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B38C" w14:textId="78128013" w:rsidR="00F62AE6" w:rsidRPr="001A0862" w:rsidRDefault="00500EAE">
      <w:pPr>
        <w:spacing w:after="0" w:line="240" w:lineRule="auto"/>
        <w:rPr>
          <w:rFonts w:ascii="Bookman Old Style" w:eastAsia="Bookman Old Style" w:hAnsi="Bookman Old Style" w:cs="Bookman Old Style"/>
          <w:b/>
          <w:color w:val="000000"/>
          <w:sz w:val="20"/>
          <w:szCs w:val="20"/>
          <w:lang w:val="en-US"/>
        </w:rPr>
      </w:pPr>
      <w:r>
        <w:rPr>
          <w:rFonts w:ascii="Bookman Old Style" w:eastAsia="Bookman Old Style" w:hAnsi="Bookman Old Style" w:cs="Bookman Old Style"/>
          <w:b/>
          <w:noProof/>
          <w:color w:val="000000"/>
          <w:sz w:val="20"/>
          <w:szCs w:val="20"/>
        </w:rPr>
        <mc:AlternateContent>
          <mc:Choice Requires="wps">
            <w:drawing>
              <wp:anchor distT="0" distB="0" distL="114300" distR="114300" simplePos="0" relativeHeight="251659264" behindDoc="0" locked="0" layoutInCell="1" allowOverlap="1" wp14:anchorId="7A07B0AF" wp14:editId="78C85B0D">
                <wp:simplePos x="0" y="0"/>
                <wp:positionH relativeFrom="column">
                  <wp:posOffset>2459045</wp:posOffset>
                </wp:positionH>
                <wp:positionV relativeFrom="paragraph">
                  <wp:posOffset>-7709</wp:posOffset>
                </wp:positionV>
                <wp:extent cx="1435395" cy="1169582"/>
                <wp:effectExtent l="0" t="0" r="0" b="0"/>
                <wp:wrapNone/>
                <wp:docPr id="12911743" name="Rectangle 2"/>
                <wp:cNvGraphicFramePr/>
                <a:graphic xmlns:a="http://schemas.openxmlformats.org/drawingml/2006/main">
                  <a:graphicData uri="http://schemas.microsoft.com/office/word/2010/wordprocessingShape">
                    <wps:wsp>
                      <wps:cNvSpPr/>
                      <wps:spPr>
                        <a:xfrm>
                          <a:off x="0" y="0"/>
                          <a:ext cx="1435395" cy="11695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0C2D2" id="Rectangle 2" o:spid="_x0000_s1026" style="position:absolute;margin-left:193.65pt;margin-top:-.6pt;width:113pt;height:9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" fillcolor="white [3212]" stroked="f" strokeweight="1pt"/>
            </w:pict>
          </mc:Fallback>
        </mc:AlternateContent>
      </w:r>
    </w:p>
    <w:tbl>
      <w:tblPr>
        <w:tblStyle w:val="a8"/>
        <w:tblW w:w="9776" w:type="dxa"/>
        <w:jc w:val="center"/>
        <w:tblLayout w:type="fixed"/>
        <w:tblLook w:val="0400" w:firstRow="0" w:lastRow="0" w:firstColumn="0" w:lastColumn="0" w:noHBand="0" w:noVBand="1"/>
      </w:tblPr>
      <w:tblGrid>
        <w:gridCol w:w="9776"/>
      </w:tblGrid>
      <w:tr w:rsidR="00424C01" w:rsidRPr="004450B0" w14:paraId="7C0B6C07" w14:textId="77777777" w:rsidTr="00500EAE">
        <w:trPr>
          <w:jc w:val="center"/>
        </w:trPr>
        <w:tc>
          <w:tcPr>
            <w:tcW w:w="9776" w:type="dxa"/>
            <w:shd w:val="clear" w:color="auto" w:fill="FFFFFF" w:themeFill="background1"/>
          </w:tcPr>
          <w:p w14:paraId="4A3E4589" w14:textId="5A7286AF" w:rsidR="00424C01" w:rsidRPr="004450B0" w:rsidRDefault="009843D6" w:rsidP="00424C01">
            <w:pPr>
              <w:spacing w:line="288" w:lineRule="auto"/>
              <w:jc w:val="center"/>
              <w:rPr>
                <w:rFonts w:ascii="Bookman Old Style" w:eastAsia="Bookman Old Style" w:hAnsi="Bookman Old Style" w:cs="Bookman Old Style"/>
                <w:color w:val="000000"/>
                <w:sz w:val="22"/>
                <w:szCs w:val="22"/>
              </w:rPr>
            </w:pPr>
            <w:r>
              <w:rPr>
                <w:rFonts w:ascii="Bookman Old Style" w:hAnsi="Bookman Old Style"/>
                <w:noProof/>
              </w:rPr>
              <mc:AlternateContent>
                <mc:Choice Requires="wps">
                  <w:drawing>
                    <wp:anchor distT="0" distB="0" distL="114300" distR="114300" simplePos="0" relativeHeight="251663360" behindDoc="0" locked="0" layoutInCell="1" allowOverlap="1" wp14:anchorId="6EFC6D65" wp14:editId="4C4813E3">
                      <wp:simplePos x="0" y="0"/>
                      <wp:positionH relativeFrom="column">
                        <wp:posOffset>-26670</wp:posOffset>
                      </wp:positionH>
                      <wp:positionV relativeFrom="paragraph">
                        <wp:posOffset>-69215</wp:posOffset>
                      </wp:positionV>
                      <wp:extent cx="1219200" cy="276225"/>
                      <wp:effectExtent l="0" t="0" r="19050"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solidFill>
                                <a:srgbClr val="FFFFFF"/>
                              </a:solidFill>
                              <a:ln w="9525">
                                <a:solidFill>
                                  <a:srgbClr val="000000"/>
                                </a:solidFill>
                                <a:miter lim="800000"/>
                                <a:headEnd/>
                                <a:tailEnd/>
                              </a:ln>
                            </wps:spPr>
                            <wps:txbx>
                              <w:txbxContent>
                                <w:p w14:paraId="14DF3E9A" w14:textId="2F455702" w:rsidR="00A04CF5" w:rsidRPr="009B7E85" w:rsidRDefault="009B7E85" w:rsidP="009843D6">
                                  <w:pPr>
                                    <w:jc w:val="center"/>
                                    <w:rPr>
                                      <w:rFonts w:ascii="Bookman Old Style" w:hAnsi="Bookman Old Style"/>
                                      <w:lang w:val="en-US"/>
                                    </w:rPr>
                                  </w:pPr>
                                  <w:r>
                                    <w:rPr>
                                      <w:rFonts w:ascii="Bookman Old Style" w:hAnsi="Bookman Old Style"/>
                                      <w:lang w:val="en-US"/>
                                    </w:rPr>
                                    <w:t>RANCANGAN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6D65" id="Rectangle 63" o:spid="_x0000_s1026" style="position:absolute;left:0;text-align:left;margin-left:-2.1pt;margin-top:-5.45pt;width:9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">
                      <v:textbox>
                        <w:txbxContent>
                          <w:p w14:paraId="14DF3E9A" w14:textId="2F455702" w:rsidR="00A04CF5" w:rsidRPr="009B7E85" w:rsidRDefault="009B7E85" w:rsidP="009843D6">
                            <w:pPr>
                              <w:jc w:val="center"/>
                              <w:rPr>
                                <w:rFonts w:ascii="Bookman Old Style" w:hAnsi="Bookman Old Style"/>
                                <w:lang w:val="en-US"/>
                              </w:rPr>
                            </w:pPr>
                            <w:r>
                              <w:rPr>
                                <w:rFonts w:ascii="Bookman Old Style" w:hAnsi="Bookman Old Style"/>
                                <w:lang w:val="en-US"/>
                              </w:rPr>
                              <w:t>RANCANGAN</w:t>
                            </w:r>
                          </w:p>
                        </w:txbxContent>
                      </v:textbox>
                    </v:rect>
                  </w:pict>
                </mc:Fallback>
              </mc:AlternateContent>
            </w:r>
            <w:r w:rsidR="00424C01" w:rsidRPr="004450B0">
              <w:rPr>
                <w:rFonts w:ascii="Bookman Old Style" w:eastAsia="Bookman Old Style" w:hAnsi="Bookman Old Style" w:cs="Bookman Old Style"/>
                <w:smallCaps/>
                <w:noProof/>
                <w:color w:val="000000"/>
              </w:rPr>
              <w:drawing>
                <wp:inline distT="0" distB="0" distL="0" distR="0" wp14:anchorId="6284A054" wp14:editId="76A5D6EA">
                  <wp:extent cx="790295" cy="852526"/>
                  <wp:effectExtent l="0" t="0" r="0" b="0"/>
                  <wp:docPr id="17" name="image1.png" descr="512px-National_emblem_of_Indonesia_Garuda_Pancasila"/>
                  <wp:cNvGraphicFramePr/>
                  <a:graphic xmlns:a="http://schemas.openxmlformats.org/drawingml/2006/main">
                    <a:graphicData uri="http://schemas.openxmlformats.org/drawingml/2006/picture">
                      <pic:pic xmlns:pic="http://schemas.openxmlformats.org/drawingml/2006/picture">
                        <pic:nvPicPr>
                          <pic:cNvPr id="0" name="image1.png" descr="512px-National_emblem_of_Indonesia_Garuda_Pancasila"/>
                          <pic:cNvPicPr preferRelativeResize="0"/>
                        </pic:nvPicPr>
                        <pic:blipFill>
                          <a:blip r:embed="rId8"/>
                          <a:srcRect/>
                          <a:stretch>
                            <a:fillRect/>
                          </a:stretch>
                        </pic:blipFill>
                        <pic:spPr>
                          <a:xfrm>
                            <a:off x="0" y="0"/>
                            <a:ext cx="790295" cy="852526"/>
                          </a:xfrm>
                          <a:prstGeom prst="rect">
                            <a:avLst/>
                          </a:prstGeom>
                          <a:ln/>
                        </pic:spPr>
                      </pic:pic>
                    </a:graphicData>
                  </a:graphic>
                </wp:inline>
              </w:drawing>
            </w:r>
          </w:p>
        </w:tc>
      </w:tr>
      <w:tr w:rsidR="00424C01" w:rsidRPr="004450B0" w14:paraId="640E09BB" w14:textId="77777777" w:rsidTr="00424C01">
        <w:trPr>
          <w:jc w:val="center"/>
        </w:trPr>
        <w:tc>
          <w:tcPr>
            <w:tcW w:w="9776" w:type="dxa"/>
          </w:tcPr>
          <w:p w14:paraId="22F76DB7" w14:textId="77777777" w:rsidR="00424C01" w:rsidRPr="00500EAE" w:rsidRDefault="00424C01" w:rsidP="00424C01">
            <w:pPr>
              <w:spacing w:line="288" w:lineRule="auto"/>
              <w:jc w:val="center"/>
              <w:rPr>
                <w:rFonts w:ascii="Bookman Old Style" w:eastAsia="Bookman Old Style" w:hAnsi="Bookman Old Style" w:cs="Bookman Old Style"/>
                <w:smallCaps/>
                <w:color w:val="FFFFFF" w:themeColor="background1"/>
                <w:sz w:val="22"/>
                <w:szCs w:val="22"/>
              </w:rPr>
            </w:pPr>
            <w:r w:rsidRPr="00500EAE">
              <w:rPr>
                <w:rFonts w:ascii="Bookman Old Style" w:eastAsia="Bookman Old Style" w:hAnsi="Bookman Old Style" w:cs="Bookman Old Style"/>
                <w:smallCaps/>
                <w:color w:val="FFFFFF" w:themeColor="background1"/>
                <w:sz w:val="22"/>
                <w:szCs w:val="22"/>
              </w:rPr>
              <w:t>BUPATI SRAGEN</w:t>
            </w:r>
          </w:p>
          <w:p w14:paraId="295C8742" w14:textId="77777777" w:rsidR="009843D6" w:rsidRDefault="009843D6" w:rsidP="009843D6">
            <w:pPr>
              <w:tabs>
                <w:tab w:val="left" w:pos="5610"/>
              </w:tabs>
              <w:spacing w:line="276" w:lineRule="auto"/>
              <w:rPr>
                <w:rFonts w:ascii="Bookman Old Style" w:hAnsi="Bookman Old Style"/>
                <w:b/>
              </w:rPr>
            </w:pPr>
          </w:p>
          <w:p w14:paraId="5DBDAF57" w14:textId="77777777" w:rsidR="009843D6" w:rsidRPr="009843D6" w:rsidRDefault="009843D6" w:rsidP="009843D6">
            <w:pPr>
              <w:spacing w:line="276" w:lineRule="auto"/>
              <w:jc w:val="center"/>
              <w:rPr>
                <w:rFonts w:ascii="Bookman Old Style" w:hAnsi="Bookman Old Style"/>
                <w:b/>
                <w:sz w:val="24"/>
                <w:szCs w:val="24"/>
              </w:rPr>
            </w:pPr>
            <w:r w:rsidRPr="009843D6">
              <w:rPr>
                <w:rFonts w:ascii="Bookman Old Style" w:hAnsi="Bookman Old Style"/>
                <w:b/>
                <w:sz w:val="24"/>
                <w:szCs w:val="24"/>
              </w:rPr>
              <w:t>BUPATI SRAGEN</w:t>
            </w:r>
          </w:p>
          <w:p w14:paraId="5C28EEC3" w14:textId="0083E326" w:rsidR="009843D6" w:rsidRPr="009843D6" w:rsidRDefault="009843D6" w:rsidP="009843D6">
            <w:pPr>
              <w:spacing w:line="276" w:lineRule="auto"/>
              <w:jc w:val="center"/>
              <w:rPr>
                <w:rFonts w:ascii="Bookman Old Style" w:hAnsi="Bookman Old Style"/>
                <w:b/>
                <w:sz w:val="24"/>
                <w:szCs w:val="24"/>
              </w:rPr>
            </w:pPr>
            <w:r w:rsidRPr="009843D6">
              <w:rPr>
                <w:rFonts w:ascii="Bookman Old Style" w:hAnsi="Bookman Old Style"/>
                <w:b/>
                <w:sz w:val="24"/>
                <w:szCs w:val="24"/>
              </w:rPr>
              <w:t>PROVINSI JAWA TENGAH</w:t>
            </w:r>
          </w:p>
          <w:p w14:paraId="7C89FB29" w14:textId="51595D5D"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PERATURAN BUPATI SRAGEN</w:t>
            </w:r>
            <w:r w:rsidR="009843D6">
              <w:rPr>
                <w:rFonts w:ascii="Bookman Old Style" w:eastAsia="Bookman Old Style" w:hAnsi="Bookman Old Style" w:cs="Bookman Old Style"/>
                <w:smallCaps/>
                <w:sz w:val="22"/>
                <w:szCs w:val="22"/>
              </w:rPr>
              <w:t xml:space="preserve"> </w:t>
            </w:r>
          </w:p>
          <w:p w14:paraId="54754137" w14:textId="4BD43FB2" w:rsidR="00424C01" w:rsidRPr="002702EA" w:rsidRDefault="00424C01" w:rsidP="00424C01">
            <w:pPr>
              <w:tabs>
                <w:tab w:val="left" w:pos="360"/>
              </w:tabs>
              <w:spacing w:line="288" w:lineRule="auto"/>
              <w:ind w:left="357" w:hanging="357"/>
              <w:jc w:val="center"/>
              <w:rPr>
                <w:rFonts w:ascii="Bookman Old Style" w:eastAsia="Bookman Old Style" w:hAnsi="Bookman Old Style" w:cs="Bookman Old Style"/>
                <w:smallCaps/>
                <w:sz w:val="24"/>
                <w:szCs w:val="24"/>
                <w:lang w:val="en-US"/>
              </w:rPr>
            </w:pPr>
            <w:r w:rsidRPr="009843D6">
              <w:rPr>
                <w:rFonts w:ascii="Bookman Old Style" w:eastAsia="Bookman Old Style" w:hAnsi="Bookman Old Style" w:cs="Bookman Old Style"/>
                <w:smallCaps/>
                <w:sz w:val="24"/>
                <w:szCs w:val="24"/>
              </w:rPr>
              <w:t>NOMOR</w:t>
            </w:r>
            <w:r w:rsidRPr="009843D6">
              <w:rPr>
                <w:rFonts w:ascii="Bookman Old Style" w:eastAsia="Bookman Old Style" w:hAnsi="Bookman Old Style" w:cs="Bookman Old Style"/>
                <w:smallCaps/>
                <w:color w:val="FFFFFF" w:themeColor="background1"/>
                <w:sz w:val="24"/>
                <w:szCs w:val="24"/>
              </w:rPr>
              <w:t xml:space="preserve"> </w:t>
            </w:r>
            <w:r w:rsidR="009843D6">
              <w:rPr>
                <w:rFonts w:ascii="Bookman Old Style" w:eastAsia="Bookman Old Style" w:hAnsi="Bookman Old Style" w:cs="Bookman Old Style"/>
                <w:smallCaps/>
                <w:sz w:val="24"/>
                <w:szCs w:val="24"/>
              </w:rPr>
              <w:t xml:space="preserve"> </w:t>
            </w:r>
            <w:r w:rsidR="009B7E85">
              <w:rPr>
                <w:rFonts w:ascii="Bookman Old Style" w:eastAsia="Bookman Old Style" w:hAnsi="Bookman Old Style" w:cs="Bookman Old Style"/>
                <w:smallCaps/>
                <w:sz w:val="24"/>
                <w:szCs w:val="24"/>
                <w:lang w:val="en-US"/>
              </w:rPr>
              <w:t xml:space="preserve">    </w:t>
            </w:r>
            <w:r w:rsidR="009843D6" w:rsidRPr="004450B0">
              <w:rPr>
                <w:rFonts w:ascii="Bookman Old Style" w:eastAsia="Bookman Old Style" w:hAnsi="Bookman Old Style" w:cs="Bookman Old Style"/>
                <w:smallCaps/>
                <w:sz w:val="22"/>
                <w:szCs w:val="22"/>
              </w:rPr>
              <w:t>TAHUN</w:t>
            </w:r>
            <w:r w:rsidRPr="009843D6">
              <w:rPr>
                <w:rFonts w:ascii="Bookman Old Style" w:eastAsia="Bookman Old Style" w:hAnsi="Bookman Old Style" w:cs="Bookman Old Style"/>
                <w:smallCaps/>
                <w:sz w:val="24"/>
                <w:szCs w:val="24"/>
              </w:rPr>
              <w:t xml:space="preserve"> </w:t>
            </w:r>
            <w:r w:rsidR="002702EA">
              <w:rPr>
                <w:rFonts w:ascii="Bookman Old Style" w:eastAsia="Bookman Old Style" w:hAnsi="Bookman Old Style" w:cs="Bookman Old Style"/>
                <w:smallCaps/>
                <w:sz w:val="24"/>
                <w:szCs w:val="24"/>
                <w:lang w:val="en-US"/>
              </w:rPr>
              <w:t>2023</w:t>
            </w:r>
          </w:p>
          <w:p w14:paraId="3153B56C" w14:textId="77777777" w:rsidR="00424C01" w:rsidRPr="004450B0" w:rsidRDefault="00424C01" w:rsidP="00424C01">
            <w:pPr>
              <w:tabs>
                <w:tab w:val="left" w:pos="360"/>
              </w:tabs>
              <w:spacing w:line="288" w:lineRule="auto"/>
              <w:ind w:left="357" w:hanging="357"/>
              <w:jc w:val="center"/>
              <w:rPr>
                <w:rFonts w:ascii="Bookman Old Style" w:eastAsia="Bookman Old Style" w:hAnsi="Bookman Old Style" w:cs="Bookman Old Style"/>
                <w:smallCaps/>
                <w:sz w:val="22"/>
                <w:szCs w:val="22"/>
              </w:rPr>
            </w:pPr>
          </w:p>
          <w:p w14:paraId="7363ACEC" w14:textId="77777777" w:rsidR="00424C01" w:rsidRPr="004450B0" w:rsidRDefault="00424C01" w:rsidP="00424C01">
            <w:pPr>
              <w:tabs>
                <w:tab w:val="left" w:pos="360"/>
              </w:tabs>
              <w:spacing w:line="288" w:lineRule="auto"/>
              <w:ind w:left="357" w:hanging="357"/>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TENTANG</w:t>
            </w:r>
          </w:p>
          <w:p w14:paraId="51EDDEE2" w14:textId="77777777" w:rsidR="00424C01" w:rsidRPr="004450B0" w:rsidRDefault="00424C01" w:rsidP="00424C01">
            <w:pPr>
              <w:tabs>
                <w:tab w:val="left" w:pos="360"/>
              </w:tabs>
              <w:spacing w:line="288" w:lineRule="auto"/>
              <w:ind w:left="357" w:hanging="357"/>
              <w:jc w:val="center"/>
              <w:rPr>
                <w:rFonts w:ascii="Bookman Old Style" w:eastAsia="Bookman Old Style" w:hAnsi="Bookman Old Style" w:cs="Bookman Old Style"/>
                <w:smallCaps/>
                <w:sz w:val="22"/>
                <w:szCs w:val="22"/>
              </w:rPr>
            </w:pPr>
          </w:p>
          <w:p w14:paraId="2D8C5566"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bookmarkStart w:id="0" w:name="_Hlk159570629"/>
            <w:bookmarkStart w:id="1" w:name="_GoBack"/>
            <w:r w:rsidRPr="004450B0">
              <w:rPr>
                <w:rFonts w:ascii="Bookman Old Style" w:eastAsia="Bookman Old Style" w:hAnsi="Bookman Old Style" w:cs="Bookman Old Style"/>
                <w:smallCaps/>
                <w:sz w:val="22"/>
                <w:szCs w:val="22"/>
              </w:rPr>
              <w:t>RENCANA DETAIL TATA RUANG</w:t>
            </w:r>
          </w:p>
          <w:p w14:paraId="7BB506F6"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 xml:space="preserve">KAWASAN PERKOTAAN GEMOLONG </w:t>
            </w:r>
          </w:p>
          <w:p w14:paraId="6AD9148F"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TAHUN 2023-2043</w:t>
            </w:r>
          </w:p>
          <w:bookmarkEnd w:id="0"/>
          <w:bookmarkEnd w:id="1"/>
          <w:p w14:paraId="24F6A245"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p>
          <w:p w14:paraId="24BBEF55"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p>
          <w:p w14:paraId="58D9678B"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DENGAN RAHMAT TUHAN YANG MAHA ESA</w:t>
            </w:r>
          </w:p>
          <w:p w14:paraId="27662D45" w14:textId="77777777" w:rsidR="00424C01" w:rsidRPr="004450B0" w:rsidRDefault="00424C01" w:rsidP="00424C01">
            <w:pPr>
              <w:tabs>
                <w:tab w:val="left" w:pos="360"/>
              </w:tabs>
              <w:spacing w:line="288" w:lineRule="auto"/>
              <w:ind w:left="360" w:hanging="360"/>
              <w:jc w:val="center"/>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BUPATI SRAGEN,</w:t>
            </w:r>
          </w:p>
          <w:p w14:paraId="2E5A845B" w14:textId="77777777" w:rsidR="00424C01" w:rsidRPr="004450B0" w:rsidRDefault="00424C01" w:rsidP="00424C01">
            <w:pPr>
              <w:spacing w:line="288" w:lineRule="auto"/>
              <w:jc w:val="center"/>
              <w:rPr>
                <w:rFonts w:ascii="Bookman Old Style" w:eastAsia="Bookman Old Style" w:hAnsi="Bookman Old Style" w:cs="Bookman Old Style"/>
                <w:i/>
                <w:color w:val="000000"/>
                <w:sz w:val="22"/>
                <w:szCs w:val="22"/>
              </w:rPr>
            </w:pPr>
          </w:p>
          <w:p w14:paraId="15E36784" w14:textId="77777777" w:rsidR="00424C01" w:rsidRPr="004450B0" w:rsidRDefault="00424C01" w:rsidP="00424C01">
            <w:pPr>
              <w:spacing w:line="288" w:lineRule="auto"/>
              <w:jc w:val="center"/>
              <w:rPr>
                <w:rFonts w:ascii="Bookman Old Style" w:eastAsia="Bookman Old Style" w:hAnsi="Bookman Old Style" w:cs="Bookman Old Style"/>
                <w:i/>
                <w:color w:val="000000"/>
                <w:sz w:val="22"/>
                <w:szCs w:val="22"/>
              </w:rPr>
            </w:pPr>
          </w:p>
        </w:tc>
      </w:tr>
      <w:tr w:rsidR="00424C01" w:rsidRPr="004450B0" w14:paraId="048A7F6A" w14:textId="77777777" w:rsidTr="00424C01">
        <w:trPr>
          <w:jc w:val="center"/>
        </w:trPr>
        <w:tc>
          <w:tcPr>
            <w:tcW w:w="9776" w:type="dxa"/>
            <w:shd w:val="clear" w:color="auto" w:fill="auto"/>
          </w:tcPr>
          <w:p w14:paraId="1925C283" w14:textId="6152E987" w:rsidR="00424C01" w:rsidRPr="004450B0" w:rsidRDefault="00424C01" w:rsidP="00424C01">
            <w:pPr>
              <w:tabs>
                <w:tab w:val="left" w:pos="1440"/>
                <w:tab w:val="left" w:pos="1800"/>
              </w:tabs>
              <w:spacing w:line="288" w:lineRule="auto"/>
              <w:ind w:left="2268" w:hanging="2268"/>
              <w:jc w:val="both"/>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z w:val="22"/>
                <w:szCs w:val="22"/>
              </w:rPr>
              <w:t xml:space="preserve">Menimbang </w:t>
            </w:r>
            <w:r w:rsidRPr="004450B0">
              <w:rPr>
                <w:rFonts w:ascii="Bookman Old Style" w:eastAsia="Bookman Old Style" w:hAnsi="Bookman Old Style" w:cs="Bookman Old Style"/>
                <w:sz w:val="22"/>
                <w:szCs w:val="22"/>
              </w:rPr>
              <w:tab/>
              <w:t xml:space="preserve">  :   a.</w:t>
            </w:r>
            <w:r w:rsidRPr="004450B0">
              <w:rPr>
                <w:rFonts w:ascii="Bookman Old Style" w:eastAsia="Bookman Old Style" w:hAnsi="Bookman Old Style" w:cs="Bookman Old Style"/>
                <w:smallCaps/>
                <w:sz w:val="22"/>
                <w:szCs w:val="22"/>
              </w:rPr>
              <w:t xml:space="preserve"> </w:t>
            </w:r>
            <w:r w:rsidRPr="004450B0">
              <w:rPr>
                <w:rFonts w:ascii="Bookman Old Style" w:eastAsia="Bookman Old Style" w:hAnsi="Bookman Old Style" w:cs="Bookman Old Style"/>
                <w:smallCaps/>
                <w:sz w:val="22"/>
                <w:szCs w:val="22"/>
              </w:rPr>
              <w:tab/>
            </w:r>
            <w:r w:rsidRPr="004450B0">
              <w:rPr>
                <w:rFonts w:ascii="Bookman Old Style" w:eastAsia="Bookman Old Style" w:hAnsi="Bookman Old Style" w:cs="Bookman Old Style"/>
                <w:sz w:val="22"/>
                <w:szCs w:val="22"/>
              </w:rPr>
              <w:t>bahwa untuk mengarahkan pembangunan di Perkotaan Gemolong sebagai kota mandiri terpadu yang nyaman dan berkelanjutan perlu disusun Rencana Detail Tata Ruang Kawasan Perkotaan Gemolong;</w:t>
            </w:r>
          </w:p>
          <w:p w14:paraId="58A3E4A5" w14:textId="77777777" w:rsidR="00424C01" w:rsidRPr="004450B0" w:rsidRDefault="00424C01" w:rsidP="009843D6">
            <w:pPr>
              <w:numPr>
                <w:ilvl w:val="0"/>
                <w:numId w:val="121"/>
              </w:numPr>
              <w:tabs>
                <w:tab w:val="left" w:pos="1440"/>
                <w:tab w:val="left" w:pos="1800"/>
                <w:tab w:val="left" w:pos="2268"/>
              </w:tabs>
              <w:spacing w:line="288" w:lineRule="auto"/>
              <w:ind w:left="2268"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bahwa untuk mewujudkan kepastian hukum penerbitan perizinan pemanfaatan ruang berdasarkan rencana detail tata ruang, diperlukan pengaturan percepatan penyusunan dan penetapan rencana detail tata ruang sesuai dengan kebutuhan sehingga pembangunan dapat dilaksanakan secara efisien dan efektif;</w:t>
            </w:r>
          </w:p>
          <w:p w14:paraId="538CFFA2" w14:textId="77777777" w:rsidR="00424C01" w:rsidRPr="00500EAE" w:rsidRDefault="00500EAE" w:rsidP="009843D6">
            <w:pPr>
              <w:numPr>
                <w:ilvl w:val="0"/>
                <w:numId w:val="121"/>
              </w:numPr>
              <w:tabs>
                <w:tab w:val="left" w:pos="1440"/>
                <w:tab w:val="left" w:pos="1800"/>
                <w:tab w:val="left" w:pos="2268"/>
              </w:tabs>
              <w:spacing w:line="288" w:lineRule="auto"/>
              <w:ind w:left="2268" w:hanging="425"/>
              <w:jc w:val="both"/>
              <w:rPr>
                <w:rFonts w:ascii="Bookman Old Style" w:eastAsia="Bookman Old Style" w:hAnsi="Bookman Old Style" w:cs="Bookman Old Style"/>
                <w:i/>
                <w:color w:val="000000"/>
                <w:sz w:val="22"/>
                <w:szCs w:val="22"/>
              </w:rPr>
            </w:pPr>
            <w:r w:rsidRPr="00500EAE">
              <w:rPr>
                <w:rFonts w:ascii="Bookman Old Style" w:eastAsia="Bookman Old Style" w:hAnsi="Bookman Old Style" w:cs="Bookman Old Style"/>
                <w:sz w:val="22"/>
                <w:szCs w:val="22"/>
              </w:rPr>
              <w:t>bahwa untuk melaksanakan ketentuan Pasal 55 ayat (5) Peraturan Pemerintah</w:t>
            </w:r>
            <w:r w:rsidRPr="00500EAE">
              <w:rPr>
                <w:rFonts w:ascii="Bookman Old Style" w:eastAsia="Bookman Old Style" w:hAnsi="Bookman Old Style" w:cs="Bookman Old Style"/>
                <w:lang w:val="en-US"/>
              </w:rPr>
              <w:t xml:space="preserve"> </w:t>
            </w:r>
            <w:r w:rsidRPr="00500EAE">
              <w:rPr>
                <w:rFonts w:ascii="Bookman Old Style" w:eastAsia="Bookman Old Style" w:hAnsi="Bookman Old Style" w:cs="Bookman Old Style"/>
                <w:sz w:val="22"/>
                <w:szCs w:val="22"/>
              </w:rPr>
              <w:t xml:space="preserve">Nomor 21 Tahun 2021 tentang Penyelenggaraan Penataan Ruang dan Pasal 140 </w:t>
            </w:r>
            <w:r w:rsidRPr="00500EAE">
              <w:rPr>
                <w:rFonts w:ascii="Bookman Old Style" w:eastAsia="Bookman Old Style" w:hAnsi="Bookman Old Style" w:cs="Bookman Old Style"/>
                <w:lang w:val="en-US"/>
              </w:rPr>
              <w:t xml:space="preserve"> </w:t>
            </w:r>
            <w:r w:rsidRPr="00500EAE">
              <w:rPr>
                <w:rFonts w:ascii="Bookman Old Style" w:eastAsia="Bookman Old Style" w:hAnsi="Bookman Old Style" w:cs="Bookman Old Style"/>
                <w:sz w:val="22"/>
                <w:szCs w:val="22"/>
              </w:rPr>
              <w:t>ayat (5) Peraturan Daerah Kabupaten Sragen Nomor 11 Tahun 2011 tentang Rencana Tata Ruang Wilayah Kabupaten Sragen Tahun 2011-2031 sebagaimana</w:t>
            </w:r>
            <w:r w:rsidRPr="00500EAE">
              <w:rPr>
                <w:rFonts w:ascii="Bookman Old Style" w:eastAsia="Bookman Old Style" w:hAnsi="Bookman Old Style" w:cs="Bookman Old Style"/>
                <w:lang w:val="en-US"/>
              </w:rPr>
              <w:t xml:space="preserve"> </w:t>
            </w:r>
            <w:r w:rsidRPr="00500EAE">
              <w:rPr>
                <w:rFonts w:ascii="Bookman Old Style" w:eastAsia="Bookman Old Style" w:hAnsi="Bookman Old Style" w:cs="Bookman Old Style"/>
                <w:sz w:val="22"/>
                <w:szCs w:val="22"/>
              </w:rPr>
              <w:t>telah diubah dengan Peraturan Daerah Kabupaten Sragen Nomor 1 Tahun 2020 tentang Perubahan atas Peraturan Daerah Kabupaten Sragen Nomor 11 Tahun 2011 tentang Rencana Tata Ruang Wilayah Kabupaten Sragen Tahun 2011-2031, perlu menetapkan Peraturan Bupati tentang Rencana Detail Tata Ruang Kawasan Perkotaan Gemolong Tahun 2023–2043</w:t>
            </w:r>
            <w:r w:rsidR="00424C01" w:rsidRPr="004450B0">
              <w:rPr>
                <w:rFonts w:ascii="Bookman Old Style" w:eastAsia="Bookman Old Style" w:hAnsi="Bookman Old Style" w:cs="Bookman Old Style"/>
                <w:sz w:val="22"/>
                <w:szCs w:val="22"/>
              </w:rPr>
              <w:t>.</w:t>
            </w:r>
          </w:p>
          <w:p w14:paraId="4037CEBC" w14:textId="7FC25757" w:rsidR="00500EAE" w:rsidRPr="004450B0" w:rsidRDefault="00500EAE" w:rsidP="00500EAE">
            <w:pPr>
              <w:tabs>
                <w:tab w:val="left" w:pos="1440"/>
                <w:tab w:val="left" w:pos="1800"/>
                <w:tab w:val="left" w:pos="2268"/>
              </w:tabs>
              <w:spacing w:line="288" w:lineRule="auto"/>
              <w:ind w:left="2268"/>
              <w:jc w:val="both"/>
              <w:rPr>
                <w:rFonts w:ascii="Bookman Old Style" w:eastAsia="Bookman Old Style" w:hAnsi="Bookman Old Style" w:cs="Bookman Old Style"/>
                <w:i/>
                <w:color w:val="000000"/>
                <w:sz w:val="22"/>
                <w:szCs w:val="22"/>
              </w:rPr>
            </w:pPr>
          </w:p>
        </w:tc>
      </w:tr>
      <w:tr w:rsidR="00424C01" w:rsidRPr="004450B0" w14:paraId="668F183B" w14:textId="77777777" w:rsidTr="00424C01">
        <w:trPr>
          <w:jc w:val="center"/>
        </w:trPr>
        <w:tc>
          <w:tcPr>
            <w:tcW w:w="9776" w:type="dxa"/>
            <w:shd w:val="clear" w:color="auto" w:fill="auto"/>
          </w:tcPr>
          <w:p w14:paraId="6B05996E" w14:textId="5B5942BF" w:rsidR="00424C01" w:rsidRPr="004450B0" w:rsidRDefault="00424C01" w:rsidP="00424C01">
            <w:pPr>
              <w:tabs>
                <w:tab w:val="left" w:pos="1440"/>
                <w:tab w:val="left" w:pos="1800"/>
              </w:tabs>
              <w:spacing w:line="288" w:lineRule="auto"/>
              <w:ind w:left="2127" w:hanging="2127"/>
              <w:jc w:val="both"/>
              <w:rPr>
                <w:rFonts w:ascii="Bookman Old Style" w:eastAsia="Bookman Old Style" w:hAnsi="Bookman Old Style" w:cs="Bookman Old Style"/>
                <w:smallCaps/>
                <w:sz w:val="22"/>
                <w:szCs w:val="22"/>
              </w:rPr>
            </w:pPr>
            <w:r w:rsidRPr="004450B0">
              <w:rPr>
                <w:rFonts w:ascii="Bookman Old Style" w:eastAsia="Bookman Old Style" w:hAnsi="Bookman Old Style" w:cs="Bookman Old Style"/>
                <w:smallCaps/>
                <w:sz w:val="22"/>
                <w:szCs w:val="22"/>
              </w:rPr>
              <w:t>M</w:t>
            </w:r>
            <w:r w:rsidRPr="004450B0">
              <w:rPr>
                <w:rFonts w:ascii="Bookman Old Style" w:eastAsia="Bookman Old Style" w:hAnsi="Bookman Old Style" w:cs="Bookman Old Style"/>
                <w:sz w:val="22"/>
                <w:szCs w:val="22"/>
              </w:rPr>
              <w:t>engingat</w:t>
            </w:r>
            <w:r w:rsidRPr="004450B0">
              <w:rPr>
                <w:rFonts w:ascii="Bookman Old Style" w:eastAsia="Bookman Old Style" w:hAnsi="Bookman Old Style" w:cs="Bookman Old Style"/>
                <w:smallCaps/>
                <w:sz w:val="22"/>
                <w:szCs w:val="22"/>
              </w:rPr>
              <w:tab/>
              <w:t>:</w:t>
            </w:r>
            <w:r w:rsidRPr="004450B0">
              <w:rPr>
                <w:rFonts w:ascii="Bookman Old Style" w:eastAsia="Bookman Old Style" w:hAnsi="Bookman Old Style" w:cs="Bookman Old Style"/>
                <w:smallCaps/>
                <w:sz w:val="22"/>
                <w:szCs w:val="22"/>
              </w:rPr>
              <w:tab/>
              <w:t>1.</w:t>
            </w:r>
            <w:r w:rsidRPr="004450B0">
              <w:rPr>
                <w:rFonts w:ascii="Bookman Old Style" w:eastAsia="Bookman Old Style" w:hAnsi="Bookman Old Style" w:cs="Bookman Old Style"/>
                <w:sz w:val="22"/>
                <w:szCs w:val="22"/>
              </w:rPr>
              <w:tab/>
              <w:t>Pasal 18 ayat (6) Undang-Undang Dasar Negara Republik Indonesia Tahun 1945;</w:t>
            </w:r>
          </w:p>
          <w:p w14:paraId="50DC09E5"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Undang-Undang Nomor 13 Tahun 1950 tentang Pembentukan Daerah-daerah Kabupaten Dalam Lingkungan Propinsi Jawa tengah (Berita Negara Republik Indonesia Tahun 1950 Nomor 52);</w:t>
            </w:r>
          </w:p>
          <w:p w14:paraId="247476A0" w14:textId="77777777" w:rsidR="00424C01" w:rsidRPr="004450B0" w:rsidRDefault="00424C01" w:rsidP="009843D6">
            <w:pPr>
              <w:numPr>
                <w:ilvl w:val="0"/>
                <w:numId w:val="201"/>
              </w:numPr>
              <w:pBdr>
                <w:top w:val="nil"/>
                <w:left w:val="nil"/>
                <w:bottom w:val="nil"/>
                <w:right w:val="nil"/>
                <w:between w:val="nil"/>
              </w:pBdr>
              <w:spacing w:line="288" w:lineRule="auto"/>
              <w:ind w:left="2160"/>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sz w:val="22"/>
                <w:szCs w:val="22"/>
              </w:rPr>
              <w:t xml:space="preserve">Undang-Undang Nomor 26 Tahun 2007 tentang Penataan Ruang (Lembaran Negara Republik Indonesia Tahun 2007 Nomor 68, Tambahan Lembaran Negara Republik Indonesia Nomor 4725), </w:t>
            </w:r>
            <w:r w:rsidRPr="004450B0">
              <w:rPr>
                <w:rFonts w:ascii="Bookman Old Style" w:eastAsia="Bookman Old Style" w:hAnsi="Bookman Old Style" w:cs="Bookman Old Style"/>
                <w:sz w:val="22"/>
                <w:szCs w:val="22"/>
              </w:rPr>
              <w:lastRenderedPageBreak/>
              <w:t>sebagaimana telah diubah beberapa kali dengan Undang-Undang Nomor 6 Tahun 2023 tentang Penetapan Peraturan Pemerintah Pengganti Undang-Undang Republik Indonesia Nomor 2 Tahun 2022 tentang Cipta Kerja menjadi Undang-Undang (Lembaran Negara Republik Indonesia Tahun 2023 Nomor 41, Tambahan Lembaran Negara Republik Indonesia Nomor 6856);</w:t>
            </w:r>
            <w:r w:rsidRPr="004450B0">
              <w:rPr>
                <w:rFonts w:ascii="Bookman Old Style" w:eastAsia="Bookman Old Style" w:hAnsi="Bookman Old Style" w:cs="Bookman Old Style"/>
                <w:b/>
                <w:sz w:val="22"/>
                <w:szCs w:val="22"/>
              </w:rPr>
              <w:t xml:space="preserve"> </w:t>
            </w:r>
          </w:p>
          <w:p w14:paraId="22F7A933"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Undang-Undang Nomor 12 Tahun 2011 tentang Pembentukan Peraturan Perundang-Undangan sebagaimana telah diubah beberapa kali terakhir dengan Undang-Undang Nomor 13 Tahun 2022 tentang Perubahan Kedua atas Undang-Undang Nomor 12 Tahun 2011 tentang Pembentukan Peraturan Perundang-Undangan (Lembaran Negara Republik Indonesia Tahun 2022 Nomor 143, Tambahan Lembaran Negara Republik Indonesia Nomor 6801) </w:t>
            </w:r>
          </w:p>
          <w:p w14:paraId="1222D189" w14:textId="350258C8" w:rsidR="00424C01" w:rsidRPr="00500EAE" w:rsidRDefault="00500EAE" w:rsidP="009843D6">
            <w:pPr>
              <w:numPr>
                <w:ilvl w:val="0"/>
                <w:numId w:val="201"/>
              </w:numPr>
              <w:spacing w:line="288" w:lineRule="auto"/>
              <w:ind w:left="2160"/>
              <w:jc w:val="both"/>
              <w:rPr>
                <w:rFonts w:ascii="Bookman Old Style" w:eastAsia="Bookman Old Style" w:hAnsi="Bookman Old Style" w:cs="Bookman Old Style"/>
                <w:sz w:val="22"/>
                <w:szCs w:val="22"/>
              </w:rPr>
            </w:pPr>
            <w:r w:rsidRPr="00500EAE">
              <w:rPr>
                <w:rFonts w:ascii="Bookman Old Style" w:eastAsia="Bookman Old Style" w:hAnsi="Bookman Old Style" w:cs="Bookman Old Style"/>
                <w:sz w:val="22"/>
                <w:szCs w:val="22"/>
              </w:rPr>
              <w:t>Undang-Undang Nomor 23 Tahun 2014 tentang Pemerintah Daerah (Lembaran Negara Republik Indonesia Tahun 2014 Nomor 244, Tambahan Lembaran Negara Republik Indonesia Nomor 5587) sebagaimana telah diubah beberapa kali terakhir dengan Undang-Undang Nomor 6 Tahun 2023 tentang Penetapan Peraturan Pemerintah Pengganti Undang-Undang Nomor 2 Tahun 2022 tentang</w:t>
            </w:r>
            <w:r w:rsidRPr="00500EAE">
              <w:rPr>
                <w:rFonts w:ascii="Bookman Old Style" w:eastAsia="Bookman Old Style" w:hAnsi="Bookman Old Style" w:cs="Bookman Old Style"/>
                <w:lang w:val="en-US"/>
              </w:rPr>
              <w:t xml:space="preserve"> </w:t>
            </w:r>
            <w:r w:rsidRPr="00500EAE">
              <w:rPr>
                <w:rFonts w:ascii="Bookman Old Style" w:eastAsia="Bookman Old Style" w:hAnsi="Bookman Old Style" w:cs="Bookman Old Style"/>
                <w:sz w:val="22"/>
                <w:szCs w:val="22"/>
              </w:rPr>
              <w:t>Cipta Kerja Menjadi Undang-Undang (Lembaran Negara Republik Indonesia Tahun 2023 Nomor 41, Tambahan Lembaran Negara Republik Indonesia Nomor 6856)</w:t>
            </w:r>
            <w:r w:rsidR="00424C01" w:rsidRPr="00500EAE">
              <w:rPr>
                <w:rFonts w:ascii="Bookman Old Style" w:eastAsia="Bookman Old Style" w:hAnsi="Bookman Old Style" w:cs="Bookman Old Style"/>
                <w:sz w:val="22"/>
                <w:szCs w:val="22"/>
              </w:rPr>
              <w:t>;</w:t>
            </w:r>
          </w:p>
          <w:p w14:paraId="5CCD3D99"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Pemerintah Nomor 68 Tahun 2014 tentang Penataan Wilayah Pertahanan Negara (Lembaran Negara Republik Indonesia Tahun 2014 Nomor 190));</w:t>
            </w:r>
          </w:p>
          <w:p w14:paraId="48C105B3"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Pemerintah Nomor 21 Tahun 2021 tentang Penyelenggaraan Penataan Ruang (Lembaran Negara Republik Indonesia Tahun 2021 Nomor 31, Tambahan Lembaran Negara Republik Indonesia  Nomor 6633);</w:t>
            </w:r>
          </w:p>
          <w:p w14:paraId="76C42DB9" w14:textId="061A96C3" w:rsidR="00FB298C" w:rsidRDefault="00FB298C"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Menteri Agraria dan Tata Ruang/Kepala Badan Pertanahan Nasional No. 11 Tahun 2021 tentang Tata Cara Penyusunan, Peninjauan Kembali, Revisi, dan Penerbitan Persetujuan Substansi Rencana Tata Ruang Wilayah Provinsi, Kabupaten, Kota, dan Rencana Detail Tata Ruang</w:t>
            </w:r>
            <w:r w:rsidR="00636CDC" w:rsidRPr="004450B0">
              <w:rPr>
                <w:rFonts w:ascii="Bookman Old Style" w:eastAsia="Bookman Old Style" w:hAnsi="Bookman Old Style" w:cs="Bookman Old Style"/>
                <w:sz w:val="22"/>
                <w:szCs w:val="22"/>
              </w:rPr>
              <w:t xml:space="preserve"> (Berita Negara Republik Indonesia Tahun 2021 Nomor 329)</w:t>
            </w:r>
            <w:r w:rsidRPr="004450B0">
              <w:rPr>
                <w:rFonts w:ascii="Bookman Old Style" w:eastAsia="Bookman Old Style" w:hAnsi="Bookman Old Style" w:cs="Bookman Old Style"/>
                <w:sz w:val="22"/>
                <w:szCs w:val="22"/>
              </w:rPr>
              <w:t>;</w:t>
            </w:r>
          </w:p>
          <w:p w14:paraId="0ADE0380" w14:textId="50944AD4" w:rsidR="003A31B9" w:rsidRPr="00130211" w:rsidRDefault="003A31B9" w:rsidP="009843D6">
            <w:pPr>
              <w:numPr>
                <w:ilvl w:val="0"/>
                <w:numId w:val="201"/>
              </w:numPr>
              <w:spacing w:line="288" w:lineRule="auto"/>
              <w:ind w:left="2160"/>
              <w:jc w:val="both"/>
              <w:rPr>
                <w:rFonts w:ascii="Bookman Old Style" w:eastAsia="Bookman Old Style" w:hAnsi="Bookman Old Style" w:cs="Bookman Old Style"/>
                <w:sz w:val="22"/>
                <w:szCs w:val="22"/>
              </w:rPr>
            </w:pPr>
            <w:r w:rsidRPr="00130211">
              <w:rPr>
                <w:rFonts w:ascii="Bookman Old Style" w:eastAsia="Bookman Old Style" w:hAnsi="Bookman Old Style" w:cs="Bookman Old Style"/>
                <w:sz w:val="22"/>
                <w:szCs w:val="22"/>
              </w:rPr>
              <w:t>Peraturan Menteri Agraria dan Tata Ruang/Kepala Badan Pertanahan Nasional No. 13 Tahun 2021 tentang Pelaksanaan Kesesuaian Kegiatan Pemanfaatan Ruang Dan Sinkronisasi Program Pemanfaatan Ruang  (Berita Negara Republik Indonesia Tahun 2021 Nomor 3</w:t>
            </w:r>
            <w:r w:rsidRPr="00B404FF">
              <w:rPr>
                <w:rFonts w:ascii="Bookman Old Style" w:eastAsia="Bookman Old Style" w:hAnsi="Bookman Old Style" w:cs="Bookman Old Style"/>
                <w:sz w:val="22"/>
                <w:szCs w:val="22"/>
              </w:rPr>
              <w:t>30</w:t>
            </w:r>
            <w:r w:rsidRPr="00130211">
              <w:rPr>
                <w:rFonts w:ascii="Bookman Old Style" w:eastAsia="Bookman Old Style" w:hAnsi="Bookman Old Style" w:cs="Bookman Old Style"/>
                <w:sz w:val="22"/>
                <w:szCs w:val="22"/>
              </w:rPr>
              <w:t>);</w:t>
            </w:r>
          </w:p>
          <w:p w14:paraId="5F1B07B1" w14:textId="045398E9" w:rsidR="00FB298C" w:rsidRPr="00130211" w:rsidRDefault="00FB298C" w:rsidP="009843D6">
            <w:pPr>
              <w:numPr>
                <w:ilvl w:val="0"/>
                <w:numId w:val="201"/>
              </w:numPr>
              <w:spacing w:line="288" w:lineRule="auto"/>
              <w:ind w:left="2160"/>
              <w:jc w:val="both"/>
              <w:rPr>
                <w:rFonts w:ascii="Bookman Old Style" w:eastAsia="Bookman Old Style" w:hAnsi="Bookman Old Style" w:cs="Bookman Old Style"/>
                <w:sz w:val="22"/>
                <w:szCs w:val="22"/>
              </w:rPr>
            </w:pPr>
            <w:r w:rsidRPr="00130211">
              <w:rPr>
                <w:rFonts w:ascii="Bookman Old Style" w:eastAsia="Bookman Old Style" w:hAnsi="Bookman Old Style" w:cs="Bookman Old Style"/>
                <w:sz w:val="22"/>
                <w:szCs w:val="22"/>
              </w:rPr>
              <w:t>Peraturan Menteri Agraria dan Tata Ruang/Kepala Badan Pertanahan Nasional No. 14 Tahun 2021 tentang Pedoman Penyusunan Basis Data dan Penyajian Peta Rencana Tata Ruang Wilayah Provinsi, Kabupaten, dan Kota, serta Peta Rencana Detail Tata Ruang Kabupaten/Kota</w:t>
            </w:r>
            <w:r w:rsidR="00636CDC" w:rsidRPr="00130211">
              <w:rPr>
                <w:rFonts w:ascii="Bookman Old Style" w:eastAsia="Bookman Old Style" w:hAnsi="Bookman Old Style" w:cs="Bookman Old Style"/>
                <w:sz w:val="22"/>
                <w:szCs w:val="22"/>
              </w:rPr>
              <w:t xml:space="preserve"> (Berita Negara Republik Indonesia Tahun 2021 Nomor 326)</w:t>
            </w:r>
            <w:r w:rsidRPr="00130211">
              <w:rPr>
                <w:rFonts w:ascii="Bookman Old Style" w:eastAsia="Bookman Old Style" w:hAnsi="Bookman Old Style" w:cs="Bookman Old Style"/>
                <w:sz w:val="22"/>
                <w:szCs w:val="22"/>
              </w:rPr>
              <w:t>;</w:t>
            </w:r>
          </w:p>
          <w:p w14:paraId="680E1445" w14:textId="235939E7" w:rsidR="003A31B9" w:rsidRPr="00130211" w:rsidRDefault="003A31B9" w:rsidP="009843D6">
            <w:pPr>
              <w:numPr>
                <w:ilvl w:val="0"/>
                <w:numId w:val="201"/>
              </w:numPr>
              <w:spacing w:line="288" w:lineRule="auto"/>
              <w:ind w:left="2160"/>
              <w:jc w:val="both"/>
              <w:rPr>
                <w:rFonts w:ascii="Bookman Old Style" w:eastAsia="Bookman Old Style" w:hAnsi="Bookman Old Style" w:cs="Bookman Old Style"/>
                <w:sz w:val="22"/>
                <w:szCs w:val="22"/>
              </w:rPr>
            </w:pPr>
            <w:r w:rsidRPr="00130211">
              <w:rPr>
                <w:rFonts w:ascii="Bookman Old Style" w:eastAsia="Bookman Old Style" w:hAnsi="Bookman Old Style" w:cs="Bookman Old Style"/>
                <w:sz w:val="22"/>
                <w:szCs w:val="22"/>
              </w:rPr>
              <w:t>Peraturan Menteri Agraria dan Tata Ruang/Kepala Badan Pertanahan Nasional No. 1</w:t>
            </w:r>
            <w:r w:rsidRPr="00B404FF">
              <w:rPr>
                <w:rFonts w:ascii="Bookman Old Style" w:eastAsia="Bookman Old Style" w:hAnsi="Bookman Old Style" w:cs="Bookman Old Style"/>
                <w:sz w:val="22"/>
                <w:szCs w:val="22"/>
              </w:rPr>
              <w:t>5</w:t>
            </w:r>
            <w:r w:rsidRPr="00130211">
              <w:rPr>
                <w:rFonts w:ascii="Bookman Old Style" w:eastAsia="Bookman Old Style" w:hAnsi="Bookman Old Style" w:cs="Bookman Old Style"/>
                <w:sz w:val="22"/>
                <w:szCs w:val="22"/>
              </w:rPr>
              <w:t xml:space="preserve"> Tahun 2021 tentang </w:t>
            </w:r>
            <w:r w:rsidRPr="00B404FF">
              <w:rPr>
                <w:rFonts w:ascii="Bookman Old Style" w:eastAsia="Bookman Old Style" w:hAnsi="Bookman Old Style" w:cs="Bookman Old Style"/>
                <w:sz w:val="22"/>
                <w:szCs w:val="22"/>
              </w:rPr>
              <w:t>Koordinasi Penyelenggaraan Penataan Ruang</w:t>
            </w:r>
            <w:r w:rsidRPr="00130211">
              <w:rPr>
                <w:rFonts w:ascii="Bookman Old Style" w:eastAsia="Bookman Old Style" w:hAnsi="Bookman Old Style" w:cs="Bookman Old Style"/>
                <w:sz w:val="22"/>
                <w:szCs w:val="22"/>
              </w:rPr>
              <w:t xml:space="preserve"> (Berita Negara Republik Indonesia Tahun 2021 Nomor 32</w:t>
            </w:r>
            <w:r w:rsidRPr="00B404FF">
              <w:rPr>
                <w:rFonts w:ascii="Bookman Old Style" w:eastAsia="Bookman Old Style" w:hAnsi="Bookman Old Style" w:cs="Bookman Old Style"/>
                <w:sz w:val="22"/>
                <w:szCs w:val="22"/>
              </w:rPr>
              <w:t>7</w:t>
            </w:r>
            <w:r w:rsidRPr="00130211">
              <w:rPr>
                <w:rFonts w:ascii="Bookman Old Style" w:eastAsia="Bookman Old Style" w:hAnsi="Bookman Old Style" w:cs="Bookman Old Style"/>
                <w:sz w:val="22"/>
                <w:szCs w:val="22"/>
              </w:rPr>
              <w:t>)</w:t>
            </w:r>
            <w:r w:rsidR="00130211" w:rsidRPr="00B404FF">
              <w:rPr>
                <w:rFonts w:ascii="Bookman Old Style" w:eastAsia="Bookman Old Style" w:hAnsi="Bookman Old Style" w:cs="Bookman Old Style"/>
                <w:sz w:val="22"/>
                <w:szCs w:val="22"/>
              </w:rPr>
              <w:t>;</w:t>
            </w:r>
          </w:p>
          <w:p w14:paraId="2B030A50" w14:textId="556E3968" w:rsidR="00FB298C" w:rsidRPr="004450B0" w:rsidRDefault="00FB298C"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Peraturan Menteri Agraria dan Tata Ruang/Kepala Badan Pertanahan Nasional No. 21 Tahun 2021 tentang Pelaksanaan </w:t>
            </w:r>
            <w:r w:rsidRPr="004450B0">
              <w:rPr>
                <w:rFonts w:ascii="Bookman Old Style" w:eastAsia="Bookman Old Style" w:hAnsi="Bookman Old Style" w:cs="Bookman Old Style"/>
                <w:sz w:val="22"/>
                <w:szCs w:val="22"/>
              </w:rPr>
              <w:lastRenderedPageBreak/>
              <w:t>Pengendalian Pemanfaatan Ruang dan Pengawasan Penataan Ruang</w:t>
            </w:r>
            <w:r w:rsidR="00636CDC" w:rsidRPr="004450B0">
              <w:rPr>
                <w:rFonts w:ascii="Bookman Old Style" w:eastAsia="Bookman Old Style" w:hAnsi="Bookman Old Style" w:cs="Bookman Old Style"/>
                <w:sz w:val="22"/>
                <w:szCs w:val="22"/>
              </w:rPr>
              <w:t xml:space="preserve"> (Berita Negara Republik Indonesia Tahun 2021 Nomor 1484)</w:t>
            </w:r>
            <w:r w:rsidRPr="004450B0">
              <w:rPr>
                <w:rFonts w:ascii="Bookman Old Style" w:eastAsia="Bookman Old Style" w:hAnsi="Bookman Old Style" w:cs="Bookman Old Style"/>
                <w:sz w:val="22"/>
                <w:szCs w:val="22"/>
              </w:rPr>
              <w:t>;</w:t>
            </w:r>
          </w:p>
          <w:p w14:paraId="30048C2E"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Peraturan Daerah Provinsi Jawa Tengah Nomor 6 Tahun 2010 tentang Rencana Tata Ruang Wilayah Provinsi Jawa Tengah Tahun 2009-2029 (Lembaran Daerah Provinsi Jawa Tengah Tahun 2010 Nomor 6, Tambahan Lembaran Daerah Provinsi Jawa Tengah Tahun 2010 Nomor 28) sebagaimana telah diubah dengan Peraturan Daerah Provinsi Jawa Tengah Nomor 16 Tahun 2019 tentang Perubahan Atas Peraturan Daerah Provinsi Jawa Tengah Nomor 6 Tahun 2010 Tentang Rencana Tata Ruang Wilayah Provinsi Jawa Tengah Tahun 2009 – 2029 (Tambahan Lembaran Daerah Provinsi Jawa Tengah Tahun 2019 Nomor 121); </w:t>
            </w:r>
          </w:p>
          <w:p w14:paraId="170C811C" w14:textId="77777777" w:rsidR="00424C01" w:rsidRPr="004450B0" w:rsidRDefault="00424C01" w:rsidP="009843D6">
            <w:pPr>
              <w:numPr>
                <w:ilvl w:val="0"/>
                <w:numId w:val="201"/>
              </w:numPr>
              <w:spacing w:line="288" w:lineRule="auto"/>
              <w:ind w:left="21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Peraturan Daerah Kabupaten Sragen Nomor 11 Tahun 2011 tentang Rencana Tata Ruang Wilayah Kabupaten Sragen Tahun 2011-2031 (Lembaran Daerah Kabupaten Sragen Tahun 2011 Nomor 11) sebagaimana telah diubah dengan Peraturan Daerah Kabupaten Sragen Nomor 1 Tahun 2020 tentang perubahan atas Peraturan Daerah Kabupaten Sragen Nomor 11 Tahun 2011 tentang Rencana Tata Ruang Wilayah Kabupaten Sragen Tahun 2011-2031 (Lembaran Daerah Kabupaten Sragen Tahun 2020 Nomor 1).</w:t>
            </w:r>
          </w:p>
          <w:p w14:paraId="0768F40E" w14:textId="77777777" w:rsidR="00424C01" w:rsidRPr="004450B0" w:rsidRDefault="00424C01" w:rsidP="00424C01">
            <w:pPr>
              <w:spacing w:line="288" w:lineRule="auto"/>
              <w:ind w:left="2160"/>
              <w:jc w:val="both"/>
              <w:rPr>
                <w:rFonts w:ascii="Bookman Old Style" w:eastAsia="Bookman Old Style" w:hAnsi="Bookman Old Style" w:cs="Bookman Old Style"/>
                <w:sz w:val="22"/>
                <w:szCs w:val="22"/>
              </w:rPr>
            </w:pPr>
          </w:p>
          <w:p w14:paraId="7BFFAE5A" w14:textId="77777777" w:rsidR="00424C01" w:rsidRPr="004450B0" w:rsidRDefault="00424C01" w:rsidP="00424C01">
            <w:pPr>
              <w:spacing w:line="288" w:lineRule="auto"/>
              <w:ind w:left="2160"/>
              <w:jc w:val="both"/>
              <w:rPr>
                <w:rFonts w:ascii="Bookman Old Style" w:eastAsia="Bookman Old Style" w:hAnsi="Bookman Old Style" w:cs="Bookman Old Style"/>
                <w:sz w:val="22"/>
                <w:szCs w:val="22"/>
              </w:rPr>
            </w:pPr>
          </w:p>
          <w:p w14:paraId="3982869F" w14:textId="77777777" w:rsidR="00424C01" w:rsidRPr="004450B0" w:rsidRDefault="00424C01" w:rsidP="00424C01">
            <w:pPr>
              <w:spacing w:line="288" w:lineRule="auto"/>
              <w:ind w:left="2160"/>
              <w:jc w:val="both"/>
              <w:rPr>
                <w:rFonts w:ascii="Bookman Old Style" w:eastAsia="Bookman Old Style" w:hAnsi="Bookman Old Style" w:cs="Bookman Old Style"/>
                <w:color w:val="000000"/>
                <w:sz w:val="22"/>
                <w:szCs w:val="22"/>
              </w:rPr>
            </w:pPr>
          </w:p>
        </w:tc>
      </w:tr>
      <w:tr w:rsidR="00424C01" w:rsidRPr="004450B0" w14:paraId="26D9E888" w14:textId="77777777" w:rsidTr="00424C01">
        <w:trPr>
          <w:jc w:val="center"/>
        </w:trPr>
        <w:tc>
          <w:tcPr>
            <w:tcW w:w="9776" w:type="dxa"/>
          </w:tcPr>
          <w:p w14:paraId="7ED55206" w14:textId="77777777" w:rsidR="00424C01" w:rsidRPr="004450B0" w:rsidRDefault="00424C01" w:rsidP="00424C01">
            <w:pPr>
              <w:spacing w:line="288" w:lineRule="auto"/>
              <w:ind w:left="589" w:hanging="589"/>
              <w:jc w:val="center"/>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BUPATI SRAGEN</w:t>
            </w:r>
          </w:p>
          <w:p w14:paraId="58B89C3A" w14:textId="77777777" w:rsidR="00424C01" w:rsidRPr="004450B0" w:rsidRDefault="00424C01" w:rsidP="00424C01">
            <w:pPr>
              <w:spacing w:line="288" w:lineRule="auto"/>
              <w:ind w:left="589" w:hanging="589"/>
              <w:jc w:val="center"/>
              <w:rPr>
                <w:rFonts w:ascii="Bookman Old Style" w:eastAsia="Bookman Old Style" w:hAnsi="Bookman Old Style" w:cs="Bookman Old Style"/>
                <w:sz w:val="22"/>
                <w:szCs w:val="22"/>
              </w:rPr>
            </w:pPr>
          </w:p>
          <w:p w14:paraId="3D4E3436" w14:textId="77777777" w:rsidR="00424C01" w:rsidRPr="004450B0" w:rsidRDefault="00424C01" w:rsidP="00424C01">
            <w:pPr>
              <w:spacing w:line="288" w:lineRule="auto"/>
              <w:ind w:left="589" w:hanging="589"/>
              <w:jc w:val="center"/>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MEMUTUSKAN :</w:t>
            </w:r>
          </w:p>
          <w:p w14:paraId="7C35DEF8" w14:textId="77777777" w:rsidR="00424C01" w:rsidRPr="004450B0" w:rsidRDefault="00424C01" w:rsidP="00424C01">
            <w:pPr>
              <w:spacing w:line="288" w:lineRule="auto"/>
              <w:ind w:left="589" w:hanging="589"/>
              <w:jc w:val="center"/>
              <w:rPr>
                <w:rFonts w:ascii="Bookman Old Style" w:eastAsia="Bookman Old Style" w:hAnsi="Bookman Old Style" w:cs="Bookman Old Style"/>
                <w:sz w:val="22"/>
                <w:szCs w:val="22"/>
              </w:rPr>
            </w:pPr>
          </w:p>
          <w:p w14:paraId="52A45658" w14:textId="77777777" w:rsidR="00133D80" w:rsidRDefault="00424C01" w:rsidP="00133D80">
            <w:pPr>
              <w:tabs>
                <w:tab w:val="left" w:pos="1440"/>
                <w:tab w:val="left" w:pos="1540"/>
              </w:tabs>
              <w:spacing w:line="288" w:lineRule="auto"/>
              <w:ind w:left="589" w:hanging="589"/>
              <w:jc w:val="both"/>
              <w:rPr>
                <w:rFonts w:ascii="Bookman Old Style" w:eastAsia="Bookman Old Style" w:hAnsi="Bookman Old Style" w:cs="Bookman Old Style"/>
                <w:sz w:val="22"/>
                <w:szCs w:val="22"/>
                <w:lang w:val="en-US"/>
              </w:rPr>
            </w:pPr>
            <w:r w:rsidRPr="004450B0">
              <w:rPr>
                <w:rFonts w:ascii="Bookman Old Style" w:eastAsia="Bookman Old Style" w:hAnsi="Bookman Old Style" w:cs="Bookman Old Style"/>
                <w:sz w:val="22"/>
                <w:szCs w:val="22"/>
              </w:rPr>
              <w:t>Menetapkan</w:t>
            </w:r>
            <w:r w:rsidRPr="004450B0">
              <w:rPr>
                <w:rFonts w:ascii="Bookman Old Style" w:eastAsia="Bookman Old Style" w:hAnsi="Bookman Old Style" w:cs="Bookman Old Style"/>
                <w:smallCaps/>
                <w:sz w:val="22"/>
                <w:szCs w:val="22"/>
              </w:rPr>
              <w:tab/>
              <w:t xml:space="preserve">:   </w:t>
            </w:r>
            <w:r w:rsidRPr="004450B0">
              <w:rPr>
                <w:rFonts w:ascii="Bookman Old Style" w:eastAsia="Bookman Old Style" w:hAnsi="Bookman Old Style" w:cs="Bookman Old Style"/>
                <w:sz w:val="22"/>
                <w:szCs w:val="22"/>
              </w:rPr>
              <w:t xml:space="preserve">PERATURAN BUPATI SRAGEN TENTANG RENCANA DETAIL TATA </w:t>
            </w:r>
            <w:r w:rsidR="000C71BE" w:rsidRPr="004450B0">
              <w:rPr>
                <w:rFonts w:ascii="Bookman Old Style" w:eastAsia="Bookman Old Style" w:hAnsi="Bookman Old Style" w:cs="Bookman Old Style"/>
                <w:sz w:val="22"/>
                <w:szCs w:val="22"/>
                <w:lang w:val="en-US"/>
              </w:rPr>
              <w:t xml:space="preserve">                        </w:t>
            </w:r>
          </w:p>
          <w:p w14:paraId="39B7CAC1" w14:textId="6923D43A" w:rsidR="00424C01" w:rsidRPr="004450B0" w:rsidRDefault="00133D80" w:rsidP="00133D80">
            <w:pPr>
              <w:tabs>
                <w:tab w:val="left" w:pos="1440"/>
                <w:tab w:val="left" w:pos="1540"/>
              </w:tabs>
              <w:spacing w:line="288" w:lineRule="auto"/>
              <w:ind w:left="589" w:hanging="589"/>
              <w:jc w:val="both"/>
              <w:rPr>
                <w:rFonts w:ascii="Bookman Old Style" w:eastAsia="Bookman Old Style" w:hAnsi="Bookman Old Style" w:cs="Bookman Old Style"/>
                <w:sz w:val="22"/>
                <w:szCs w:val="22"/>
                <w:lang w:val="en-US"/>
              </w:rPr>
            </w:pPr>
            <w:r>
              <w:rPr>
                <w:rFonts w:ascii="Bookman Old Style" w:eastAsia="Bookman Old Style" w:hAnsi="Bookman Old Style" w:cs="Bookman Old Style"/>
                <w:sz w:val="22"/>
                <w:szCs w:val="22"/>
                <w:lang w:val="en-US"/>
              </w:rPr>
              <w:t xml:space="preserve">                        </w:t>
            </w:r>
            <w:r w:rsidR="00424C01" w:rsidRPr="004450B0">
              <w:rPr>
                <w:rFonts w:ascii="Bookman Old Style" w:eastAsia="Bookman Old Style" w:hAnsi="Bookman Old Style" w:cs="Bookman Old Style"/>
                <w:sz w:val="22"/>
                <w:szCs w:val="22"/>
              </w:rPr>
              <w:t xml:space="preserve">RUANG KAWASAN PERKOTAAN GEMOLONG </w:t>
            </w:r>
            <w:r w:rsidR="000C71BE" w:rsidRPr="004450B0">
              <w:rPr>
                <w:rFonts w:ascii="Bookman Old Style" w:eastAsia="Bookman Old Style" w:hAnsi="Bookman Old Style" w:cs="Bookman Old Style"/>
                <w:sz w:val="22"/>
                <w:szCs w:val="22"/>
                <w:lang w:val="en-US"/>
              </w:rPr>
              <w:t>TAHUN 2023-2043</w:t>
            </w:r>
          </w:p>
          <w:p w14:paraId="5AEA0EED" w14:textId="77777777" w:rsidR="00424C01" w:rsidRPr="004450B0" w:rsidRDefault="00424C01" w:rsidP="00424C01">
            <w:pPr>
              <w:tabs>
                <w:tab w:val="left" w:pos="360"/>
              </w:tabs>
              <w:spacing w:line="288" w:lineRule="auto"/>
              <w:ind w:left="589" w:hanging="589"/>
              <w:jc w:val="center"/>
              <w:rPr>
                <w:rFonts w:ascii="Bookman Old Style" w:eastAsia="Bookman Old Style" w:hAnsi="Bookman Old Style" w:cs="Bookman Old Style"/>
                <w:sz w:val="22"/>
                <w:szCs w:val="22"/>
              </w:rPr>
            </w:pPr>
          </w:p>
          <w:p w14:paraId="604B7881" w14:textId="77777777" w:rsidR="00424C01" w:rsidRPr="009B7E85" w:rsidRDefault="00424C01" w:rsidP="00424C01">
            <w:pPr>
              <w:pBdr>
                <w:top w:val="nil"/>
                <w:left w:val="nil"/>
                <w:bottom w:val="nil"/>
                <w:right w:val="nil"/>
                <w:between w:val="nil"/>
              </w:pBdr>
              <w:spacing w:line="288" w:lineRule="auto"/>
              <w:ind w:left="589" w:hanging="589"/>
              <w:jc w:val="center"/>
              <w:rPr>
                <w:rFonts w:ascii="Bookman Old Style" w:eastAsia="Bookman Old Style" w:hAnsi="Bookman Old Style" w:cs="Bookman Old Style"/>
                <w:b/>
                <w:color w:val="000000"/>
                <w:sz w:val="22"/>
                <w:szCs w:val="22"/>
              </w:rPr>
            </w:pPr>
            <w:r w:rsidRPr="009B7E85">
              <w:rPr>
                <w:rFonts w:ascii="Bookman Old Style" w:eastAsia="Bookman Old Style" w:hAnsi="Bookman Old Style" w:cs="Bookman Old Style"/>
                <w:b/>
                <w:sz w:val="22"/>
                <w:szCs w:val="22"/>
              </w:rPr>
              <w:t>BAB I</w:t>
            </w:r>
          </w:p>
          <w:p w14:paraId="4A5AE7F8" w14:textId="77777777" w:rsidR="00424C01" w:rsidRPr="009B7E85" w:rsidRDefault="00424C01" w:rsidP="00424C01">
            <w:pPr>
              <w:pBdr>
                <w:top w:val="nil"/>
                <w:left w:val="nil"/>
                <w:bottom w:val="nil"/>
                <w:right w:val="nil"/>
                <w:between w:val="nil"/>
              </w:pBdr>
              <w:spacing w:line="288" w:lineRule="auto"/>
              <w:ind w:left="589" w:hanging="589"/>
              <w:jc w:val="center"/>
              <w:rPr>
                <w:rFonts w:ascii="Bookman Old Style" w:eastAsia="Bookman Old Style" w:hAnsi="Bookman Old Style" w:cs="Bookman Old Style"/>
                <w:b/>
                <w:color w:val="000000"/>
                <w:sz w:val="22"/>
                <w:szCs w:val="22"/>
              </w:rPr>
            </w:pPr>
            <w:r w:rsidRPr="009B7E85">
              <w:rPr>
                <w:rFonts w:ascii="Bookman Old Style" w:eastAsia="Bookman Old Style" w:hAnsi="Bookman Old Style" w:cs="Bookman Old Style"/>
                <w:b/>
                <w:color w:val="000000"/>
                <w:sz w:val="22"/>
                <w:szCs w:val="22"/>
              </w:rPr>
              <w:t>KETENTUAN UMUM</w:t>
            </w:r>
          </w:p>
          <w:p w14:paraId="1C81FFA5" w14:textId="77777777" w:rsidR="00424C01" w:rsidRPr="004450B0" w:rsidRDefault="00424C01" w:rsidP="00424C01">
            <w:pPr>
              <w:spacing w:line="288" w:lineRule="auto"/>
              <w:ind w:left="589" w:hanging="589"/>
              <w:jc w:val="center"/>
              <w:rPr>
                <w:rFonts w:ascii="Bookman Old Style" w:eastAsia="Bookman Old Style" w:hAnsi="Bookman Old Style" w:cs="Bookman Old Style"/>
                <w:sz w:val="22"/>
                <w:szCs w:val="22"/>
              </w:rPr>
            </w:pPr>
          </w:p>
          <w:p w14:paraId="42391BA8" w14:textId="77777777" w:rsidR="00424C01" w:rsidRPr="004450B0" w:rsidRDefault="00424C01" w:rsidP="009843D6">
            <w:pPr>
              <w:numPr>
                <w:ilvl w:val="0"/>
                <w:numId w:val="213"/>
              </w:numPr>
              <w:pBdr>
                <w:top w:val="nil"/>
                <w:left w:val="nil"/>
                <w:bottom w:val="nil"/>
                <w:right w:val="nil"/>
                <w:between w:val="nil"/>
              </w:pBdr>
              <w:spacing w:line="288" w:lineRule="auto"/>
              <w:ind w:left="589" w:hanging="589"/>
              <w:jc w:val="center"/>
              <w:rPr>
                <w:rFonts w:ascii="Bookman Old Style" w:eastAsia="Bookman Old Style" w:hAnsi="Bookman Old Style" w:cs="Bookman Old Style"/>
                <w:color w:val="000000"/>
                <w:sz w:val="22"/>
                <w:szCs w:val="22"/>
              </w:rPr>
            </w:pPr>
          </w:p>
          <w:p w14:paraId="23E6D725" w14:textId="77777777" w:rsidR="00424C01" w:rsidRPr="004450B0" w:rsidRDefault="00424C01" w:rsidP="00424C01">
            <w:pPr>
              <w:tabs>
                <w:tab w:val="left" w:pos="720"/>
              </w:tabs>
              <w:spacing w:line="288" w:lineRule="auto"/>
              <w:ind w:left="589" w:hanging="589"/>
              <w:jc w:val="both"/>
              <w:rPr>
                <w:rFonts w:ascii="Bookman Old Style" w:eastAsia="Bookman Old Style" w:hAnsi="Bookman Old Style" w:cs="Bookman Old Style"/>
                <w:sz w:val="22"/>
                <w:szCs w:val="22"/>
              </w:rPr>
            </w:pPr>
          </w:p>
          <w:p w14:paraId="69D87B7C" w14:textId="77777777" w:rsidR="00424C01" w:rsidRPr="004450B0" w:rsidRDefault="00424C01" w:rsidP="00424C01">
            <w:pPr>
              <w:tabs>
                <w:tab w:val="left" w:pos="720"/>
              </w:tabs>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Dalam Peraturan Bupati ini yang dimaksud dengan :</w:t>
            </w:r>
          </w:p>
          <w:p w14:paraId="3106241B"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Daerah adalah Kabupaten Sragen.</w:t>
            </w:r>
          </w:p>
          <w:p w14:paraId="53A3F467"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Kepala Daerah adalah Bupati Sragen.</w:t>
            </w:r>
          </w:p>
          <w:p w14:paraId="53E3F007"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Pemerintah Daerah adalah Pemerintah Kabupaten Sragen.</w:t>
            </w:r>
          </w:p>
          <w:p w14:paraId="6A7C29DC"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Pemerintah Pusat yang selanjutnya disebut Pemerintah adalah Presiden Republik Indonesia yang memegang kekuasaan Pemerintahan Negara Republik Indonesia yang dibantu oleh Wakil Presiden dan Menteri sebagaimana dimaksud dalam Undang- Undang Dasar Negara Republik Indonesia Tahun 1945.</w:t>
            </w:r>
          </w:p>
          <w:p w14:paraId="385EDDA6"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Pemerintahan Daerah adalah penyelenggaraan urusan pemerintahan oleh pemerintah daerah dan dewan perwakilan rakyat daerah menurut asas otonomi dan tugas pembatuan dengan prinsip otonomi dengan luas-luasnya dalam sistem dan prinsip Negara Kesatuan Republik Indonesia sebagaimana dimaksud dalam Undang-Undang Dasar Negara Republik Indonesia Tahun 1945.</w:t>
            </w:r>
          </w:p>
          <w:p w14:paraId="2A6A0565"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Pemerintah Daerah adalah kepala daerah sebagai unsur penyelenggara Pemerintahan Daerah yang memimpin pelaksanaan urusan pemerintahan yang menjadi kewenangan daerah otonom.</w:t>
            </w:r>
          </w:p>
          <w:p w14:paraId="405DB03C"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Ruang adalah wadah yang meliputi ruang darat, ruang laut, dan ruang udara, termasuk ruang di dalam bumi sebagai satu kesatuan wilayah, tempat manusia dan makhluk lain hidup, melakukan kegiatan, dan memelihara kelangsungan hidupnya.</w:t>
            </w:r>
          </w:p>
          <w:p w14:paraId="653EBEA4"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Tata Ruang adalah wujud struktur ruang dan pola ruang.</w:t>
            </w:r>
          </w:p>
          <w:p w14:paraId="33249968"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Penataan Ruang adalah suatu sistem proses perencanaan tata ruang, pemanfaatan ruang, dan pengendalian pemanfaatan ruang.</w:t>
            </w:r>
          </w:p>
          <w:p w14:paraId="1E1DFFFA"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Perencanaan Tata Ruang adalah suatu proses untuk menentukan struktur ruang dan pola ruang yang meliputi penyusunan dan penetapan rencana tata ruang.</w:t>
            </w:r>
          </w:p>
          <w:p w14:paraId="7FF1E173"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Pemanfaatan Ruang adalah upaya untuk mewujudkan struktur ruang dan pola ruang sesuai dengan rencana tata ruang melalui penyusunan dan pelaksanaan program beserta pembiayaannya.</w:t>
            </w:r>
          </w:p>
          <w:p w14:paraId="7D62EB7D"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Pengendalian Pemanfaatan Ruang adalah upaya untuk mewujudkan tertib tata ruang.</w:t>
            </w:r>
          </w:p>
          <w:p w14:paraId="56F11E35"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Tata Ruang adalah hasil perencanaan tata ruang.</w:t>
            </w:r>
          </w:p>
          <w:p w14:paraId="7B20C492"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Detail Tata Ruang yang selanjutnya disingkat RDTR adalah rencana secara terperinci tentang tata ruang wilayah kabupaten/kota yang dilengkapi dengan peraturan zonasi kabupaten/kota.</w:t>
            </w:r>
          </w:p>
          <w:p w14:paraId="332215C4"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Struktur Ruang adalah susunan pusat-pusat permukiman dan sistem jaringan prasarana dan sarana yang berfungsi sebagai pendukung kegiatan sosial ekonomi masyarakat yang secara hierarkis memiliki hubungan fungsional.</w:t>
            </w:r>
          </w:p>
          <w:p w14:paraId="3DA9DC71"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Pola Ruang adalah distribusi peruntukan ruang dalam suatu wilayah yang meliputi peruntukan ruang untuk fungsi lindung dan peruntukan ruang untuk fungsi budi daya.</w:t>
            </w:r>
          </w:p>
          <w:p w14:paraId="387AA58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Lindung adalah kawasan yang ditetapkan dengan fungsi utama melindungi kelestarian lingkungan hidup yang mencakup sumber daya alam dan sumber daya buatan.</w:t>
            </w:r>
          </w:p>
          <w:p w14:paraId="542D1B03"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Budi Daya adalah kawasan yang ditetapkan dengan fungsi utama untuk dibudidayakan atas dasar kondisi dan potensi sumber daya alam, sumber daya manusia, dan sumber daya buatan.</w:t>
            </w:r>
          </w:p>
          <w:p w14:paraId="61721C4D"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Wilayah adalah ruang yang merupakan kesatuan geografis beserta segenap unsur terkait yang batas dan sistemnya ditentukan berdasarkan aspek administratif dan/atau aspek fungsional.</w:t>
            </w:r>
          </w:p>
          <w:p w14:paraId="71B4AA7C" w14:textId="2C9C1035"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Wilayah Perencanaan yang selanjutnya disingkat WP adalah bagian dari kabupaten/kota dan/atau kawasan strategis kabupaten/kota yang akan atau perlu disusun RDTR</w:t>
            </w:r>
            <w:r w:rsidR="003E2A74">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nya, sesuai arahan atau yang ditetapkan di dalam RTRW kabupaten/kota yang bersangkutan.</w:t>
            </w:r>
          </w:p>
          <w:p w14:paraId="3AFD423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Sub-Wilayah Perencanaan yang selanjutnya disebut SWP adalah bagian dari WP yang dibatasi dengan batasan fisik dan terdiri atas beberapa blok.</w:t>
            </w:r>
          </w:p>
          <w:p w14:paraId="20E1486A"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atau blok peruntukan yang selanjutnya disebut Blok adalah sebidang lahan yang dibatasi sekurang-kurangnya oleh batasan fisik yang nyata seperti jaringan jalan, sungai, selokan, saluran irigasi, saluran udara tegangan ekstra tinggi, dan pantai, atau yang belum nyata seperti rencana jaringan jalan dan rencana jaringan prasarana lain yang sejenis sesuai dengan rencana kota.</w:t>
            </w:r>
          </w:p>
          <w:p w14:paraId="7DA3D29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Pusat Pelayanan Kota/Kawasan Perkotaan adalah pusat pelayanan ekonomi, sosial, dan/atau administrasi yang melayani seluruh wilayah WP dan/atau regional. </w:t>
            </w:r>
          </w:p>
          <w:p w14:paraId="10D2BAA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 Pusat Pelayanan Kota/Kawasan Perkotaan adalah pusat pelayanan ekonomi, sosial, dan/atau administrasi yang melayani SWP.</w:t>
            </w:r>
          </w:p>
          <w:p w14:paraId="7F4F83BD"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Pusat Lingkungan Kecamatan adalah pusat pelayanan ekonomi, sosial dan/atau administrasi lingkungan permukiman kecamatan.</w:t>
            </w:r>
          </w:p>
          <w:p w14:paraId="287DD92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Pusat Lingkungan Kelurahan/Desa adalah pusat pelayanan ekonomi, sosial </w:t>
            </w:r>
            <w:r w:rsidRPr="004450B0">
              <w:rPr>
                <w:rFonts w:ascii="Bookman Old Style" w:eastAsia="Bookman Old Style" w:hAnsi="Bookman Old Style" w:cs="Bookman Old Style"/>
                <w:color w:val="000000"/>
                <w:sz w:val="22"/>
                <w:szCs w:val="22"/>
              </w:rPr>
              <w:lastRenderedPageBreak/>
              <w:t xml:space="preserve">dan/atau administrasi lingkungan permukiman kelurahan. </w:t>
            </w:r>
          </w:p>
          <w:p w14:paraId="7F0091CB"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adalah kawasan atau area yang memiliki fungsi dan karakteristik spesifik.</w:t>
            </w:r>
          </w:p>
          <w:p w14:paraId="53E616C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adalah suatu bagian dari zona yang memiliki fungsi dan karakteristik tertentu yang merupakan pendetailan dari fungsi dan karakteristik pada zona yang bersangkutan.</w:t>
            </w:r>
          </w:p>
          <w:p w14:paraId="3D0497DA"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Air dengan kode BA, selanjutnya disebut zona badan air (BA) adalah air permukaan bumi yang berupa sungai, danau, embung, waduk, dan sebagainya.</w:t>
            </w:r>
          </w:p>
          <w:p w14:paraId="74424B93"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Ruang Terbuka Hijau dengan kode RTH, selanjutnya disebut zona ruang terbuka hijau (RTH) adalah area memanjang/jalur dan/atau mengelompok yang penggunaannya lebih bersifat terbuka, tempat tumbuh tanaman, baik yang tumbuh secara alamiah maupun yang sengaja ditanam, dengan mempertimbangkan aspek fungsi ekologis, resapan air, ekonomi, sosial budaya, dan estetika.</w:t>
            </w:r>
          </w:p>
          <w:p w14:paraId="5978ACDD"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Jalan dengan kode BJ, selanjutnya disebut dengan zona badan jalan (BJ) adalah bagian jalan yang berada di antara kisi-kisi jalan dan merupakan lajur utama yang meliputi jalur lalu lintas dan bahu jalan.</w:t>
            </w:r>
          </w:p>
          <w:p w14:paraId="058C7C4C"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Pertanian dengan kode P, selanjutnya disebut dengan zona pertanian (P) adalah peruntukan ruang yang dikembangkan untuk menampung kegiatan yang  berhubungan dengan pengusahaan mengusahakan tanaman tertentu, pemberian makanan, pengkandangan, dan pemeliharaan hewan untuk pribadi atau tujuan komersial.</w:t>
            </w:r>
          </w:p>
          <w:p w14:paraId="7989133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Pariwisata dengan kode W, selanjutnya disebut dengan zona pariwisata (W) adalah peruntukan ruang yang merupakan bagian dari kawasan budi daya yang dikembangkan untuk mengembangkan kegiatan pariwisata, baik alam, buatan, maupun budaya.</w:t>
            </w:r>
          </w:p>
          <w:p w14:paraId="1AB27015"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Perumahan dengan kode R, selanjutnya disebut dengan zona perumahan (R) adalah kumpulan rumah sebagai bagian dari permukiman, baik perkotaan maupun perdesaan, yang dilengkapi dengan prasarana, sarana, dan utilitas umum sebagai hasil upaya pemenuhan rumah yang layak huni.</w:t>
            </w:r>
          </w:p>
          <w:p w14:paraId="4A82A67A"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Sarana Pelayanan Umum dengan kode SPU, selanjutnya disebut dengan (SPU) adalah peruntukan ruang yang dikembangkan untuk menampung fungsi kegiatan yang berupa pendidikan, kesehatan, peribadatan, sosial budaya, olahraga dan rekreasi, dengan fasilitasnya dengan skala pelayanan yang ditetapkan dalam RTRWK.</w:t>
            </w:r>
          </w:p>
          <w:p w14:paraId="11396FCA" w14:textId="77777777" w:rsidR="00424C01" w:rsidRPr="004450B0" w:rsidRDefault="00424C01" w:rsidP="009843D6">
            <w:pPr>
              <w:numPr>
                <w:ilvl w:val="0"/>
                <w:numId w:val="127"/>
              </w:numPr>
              <w:spacing w:line="288" w:lineRule="auto"/>
              <w:ind w:left="589" w:hanging="58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Zona Perdagangan dan Jasa dengan kode K, selanjutnya disebut dengan zona perdagangan dan jasa (K) adalah peruntukan ruang yang merupakan bagian dari kawasan budi daya yang difungsikan untuk pengembangan kelompok kegiatan perdagangan dan/atau jasa.</w:t>
            </w:r>
          </w:p>
          <w:p w14:paraId="6382473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Perkantoran dengan kode KT, selanjutnya disebut dengan zona perkantoran (KT) adalah peruntukan ruang yang merupakan bagian dari kawasan budidaya yang difungsikan untuk pengembangan kegiatan pelayanan pemerintahan dan tempat bekerja/berusaha, tempat berusaha, dilengkapi dengan fasilitas umum/sosial pendukungnya.</w:t>
            </w:r>
          </w:p>
          <w:p w14:paraId="17F2D09D"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Transportasi dengan kode TR, selanjutnya disebut dengan zona transportasi (TR) adalah peruntukan Peruntukan ruang yang merupakan bagian dari peruntukan budi daya yang dikembangkan untuk menampung fungsi transportasi skala regional dalam upaya untuk mendukung kebijakan pengembangan sistem transportasi yang tertuang di dalam rencana tata ruang yang meliputi transportasi darat, udara, dan laut.</w:t>
            </w:r>
          </w:p>
          <w:p w14:paraId="5939E363"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Pertahanan dan Keamanan dengan kode HK, selanjutnya disebut dengan zona pertahanan dan keamanan (HK) adalah peruntukan tanah yang merupakan </w:t>
            </w:r>
            <w:r w:rsidRPr="004450B0">
              <w:rPr>
                <w:rFonts w:ascii="Bookman Old Style" w:eastAsia="Bookman Old Style" w:hAnsi="Bookman Old Style" w:cs="Bookman Old Style"/>
                <w:color w:val="000000"/>
                <w:sz w:val="22"/>
                <w:szCs w:val="22"/>
              </w:rPr>
              <w:lastRenderedPageBreak/>
              <w:t>bagian dari kawasan budi daya yang dikembangkan untuk menjamin  kegiatan dan pengembangan bidang pertahanan dan keamanan seperti kantor, instalasi hankam, termasuk tempat latihan baik pada tingkat nasional, Kodam, Korem, Koramil, dan sebagainya.</w:t>
            </w:r>
          </w:p>
          <w:p w14:paraId="1CD52A54"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Taman Kecamatan dengan kode RTH-3, selanjutnya disebut dengan sub-zona taman kecamatan (RTH-3) adalah taman yang ditujukan untuk melayani penduduk satu kecamatan.</w:t>
            </w:r>
          </w:p>
          <w:p w14:paraId="38C5986E"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Taman Kelurahan dengan kode RTH-4, selanjutnya disebut dengan sub-zona (RTH-4) adalah taman yang ditujukan untuk melayani penduduk satu kelurahan.</w:t>
            </w:r>
          </w:p>
          <w:p w14:paraId="2B74A72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Pemakaman dengan kode RTH-7,selanjutnya disebut dengan sub-zona pemakaman (RTH-7) adalah penyediaan ruang terbuka hijau yang berfungsi utama sebagai tempat penguburan jenazah. Selain itu juga dapat berfungsi sebagai daerah resapan air, tempat pertumbuhan berbagai jenis vegetasi, pencipta iklim mikro serta tempat hidup burung serta fungsi sosial masyarakat disekitar seperti beristirahat dan sebagai sumber pendapatan.</w:t>
            </w:r>
          </w:p>
          <w:p w14:paraId="353D6939"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Jalur Hijau dengan kode RTH-8, selanjutnya disebut dengan sub-zona (RTH-8) adalah jalur penempatan tanaman serta elemen lansekap lainnya yang terletak di dalam ruang milik jalan (RUMIJA) maupun di dalam ruang pengawasan jalan (RUWASJA), Sering disebut jalur hijau karena dominasi elemen lansekapnya adalah tanaman yang pada umumnya berwarna hijau.</w:t>
            </w:r>
          </w:p>
          <w:p w14:paraId="0FFA725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Tanaman Pangan dengan kode P-1, selanjutnya disebut dengan sub-zona tanaman pangan (P-1) adalah peruntukan ruang yang merupakan bagian dari kawasan budi daya yang dialokasikan dan memenuhi kriteria untuk budi daya tanaman pangan.</w:t>
            </w:r>
          </w:p>
          <w:p w14:paraId="160079A0"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Hortikultura dengan kode P-2, selanjutnya disebut dengan sub-zona hortikultura (P-2) adalah Peruntukan ruang lahan kering potensial untuk pemanfaatan dan pengembangan tanaman hortikultura secara monokultur maupun tumpang sari.</w:t>
            </w:r>
          </w:p>
          <w:p w14:paraId="2B46ADB1"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Rumah Kepadatan Tinggi dengan kode R-2, selanjutnya disebut sub-zona rumah kepadatan tinggi (R-2) adalah peruntukan ruang yang merupakan bagian dari kawasan budidaya yang difungsikan untuk tempat tinggal atau hunian dengan perbandingan yang besar antara jumlah bangunan rumah dengan luas lahan.</w:t>
            </w:r>
          </w:p>
          <w:p w14:paraId="51822C7A"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Rumah Kepadatan Sedang dengan kode R-3, selanjutnya disebut sub-zona rumah kepadatan sedang (R-3) adalah peruntukan ruang yang merupakan bagian dari kawasan budidaya difungsikan untuk tempat tinggal atau hunian dengan perbandingan yang hampir seimbang antara jumlah bangunan rumah dengan luas lahan.</w:t>
            </w:r>
          </w:p>
          <w:p w14:paraId="09F1219C"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Rumah Kepadatan Rendah dengan kode R-4, selanjutnya disebut sub-zona rumah kepadatan rendah (R-4) adalah peruntukan ruang yang merupakan bagian dari kawasan budidaya difungsikan untuk tempat tinggal atau hunian dengan perbandingan yang kecil antara jumlah bangunan rumah dengan luas lahan.</w:t>
            </w:r>
          </w:p>
          <w:p w14:paraId="02A3169F"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Sarana Pelayanan Umum Skala Kota dengan kode SPU-1, selanjutnya disebut sub-zona SPU skala kota (SPU-1), adalah peruntukan ruang yang merupakan bagian dari kawasan budi daya yang dikembangkan untuk melayani penduduk skala kota.</w:t>
            </w:r>
          </w:p>
          <w:p w14:paraId="45A78709"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Sarana Pelayanan Umum Skala Kecamatan dengan kode SPU-2, selanjutnya disebut sub-zona SPU skala kecamatan (SPU-2) adalah peruntukan ruang yang merupakan bagian dari kawasan budi daya yang dikembangkan untuk melayani penduduk skala kecamatan.</w:t>
            </w:r>
          </w:p>
          <w:p w14:paraId="46F443BB"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Sub-Zona Sarana Pelayanan Umum Skala Kelurahan dengan kode SPU-3, selanjutnya disebut sub-zona SPU skala kelurahan (SPU-3) adalah peruntukan ruang yang merupakan bagian dari kawasan budi daya yang dikembangkan untuk melayani penduduk skala kelurahan.</w:t>
            </w:r>
          </w:p>
          <w:p w14:paraId="126B7AF5"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Kota dengan kode K-1, selanjutnya disebut dengan sub-zona perdagangan jasa skala kota (K-1) adalah peruntukan ruang yang merupakan bagian dari kawasan budi daya difungsikan untuk pengembangan kegiatan usaha yang bersifat komersial, tempat bekerja, tempat berusaha, serta tempat hiburan dan rekreasi, serta fasilitas umum/sosial pendukungnya.</w:t>
            </w:r>
          </w:p>
          <w:p w14:paraId="4058CDCA"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WP dengan kode K-2, selanjutnya disebut dengan sub-zona perdagangan jasa skala WP (K-2) adalah peruntukan ruang yang merupakan bagian dari kawasan budidaya yang difungsikan untuk pengembangan kelompok kegiatan perdagangan dan/atau jasa, tempat bekerja, tempat berusaha, tempat hiburan dan rekreasi dengan skala pelayanan  WP.</w:t>
            </w:r>
          </w:p>
          <w:p w14:paraId="29DB8E7C"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SWP dengan kode K-3, selanjutnya disebut dengan sub-zona perdagangan jasa skala SWP (K-3) adalah Peruntukan ruang yang difungsikan untuk pengembangan kelompok kegiatan perdagangan dan atau jasa, tempat bekerja, tempat berusaha, tempat hiburan dan rekreasi dengan skala pelayanan SWP.</w:t>
            </w:r>
          </w:p>
          <w:p w14:paraId="66F5E530"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adalah ketentuan yang mengatur pemanfaatan kawasan yang memiliki fungsi khusus dan memiliki aturan tambahan seperti adanya kawasan yang bertampalan dengan dengan kawasan peruntukan utama, yang disebut sebagai kawasan pertampalan/tumpang susun (overlay). Ketentuan khusus ini dibuat sebagai ketentuan tambahan dalam rangka pengendalian pemanfaatan ruang.</w:t>
            </w:r>
          </w:p>
          <w:p w14:paraId="026660D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Lahan Pertanian Pangan Berkelanjutan (LP2B) adalah ketentuan pada pertanian tanaman pangan yang ditetapkan untuk dilindungi dan dikembangkan secara konsisten.</w:t>
            </w:r>
          </w:p>
          <w:p w14:paraId="2C9E025B"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Kawasan Rawan Bencana adalah ketentuan pada kawasan yang memiliki kondisi atau karakteristik geologis, biologis, hidrologis, klimatologis, geografis, sosial, budaya, politik, ekonomi, dan teknologi yang untuk jangka waktu tertentu tidak dapat atau tidak mampu mencegah, meredam, mencapai kesiapan, sehingga mengurangi kemampuan untuk menanggapi dampak buruk bahaya tertentu.</w:t>
            </w:r>
          </w:p>
          <w:p w14:paraId="44CD2644"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Rawan Banjir adalah ketentuan pada zona budidaya yang rawan terendam sementara oleh air. </w:t>
            </w:r>
          </w:p>
          <w:p w14:paraId="0D41DAF1"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Tempat Evakuasi Bencana adalah ketentuan khusus pada lokasi yang paling aman dan paling efisien dijangkau  melalui jalur evakuasi yang aman oleh masyarakat pada saat terjadi jenis bencana tertentu, yang meliputi tempat evakuasi sementara (TES) dan tempat evakuasi akhir (TEA).</w:t>
            </w:r>
          </w:p>
          <w:p w14:paraId="32791A08"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Sempadan adalah ketentuan pada kawasan yang dibentuk oleh jarak atau radius maya tertentu dari garis atau titik pusat yang diproteksi, antara lain sempadan pantai, sempadan sungai, sempadan danau/waduk, sempadan mata air, sempadan ketenagalistrikan, dan sempadan pipa/kabel.</w:t>
            </w:r>
          </w:p>
          <w:p w14:paraId="6AE86D8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Sempadan Sungai adalah ketentuan pada kawasan yang dibentuk oleh garis maya di kiri dan kanan palung sungai yang ditetapkan sebagai batas perlindungan sungai.</w:t>
            </w:r>
          </w:p>
          <w:p w14:paraId="2430F0FD"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Kawasan Keselamatan Operasi Penerbangan (KKOP) yaitu wilayah daratan dan/atau perairan dan ruang udara disekitar bandar udara yang dipergunakan untuk kegiatan operasi penerbangan dalam rangka menjamin keselamatan penerbangan; </w:t>
            </w:r>
          </w:p>
          <w:p w14:paraId="0499DEC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Peraturan Zonasi Kabupaten/Kota yang selanjutnya disebut PZ kabupaten/kota adalah ketentuan yang mengatur tentang persyaratan pemanfaatan ruang dan ketentuan pengendaliannya dan disusun untuk setiap blok/zona peruntukan yang penetapan zonanya dalam rencana detail tata ruang.</w:t>
            </w:r>
          </w:p>
          <w:p w14:paraId="1E0402A3"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Koefisien Dasar Bangunan yang selanjutnya disingkat KDB adalah angka persentase perbandingan antara luas seluruh lantai dasar bangunan gedung dan luas lahan/tanah perpetakan/daerah perencanaan yang dikuasai sesuai rencana tata ruang dan RTBL.</w:t>
            </w:r>
          </w:p>
          <w:p w14:paraId="1AE5DD3E"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Koefisien Daerah Hijau yang selanjutnya disingkat KDH adalah angka persentase perbandingan antara luas seluruh ruang terbuka di luar bangunan gedung yang diperuntukkan bagi pertamanan/penghijauan dan luas tanah perpetakan/daerah perencanaan yang dikuasai sesuai rencana tata ruang dan RTBL.</w:t>
            </w:r>
          </w:p>
          <w:p w14:paraId="7F65459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Koefisien Lantai Bangunan yang selanjutnya disingkat KLB adalah angka persentase perbandingan antara luas seluruh lantai bangunan gedung dan luas tanah perpetakan/daerah perencanaan yang dikuasai sesuai rencana tata ruang.</w:t>
            </w:r>
          </w:p>
          <w:p w14:paraId="6B2AFF20"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Garis Sempadan Bangunan yang selanjutnya disingkat GSB adalah sempadan yang membatasi jarak terdekat bangunan terhadap tepi jalan; dihitung dari batas terluar saluran air kotor sampai batas terluar muka bangunan, berfungsi sebagai pembatas ruang, atau jarak bebas minimum dari bidang terluar suatu massa bangunan terhadap lahan yang dikuasai, batas tepi sungai atau pantai, antara massa bangunan yang lain atau rencana saluran, jaringan tegangan tinggi listrik, jaringan pipa gas.</w:t>
            </w:r>
          </w:p>
          <w:p w14:paraId="6B8A700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Orang adalah orang perseorangan dan/atau korporasi.</w:t>
            </w:r>
          </w:p>
          <w:p w14:paraId="38F88AB2"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Masyarakat adalah orang perseorangan, kelompok orang termasuk masyarakat hukum adat, korporasi, dan/atau pemangku kepentingan nonpemerintah lain dalam penataan ruang.</w:t>
            </w:r>
          </w:p>
          <w:p w14:paraId="31ED9386"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Konfirmasi Kesesuaian Kegiatan Pemanfaatan Ruang adalah dokumen yang menyatakan kesesuaian antara rencana kegiatan Pemanfaatan Ruang dengan RDTR.</w:t>
            </w:r>
          </w:p>
          <w:p w14:paraId="024152C0"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Perizinan Berusaha Terintegrasi Secara Elektronik atau </w:t>
            </w:r>
            <w:r w:rsidRPr="004450B0">
              <w:rPr>
                <w:rFonts w:ascii="Bookman Old Style" w:eastAsia="Bookman Old Style" w:hAnsi="Bookman Old Style" w:cs="Bookman Old Style"/>
                <w:i/>
                <w:color w:val="000000"/>
                <w:sz w:val="22"/>
                <w:szCs w:val="22"/>
              </w:rPr>
              <w:t>Online Single Submission</w:t>
            </w:r>
            <w:r w:rsidRPr="004450B0">
              <w:rPr>
                <w:rFonts w:ascii="Bookman Old Style" w:eastAsia="Bookman Old Style" w:hAnsi="Bookman Old Style" w:cs="Bookman Old Style"/>
                <w:color w:val="000000"/>
                <w:sz w:val="22"/>
                <w:szCs w:val="22"/>
              </w:rPr>
              <w:t xml:space="preserve"> yang selanjutnya disingkat OSS adalah Perizinan Berusaha yang diterbitkan oleh Lembaga OSS untuk dan atas nama menteri, pimpinan lembaga, gubernur, atau bupati/wali kota kepada Pelaku Usaha melalui sistem elektronik yang terintegrasi. </w:t>
            </w:r>
          </w:p>
          <w:p w14:paraId="1F1045C7" w14:textId="77777777" w:rsidR="00424C01" w:rsidRPr="004450B0" w:rsidRDefault="00424C01" w:rsidP="009843D6">
            <w:pPr>
              <w:numPr>
                <w:ilvl w:val="0"/>
                <w:numId w:val="127"/>
              </w:numPr>
              <w:pBdr>
                <w:top w:val="nil"/>
                <w:left w:val="nil"/>
                <w:bottom w:val="nil"/>
                <w:right w:val="nil"/>
                <w:between w:val="nil"/>
              </w:pBdr>
              <w:tabs>
                <w:tab w:val="left" w:pos="546"/>
              </w:tabs>
              <w:spacing w:line="288" w:lineRule="auto"/>
              <w:ind w:left="589" w:hanging="58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Forum Penataan Ruang adalah wadah di tingkat pusat dan daerah yang bertugas untuk membantu Pemerintah Pusat dan Pemerintah Daerah dengan memberikan pertimbangan dalam Penyelenggaraan Penataan Ruang.</w:t>
            </w:r>
          </w:p>
          <w:p w14:paraId="16C51313" w14:textId="77777777" w:rsidR="00424C01" w:rsidRDefault="00424C01" w:rsidP="00424C01">
            <w:pPr>
              <w:spacing w:line="288" w:lineRule="auto"/>
              <w:ind w:left="589" w:hanging="589"/>
              <w:jc w:val="both"/>
              <w:rPr>
                <w:rFonts w:ascii="Bookman Old Style" w:eastAsia="Bookman Old Style" w:hAnsi="Bookman Old Style" w:cs="Bookman Old Style"/>
                <w:sz w:val="22"/>
                <w:szCs w:val="22"/>
              </w:rPr>
            </w:pPr>
          </w:p>
          <w:p w14:paraId="4E519559" w14:textId="77777777" w:rsidR="00500EAE" w:rsidRPr="004450B0" w:rsidRDefault="00500EAE" w:rsidP="00424C01">
            <w:pPr>
              <w:spacing w:line="288" w:lineRule="auto"/>
              <w:ind w:left="589" w:hanging="589"/>
              <w:jc w:val="both"/>
              <w:rPr>
                <w:rFonts w:ascii="Bookman Old Style" w:eastAsia="Bookman Old Style" w:hAnsi="Bookman Old Style" w:cs="Bookman Old Style"/>
                <w:sz w:val="22"/>
                <w:szCs w:val="22"/>
              </w:rPr>
            </w:pPr>
          </w:p>
        </w:tc>
      </w:tr>
      <w:tr w:rsidR="00424C01" w:rsidRPr="004450B0" w14:paraId="5B53CBE7" w14:textId="77777777" w:rsidTr="00424C01">
        <w:trPr>
          <w:jc w:val="center"/>
        </w:trPr>
        <w:tc>
          <w:tcPr>
            <w:tcW w:w="9776" w:type="dxa"/>
          </w:tcPr>
          <w:p w14:paraId="793860DB" w14:textId="77777777" w:rsidR="00424C01" w:rsidRPr="009B7E85" w:rsidRDefault="00424C01" w:rsidP="009843D6">
            <w:pPr>
              <w:numPr>
                <w:ilvl w:val="0"/>
                <w:numId w:val="54"/>
              </w:numPr>
              <w:pBdr>
                <w:top w:val="nil"/>
                <w:left w:val="nil"/>
                <w:bottom w:val="nil"/>
                <w:right w:val="nil"/>
                <w:between w:val="nil"/>
              </w:pBdr>
              <w:spacing w:line="288" w:lineRule="auto"/>
              <w:ind w:left="172" w:firstLine="30"/>
              <w:jc w:val="center"/>
              <w:rPr>
                <w:rFonts w:ascii="Bookman Old Style" w:eastAsia="Bookman Old Style" w:hAnsi="Bookman Old Style" w:cs="Bookman Old Style"/>
                <w:b/>
                <w:color w:val="000000"/>
                <w:sz w:val="22"/>
                <w:szCs w:val="22"/>
              </w:rPr>
            </w:pPr>
          </w:p>
          <w:p w14:paraId="02E8AE65" w14:textId="77777777" w:rsidR="00424C01" w:rsidRPr="009B7E85" w:rsidRDefault="00424C01" w:rsidP="00424C01">
            <w:pPr>
              <w:spacing w:line="288" w:lineRule="auto"/>
              <w:jc w:val="center"/>
              <w:rPr>
                <w:rFonts w:ascii="Bookman Old Style" w:eastAsia="Bookman Old Style" w:hAnsi="Bookman Old Style" w:cs="Bookman Old Style"/>
                <w:b/>
                <w:sz w:val="22"/>
                <w:szCs w:val="22"/>
              </w:rPr>
            </w:pPr>
            <w:r w:rsidRPr="009B7E85">
              <w:rPr>
                <w:rFonts w:ascii="Bookman Old Style" w:eastAsia="Bookman Old Style" w:hAnsi="Bookman Old Style" w:cs="Bookman Old Style"/>
                <w:b/>
                <w:sz w:val="22"/>
                <w:szCs w:val="22"/>
              </w:rPr>
              <w:t>RUANG LINGKUP</w:t>
            </w:r>
          </w:p>
          <w:p w14:paraId="3376FD7B" w14:textId="77777777" w:rsidR="00424C01" w:rsidRPr="009B7E85" w:rsidRDefault="00424C01" w:rsidP="00424C01">
            <w:pPr>
              <w:spacing w:line="288" w:lineRule="auto"/>
              <w:jc w:val="center"/>
              <w:rPr>
                <w:rFonts w:ascii="Bookman Old Style" w:eastAsia="Bookman Old Style" w:hAnsi="Bookman Old Style" w:cs="Bookman Old Style"/>
                <w:sz w:val="22"/>
                <w:szCs w:val="22"/>
              </w:rPr>
            </w:pPr>
            <w:r w:rsidRPr="009B7E85">
              <w:rPr>
                <w:rFonts w:ascii="Bookman Old Style" w:eastAsia="Bookman Old Style" w:hAnsi="Bookman Old Style" w:cs="Bookman Old Style"/>
                <w:sz w:val="22"/>
                <w:szCs w:val="22"/>
              </w:rPr>
              <w:t>Bagian Kesatu</w:t>
            </w:r>
          </w:p>
          <w:p w14:paraId="76E738A4" w14:textId="77777777" w:rsidR="00424C01" w:rsidRPr="009B7E85" w:rsidRDefault="00424C01" w:rsidP="00424C01">
            <w:pPr>
              <w:spacing w:line="288" w:lineRule="auto"/>
              <w:jc w:val="center"/>
              <w:rPr>
                <w:rFonts w:ascii="Bookman Old Style" w:eastAsia="Bookman Old Style" w:hAnsi="Bookman Old Style" w:cs="Bookman Old Style"/>
                <w:sz w:val="22"/>
                <w:szCs w:val="22"/>
              </w:rPr>
            </w:pPr>
            <w:r w:rsidRPr="009B7E85">
              <w:rPr>
                <w:rFonts w:ascii="Bookman Old Style" w:eastAsia="Bookman Old Style" w:hAnsi="Bookman Old Style" w:cs="Bookman Old Style"/>
                <w:sz w:val="22"/>
                <w:szCs w:val="22"/>
              </w:rPr>
              <w:t>Ruang Lingkup Peraturan Bupati</w:t>
            </w:r>
          </w:p>
          <w:p w14:paraId="1F74DE12" w14:textId="77777777" w:rsidR="00424C01" w:rsidRPr="004450B0" w:rsidRDefault="00424C01" w:rsidP="009843D6">
            <w:pPr>
              <w:numPr>
                <w:ilvl w:val="0"/>
                <w:numId w:val="132"/>
              </w:numPr>
              <w:pBdr>
                <w:top w:val="nil"/>
                <w:left w:val="nil"/>
                <w:bottom w:val="nil"/>
                <w:right w:val="nil"/>
                <w:between w:val="nil"/>
              </w:pBdr>
              <w:spacing w:line="288" w:lineRule="auto"/>
              <w:ind w:left="172" w:firstLine="0"/>
              <w:jc w:val="center"/>
              <w:rPr>
                <w:rFonts w:ascii="Bookman Old Style" w:eastAsia="Bookman Old Style" w:hAnsi="Bookman Old Style" w:cs="Bookman Old Style"/>
                <w:color w:val="000000"/>
                <w:sz w:val="22"/>
                <w:szCs w:val="22"/>
              </w:rPr>
            </w:pPr>
          </w:p>
          <w:p w14:paraId="617820FE" w14:textId="77777777" w:rsidR="00424C01" w:rsidRPr="004450B0" w:rsidRDefault="00424C01" w:rsidP="00424C01">
            <w:pPr>
              <w:spacing w:line="288" w:lineRule="auto"/>
              <w:ind w:left="567"/>
              <w:jc w:val="both"/>
              <w:rPr>
                <w:rFonts w:ascii="Bookman Old Style" w:eastAsia="Bookman Old Style" w:hAnsi="Bookman Old Style" w:cs="Bookman Old Style"/>
                <w:color w:val="000000"/>
                <w:sz w:val="22"/>
                <w:szCs w:val="22"/>
              </w:rPr>
            </w:pPr>
          </w:p>
          <w:p w14:paraId="5896A2EA" w14:textId="77777777" w:rsidR="00424C01" w:rsidRPr="004450B0" w:rsidRDefault="00424C01" w:rsidP="009843D6">
            <w:pPr>
              <w:numPr>
                <w:ilvl w:val="0"/>
                <w:numId w:val="105"/>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Ruang lingkup Peraturan Bupati ini, meliputi:</w:t>
            </w:r>
          </w:p>
          <w:p w14:paraId="25F4C167" w14:textId="77777777" w:rsidR="00424C01" w:rsidRPr="004450B0" w:rsidRDefault="00424C01" w:rsidP="009843D6">
            <w:pPr>
              <w:numPr>
                <w:ilvl w:val="0"/>
                <w:numId w:val="122"/>
              </w:numPr>
              <w:pBdr>
                <w:top w:val="nil"/>
                <w:left w:val="nil"/>
                <w:bottom w:val="nil"/>
                <w:right w:val="nil"/>
                <w:between w:val="nil"/>
              </w:pBdr>
              <w:spacing w:line="288" w:lineRule="auto"/>
              <w:ind w:left="900" w:hanging="33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lingkup Wilayah Perencanaan, dan</w:t>
            </w:r>
          </w:p>
          <w:p w14:paraId="39AC5074" w14:textId="77777777" w:rsidR="00424C01" w:rsidRPr="004450B0" w:rsidRDefault="00424C01" w:rsidP="009843D6">
            <w:pPr>
              <w:numPr>
                <w:ilvl w:val="0"/>
                <w:numId w:val="122"/>
              </w:numPr>
              <w:pBdr>
                <w:top w:val="nil"/>
                <w:left w:val="nil"/>
                <w:bottom w:val="nil"/>
                <w:right w:val="nil"/>
                <w:between w:val="nil"/>
              </w:pBdr>
              <w:spacing w:line="288" w:lineRule="auto"/>
              <w:ind w:left="900" w:hanging="33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Lingkup Substansi.</w:t>
            </w:r>
          </w:p>
          <w:p w14:paraId="22974949" w14:textId="77777777" w:rsidR="00424C01" w:rsidRPr="004450B0" w:rsidRDefault="00424C01" w:rsidP="009843D6">
            <w:pPr>
              <w:numPr>
                <w:ilvl w:val="0"/>
                <w:numId w:val="105"/>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Ruang lingkup WP Kawasan Perkotaan Gemolong sebagaimana dimaksud ayat (1) huruf a ditetapkan berdasarkan aspek administratif dengan luas 3.274,03 (tiga ribu dua ratus tujuh puluh empat koma nol tiga) hektar termasuk ruang udara dan ruang dalam bumi, yang meliputi:  </w:t>
            </w:r>
          </w:p>
          <w:p w14:paraId="0F66531F"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seluruh Kelurahan Gemolong dengan luas 326,38 (tiga ratus dua puluh </w:t>
            </w:r>
            <w:r w:rsidRPr="004450B0">
              <w:rPr>
                <w:rFonts w:ascii="Bookman Old Style" w:eastAsia="Bookman Old Style" w:hAnsi="Bookman Old Style" w:cs="Bookman Old Style"/>
                <w:sz w:val="22"/>
                <w:szCs w:val="22"/>
              </w:rPr>
              <w:lastRenderedPageBreak/>
              <w:t>enam koma tiga delapan) hektar;</w:t>
            </w:r>
          </w:p>
          <w:p w14:paraId="638F8641"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Kelurahan Ngembatpadas dengan luas 349,19 (tiga ratus empat puluh sembilan koma satu sembilan) hektar;</w:t>
            </w:r>
          </w:p>
          <w:p w14:paraId="141E5C15"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sebagian Kelurahan Kragilan dengan luas 237,28 (dua ratus tiga puluh tujuh koma dua delapan) hektar;</w:t>
            </w:r>
          </w:p>
          <w:p w14:paraId="6BBF5DC1"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sebagian Desa Tegaldowo dengan luas 222,49 (dua ratus dua puluh dua koma empat sembilan) hektar;</w:t>
            </w:r>
          </w:p>
          <w:p w14:paraId="277CA3EF"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Purworejo dengan luas 280,97 (dua ratus delapan puluh koma Sembilan tujuh) hektar;</w:t>
            </w:r>
          </w:p>
          <w:p w14:paraId="73A9D42C"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Jenalas dengan luas 259,46 (dua ratus lima puluh Sembilan koma empat enam) hektar;</w:t>
            </w:r>
          </w:p>
          <w:p w14:paraId="553D9FB5"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Kalangan dengan luas 232,29 (dua ratus tiga puluh dua koma dua sembilan) hektar;</w:t>
            </w:r>
          </w:p>
          <w:p w14:paraId="3824C92F"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Nganti dengan luas 208,63 (dua ratus delapan koma enam tiga) hektar;</w:t>
            </w:r>
          </w:p>
          <w:p w14:paraId="7646CF29"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Genengduwur dengan luas 239,18 (dua ratus tiga puluh Sembilan koma satu delapan) hektar;</w:t>
            </w:r>
          </w:p>
          <w:p w14:paraId="158655DA" w14:textId="77777777"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Desa Peleman dengan luas 357,20 (tiga ratus lima puluh tujuh koma dua nol) hektar;</w:t>
            </w:r>
          </w:p>
          <w:p w14:paraId="5D984CB5" w14:textId="3E93DFE9" w:rsidR="00576164"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sebagian Desa Jatibatur dengan luas 2</w:t>
            </w:r>
            <w:r w:rsidR="009138AD" w:rsidRPr="004450B0">
              <w:rPr>
                <w:rFonts w:ascii="Bookman Old Style" w:eastAsia="Bookman Old Style" w:hAnsi="Bookman Old Style" w:cs="Bookman Old Style"/>
                <w:sz w:val="22"/>
                <w:szCs w:val="22"/>
              </w:rPr>
              <w:t>76</w:t>
            </w:r>
            <w:r w:rsidRPr="004450B0">
              <w:rPr>
                <w:rFonts w:ascii="Bookman Old Style" w:eastAsia="Bookman Old Style" w:hAnsi="Bookman Old Style" w:cs="Bookman Old Style"/>
                <w:sz w:val="22"/>
                <w:szCs w:val="22"/>
              </w:rPr>
              <w:t xml:space="preserve">,19 (dua ratus </w:t>
            </w:r>
            <w:r w:rsidR="009138AD" w:rsidRPr="004450B0">
              <w:rPr>
                <w:rFonts w:ascii="Bookman Old Style" w:eastAsia="Bookman Old Style" w:hAnsi="Bookman Old Style" w:cs="Bookman Old Style"/>
                <w:sz w:val="22"/>
                <w:szCs w:val="22"/>
              </w:rPr>
              <w:t xml:space="preserve">tujuh </w:t>
            </w:r>
            <w:r w:rsidRPr="004450B0">
              <w:rPr>
                <w:rFonts w:ascii="Bookman Old Style" w:eastAsia="Bookman Old Style" w:hAnsi="Bookman Old Style" w:cs="Bookman Old Style"/>
                <w:sz w:val="22"/>
                <w:szCs w:val="22"/>
              </w:rPr>
              <w:t xml:space="preserve">puluh </w:t>
            </w:r>
            <w:r w:rsidR="009138AD" w:rsidRPr="004450B0">
              <w:rPr>
                <w:rFonts w:ascii="Bookman Old Style" w:eastAsia="Bookman Old Style" w:hAnsi="Bookman Old Style" w:cs="Bookman Old Style"/>
                <w:sz w:val="22"/>
                <w:szCs w:val="22"/>
              </w:rPr>
              <w:t>enam</w:t>
            </w:r>
            <w:r w:rsidRPr="004450B0">
              <w:rPr>
                <w:rFonts w:ascii="Bookman Old Style" w:eastAsia="Bookman Old Style" w:hAnsi="Bookman Old Style" w:cs="Bookman Old Style"/>
                <w:sz w:val="22"/>
                <w:szCs w:val="22"/>
              </w:rPr>
              <w:t xml:space="preserve"> koma satu sembilan</w:t>
            </w:r>
            <w:r w:rsidR="009138AD" w:rsidRPr="004450B0">
              <w:rPr>
                <w:rFonts w:ascii="Bookman Old Style" w:eastAsia="Bookman Old Style" w:hAnsi="Bookman Old Style" w:cs="Bookman Old Style"/>
                <w:sz w:val="22"/>
                <w:szCs w:val="22"/>
              </w:rPr>
              <w:t>)</w:t>
            </w:r>
            <w:r w:rsidRPr="004450B0">
              <w:rPr>
                <w:rFonts w:ascii="Bookman Old Style" w:eastAsia="Bookman Old Style" w:hAnsi="Bookman Old Style" w:cs="Bookman Old Style"/>
                <w:sz w:val="22"/>
                <w:szCs w:val="22"/>
              </w:rPr>
              <w:t xml:space="preserve"> hektar; dan</w:t>
            </w:r>
          </w:p>
          <w:p w14:paraId="5574D0EF" w14:textId="36C3A4A8" w:rsidR="00424C01" w:rsidRPr="004450B0" w:rsidRDefault="00576164" w:rsidP="009843D6">
            <w:pPr>
              <w:numPr>
                <w:ilvl w:val="0"/>
                <w:numId w:val="211"/>
              </w:numPr>
              <w:tabs>
                <w:tab w:val="left" w:pos="1134"/>
              </w:tabs>
              <w:spacing w:line="288" w:lineRule="auto"/>
              <w:ind w:left="1134"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seluruh Kelurahan Kwangen dengan luas 284,77 (dua ratus delapan puluh empat koma tujuh tujuh) hektar</w:t>
            </w:r>
            <w:r w:rsidR="00424C01" w:rsidRPr="004450B0">
              <w:rPr>
                <w:rFonts w:ascii="Bookman Old Style" w:eastAsia="Bookman Old Style" w:hAnsi="Bookman Old Style" w:cs="Bookman Old Style"/>
                <w:sz w:val="22"/>
                <w:szCs w:val="22"/>
              </w:rPr>
              <w:t>.</w:t>
            </w:r>
          </w:p>
          <w:p w14:paraId="05A400CB" w14:textId="77777777" w:rsidR="00576164" w:rsidRPr="004450B0" w:rsidRDefault="00576164" w:rsidP="009843D6">
            <w:pPr>
              <w:numPr>
                <w:ilvl w:val="0"/>
                <w:numId w:val="105"/>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WP sebagaimana dimaksud pada ayat (1) dibagi menjadi 4 (empat) SWP yang terdiri atas:</w:t>
            </w:r>
          </w:p>
          <w:p w14:paraId="7FBF1BB2" w14:textId="77777777" w:rsidR="00576164" w:rsidRPr="004450B0" w:rsidRDefault="00576164" w:rsidP="009843D6">
            <w:pPr>
              <w:numPr>
                <w:ilvl w:val="0"/>
                <w:numId w:val="123"/>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dengan luas </w:t>
            </w:r>
            <w:r w:rsidRPr="004450B0">
              <w:rPr>
                <w:rFonts w:ascii="Bookman Old Style" w:eastAsia="Bookman Old Style" w:hAnsi="Bookman Old Style" w:cs="Bookman Old Style"/>
                <w:sz w:val="22"/>
                <w:szCs w:val="22"/>
                <w:lang w:val="en-US"/>
              </w:rPr>
              <w:t>686,41</w:t>
            </w:r>
            <w:r w:rsidRPr="004450B0">
              <w:rPr>
                <w:rFonts w:ascii="Bookman Old Style" w:eastAsia="Bookman Old Style" w:hAnsi="Bookman Old Style" w:cs="Bookman Old Style"/>
                <w:sz w:val="22"/>
                <w:szCs w:val="22"/>
              </w:rPr>
              <w:t xml:space="preserve"> (enam ratus delapan puluh </w:t>
            </w:r>
            <w:r w:rsidRPr="004450B0">
              <w:rPr>
                <w:rFonts w:ascii="Bookman Old Style" w:eastAsia="Bookman Old Style" w:hAnsi="Bookman Old Style" w:cs="Bookman Old Style"/>
                <w:sz w:val="22"/>
                <w:szCs w:val="22"/>
                <w:lang w:val="en-US"/>
              </w:rPr>
              <w:t>enam koma empat satu</w:t>
            </w:r>
            <w:r w:rsidRPr="004450B0">
              <w:rPr>
                <w:rFonts w:ascii="Bookman Old Style" w:eastAsia="Bookman Old Style" w:hAnsi="Bookman Old Style" w:cs="Bookman Old Style"/>
                <w:sz w:val="22"/>
                <w:szCs w:val="22"/>
              </w:rPr>
              <w:t>) hektar, dibagi menjadi 2 (dua) Blok, meliputi:</w:t>
            </w:r>
          </w:p>
          <w:p w14:paraId="61968575" w14:textId="5346F1DA" w:rsidR="00576164" w:rsidRPr="004450B0" w:rsidRDefault="00576164" w:rsidP="009843D6">
            <w:pPr>
              <w:numPr>
                <w:ilvl w:val="0"/>
                <w:numId w:val="187"/>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1 meliputi Sebagian Kelurahan Kwangen dan Sebagian Desa Purworejo dengan luas </w:t>
            </w:r>
            <w:r w:rsidRPr="004450B0">
              <w:rPr>
                <w:rFonts w:ascii="Bookman Old Style" w:eastAsia="Bookman Old Style" w:hAnsi="Bookman Old Style" w:cs="Bookman Old Style"/>
                <w:sz w:val="22"/>
                <w:szCs w:val="22"/>
                <w:lang w:val="en-US"/>
              </w:rPr>
              <w:t>337,22</w:t>
            </w:r>
            <w:r w:rsidRPr="004450B0">
              <w:rPr>
                <w:rFonts w:ascii="Bookman Old Style" w:eastAsia="Bookman Old Style" w:hAnsi="Bookman Old Style" w:cs="Bookman Old Style"/>
                <w:sz w:val="22"/>
                <w:szCs w:val="22"/>
              </w:rPr>
              <w:t xml:space="preserve"> (tiga ratus tiga puluh </w:t>
            </w:r>
            <w:r w:rsidRPr="004450B0">
              <w:rPr>
                <w:rFonts w:ascii="Bookman Old Style" w:eastAsia="Bookman Old Style" w:hAnsi="Bookman Old Style" w:cs="Bookman Old Style"/>
                <w:sz w:val="22"/>
                <w:szCs w:val="22"/>
                <w:lang w:val="en-US"/>
              </w:rPr>
              <w:t>tujuh koma dua dua</w:t>
            </w:r>
            <w:r w:rsidRPr="004450B0">
              <w:rPr>
                <w:rFonts w:ascii="Bookman Old Style" w:eastAsia="Bookman Old Style" w:hAnsi="Bookman Old Style" w:cs="Bookman Old Style"/>
                <w:sz w:val="22"/>
                <w:szCs w:val="22"/>
              </w:rPr>
              <w:t xml:space="preserve">) hektar, dibagi menjadi 5 (lima)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668AB4D7" w14:textId="77777777" w:rsidR="00576164" w:rsidRPr="004450B0" w:rsidRDefault="00576164" w:rsidP="009843D6">
            <w:pPr>
              <w:numPr>
                <w:ilvl w:val="0"/>
                <w:numId w:val="189"/>
              </w:numPr>
              <w:tabs>
                <w:tab w:val="left" w:pos="993"/>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A dengan luas </w:t>
            </w:r>
            <w:r w:rsidRPr="004450B0">
              <w:rPr>
                <w:rFonts w:ascii="Bookman Old Style" w:eastAsia="Bookman Old Style" w:hAnsi="Bookman Old Style" w:cs="Bookman Old Style"/>
                <w:sz w:val="22"/>
                <w:szCs w:val="22"/>
                <w:lang w:val="en-US"/>
              </w:rPr>
              <w:t>51,65</w:t>
            </w:r>
            <w:r w:rsidRPr="004450B0">
              <w:rPr>
                <w:rFonts w:ascii="Bookman Old Style" w:eastAsia="Bookman Old Style" w:hAnsi="Bookman Old Style" w:cs="Bookman Old Style"/>
                <w:sz w:val="22"/>
                <w:szCs w:val="22"/>
              </w:rPr>
              <w:t xml:space="preserve"> (lima puluh </w:t>
            </w:r>
            <w:r w:rsidRPr="004450B0">
              <w:rPr>
                <w:rFonts w:ascii="Bookman Old Style" w:eastAsia="Bookman Old Style" w:hAnsi="Bookman Old Style" w:cs="Bookman Old Style"/>
                <w:sz w:val="22"/>
                <w:szCs w:val="22"/>
                <w:lang w:val="en-US"/>
              </w:rPr>
              <w:t>satu koma enam lima</w:t>
            </w:r>
            <w:r w:rsidRPr="004450B0">
              <w:rPr>
                <w:rFonts w:ascii="Bookman Old Style" w:eastAsia="Bookman Old Style" w:hAnsi="Bookman Old Style" w:cs="Bookman Old Style"/>
                <w:sz w:val="22"/>
                <w:szCs w:val="22"/>
              </w:rPr>
              <w:t>) hektar;</w:t>
            </w:r>
          </w:p>
          <w:p w14:paraId="7248860D" w14:textId="77777777" w:rsidR="00576164" w:rsidRPr="004450B0" w:rsidRDefault="00576164" w:rsidP="009843D6">
            <w:pPr>
              <w:numPr>
                <w:ilvl w:val="0"/>
                <w:numId w:val="189"/>
              </w:numPr>
              <w:tabs>
                <w:tab w:val="left" w:pos="993"/>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B dengan luas </w:t>
            </w:r>
            <w:r w:rsidRPr="004450B0">
              <w:rPr>
                <w:rFonts w:ascii="Bookman Old Style" w:eastAsia="Bookman Old Style" w:hAnsi="Bookman Old Style" w:cs="Bookman Old Style"/>
                <w:sz w:val="22"/>
                <w:szCs w:val="22"/>
                <w:lang w:val="en-US"/>
              </w:rPr>
              <w:t>124,37</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seratus dua puluh empat koma tiga tujuh</w:t>
            </w:r>
            <w:r w:rsidRPr="004450B0">
              <w:rPr>
                <w:rFonts w:ascii="Bookman Old Style" w:eastAsia="Bookman Old Style" w:hAnsi="Bookman Old Style" w:cs="Bookman Old Style"/>
                <w:sz w:val="22"/>
                <w:szCs w:val="22"/>
              </w:rPr>
              <w:t>) hektar;</w:t>
            </w:r>
          </w:p>
          <w:p w14:paraId="634B9AC7" w14:textId="77777777" w:rsidR="00576164" w:rsidRPr="004450B0" w:rsidRDefault="00576164" w:rsidP="009843D6">
            <w:pPr>
              <w:numPr>
                <w:ilvl w:val="0"/>
                <w:numId w:val="189"/>
              </w:numPr>
              <w:tabs>
                <w:tab w:val="left" w:pos="993"/>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C dengan luas 108,</w:t>
            </w:r>
            <w:r w:rsidRPr="004450B0">
              <w:rPr>
                <w:rFonts w:ascii="Bookman Old Style" w:eastAsia="Bookman Old Style" w:hAnsi="Bookman Old Style" w:cs="Bookman Old Style"/>
                <w:sz w:val="22"/>
                <w:szCs w:val="22"/>
                <w:lang w:val="en-US"/>
              </w:rPr>
              <w:t>75</w:t>
            </w:r>
            <w:r w:rsidRPr="004450B0">
              <w:rPr>
                <w:rFonts w:ascii="Bookman Old Style" w:eastAsia="Bookman Old Style" w:hAnsi="Bookman Old Style" w:cs="Bookman Old Style"/>
                <w:sz w:val="22"/>
                <w:szCs w:val="22"/>
              </w:rPr>
              <w:t xml:space="preserve"> (seratus delapan koma </w:t>
            </w:r>
            <w:r w:rsidRPr="004450B0">
              <w:rPr>
                <w:rFonts w:ascii="Bookman Old Style" w:eastAsia="Bookman Old Style" w:hAnsi="Bookman Old Style" w:cs="Bookman Old Style"/>
                <w:sz w:val="22"/>
                <w:szCs w:val="22"/>
                <w:lang w:val="en-US"/>
              </w:rPr>
              <w:t>tujuh lima</w:t>
            </w:r>
            <w:r w:rsidRPr="004450B0">
              <w:rPr>
                <w:rFonts w:ascii="Bookman Old Style" w:eastAsia="Bookman Old Style" w:hAnsi="Bookman Old Style" w:cs="Bookman Old Style"/>
                <w:sz w:val="22"/>
                <w:szCs w:val="22"/>
              </w:rPr>
              <w:t>) hektar; dan</w:t>
            </w:r>
          </w:p>
          <w:p w14:paraId="667DC072" w14:textId="77777777" w:rsidR="00576164" w:rsidRPr="004450B0" w:rsidRDefault="00576164" w:rsidP="009843D6">
            <w:pPr>
              <w:numPr>
                <w:ilvl w:val="0"/>
                <w:numId w:val="189"/>
              </w:numPr>
              <w:tabs>
                <w:tab w:val="left" w:pos="993"/>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D dengan luas 52,45 (lima puluh dua koma empat lima) hektar</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p>
          <w:p w14:paraId="014CD4CC" w14:textId="4D465CD4" w:rsidR="00576164" w:rsidRPr="004450B0" w:rsidRDefault="00576164" w:rsidP="009843D6">
            <w:pPr>
              <w:numPr>
                <w:ilvl w:val="0"/>
                <w:numId w:val="187"/>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2 meliputi seluruh Kelurahan Ngembatpadas dengan luas </w:t>
            </w:r>
            <w:r w:rsidRPr="004450B0">
              <w:rPr>
                <w:rFonts w:ascii="Bookman Old Style" w:eastAsia="Bookman Old Style" w:hAnsi="Bookman Old Style" w:cs="Bookman Old Style"/>
                <w:sz w:val="22"/>
                <w:szCs w:val="22"/>
                <w:lang w:val="en-US"/>
              </w:rPr>
              <w:t>349,19</w:t>
            </w:r>
            <w:r w:rsidRPr="004450B0">
              <w:rPr>
                <w:rFonts w:ascii="Bookman Old Style" w:eastAsia="Bookman Old Style" w:hAnsi="Bookman Old Style" w:cs="Bookman Old Style"/>
                <w:sz w:val="22"/>
                <w:szCs w:val="22"/>
              </w:rPr>
              <w:t xml:space="preserve"> (tiga ratus empat puluh </w:t>
            </w:r>
            <w:r w:rsidRPr="004450B0">
              <w:rPr>
                <w:rFonts w:ascii="Bookman Old Style" w:eastAsia="Bookman Old Style" w:hAnsi="Bookman Old Style" w:cs="Bookman Old Style"/>
                <w:sz w:val="22"/>
                <w:szCs w:val="22"/>
                <w:lang w:val="en-US"/>
              </w:rPr>
              <w:t>Sembilan koma satu sembilan</w:t>
            </w:r>
            <w:r w:rsidRPr="004450B0">
              <w:rPr>
                <w:rFonts w:ascii="Bookman Old Style" w:eastAsia="Bookman Old Style" w:hAnsi="Bookman Old Style" w:cs="Bookman Old Style"/>
                <w:sz w:val="22"/>
                <w:szCs w:val="22"/>
              </w:rPr>
              <w:t xml:space="preserve">) hektar,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7B8C417D" w14:textId="38D0B128" w:rsidR="00576164" w:rsidRPr="004450B0" w:rsidRDefault="00576164" w:rsidP="009843D6">
            <w:pPr>
              <w:numPr>
                <w:ilvl w:val="0"/>
                <w:numId w:val="87"/>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A dengan luas 89,</w:t>
            </w:r>
            <w:r w:rsidRPr="004450B0">
              <w:rPr>
                <w:rFonts w:ascii="Bookman Old Style" w:eastAsia="Bookman Old Style" w:hAnsi="Bookman Old Style" w:cs="Bookman Old Style"/>
                <w:sz w:val="22"/>
                <w:szCs w:val="22"/>
                <w:lang w:val="en-US"/>
              </w:rPr>
              <w:t>85</w:t>
            </w:r>
            <w:r w:rsidRPr="004450B0">
              <w:rPr>
                <w:rFonts w:ascii="Bookman Old Style" w:eastAsia="Bookman Old Style" w:hAnsi="Bookman Old Style" w:cs="Bookman Old Style"/>
                <w:sz w:val="22"/>
                <w:szCs w:val="22"/>
              </w:rPr>
              <w:t xml:space="preserve"> (delapan puluh sembilan koma </w:t>
            </w:r>
            <w:r w:rsidRPr="004450B0">
              <w:rPr>
                <w:rFonts w:ascii="Bookman Old Style" w:eastAsia="Bookman Old Style" w:hAnsi="Bookman Old Style" w:cs="Bookman Old Style"/>
                <w:sz w:val="22"/>
                <w:szCs w:val="22"/>
                <w:lang w:val="en-US"/>
              </w:rPr>
              <w:t>delapan lima</w:t>
            </w:r>
            <w:r w:rsidRPr="004450B0">
              <w:rPr>
                <w:rFonts w:ascii="Bookman Old Style" w:eastAsia="Bookman Old Style" w:hAnsi="Bookman Old Style" w:cs="Bookman Old Style"/>
                <w:sz w:val="22"/>
                <w:szCs w:val="22"/>
              </w:rPr>
              <w:t>)</w:t>
            </w:r>
            <w:r w:rsidR="00B8268E"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4EB95F22" w14:textId="77698343" w:rsidR="00576164" w:rsidRPr="004450B0" w:rsidRDefault="00576164" w:rsidP="009843D6">
            <w:pPr>
              <w:numPr>
                <w:ilvl w:val="0"/>
                <w:numId w:val="87"/>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B dengan luas </w:t>
            </w:r>
            <w:r w:rsidRPr="004450B0">
              <w:rPr>
                <w:rFonts w:ascii="Bookman Old Style" w:eastAsia="Bookman Old Style" w:hAnsi="Bookman Old Style" w:cs="Bookman Old Style"/>
                <w:sz w:val="22"/>
                <w:szCs w:val="22"/>
                <w:lang w:val="en-US"/>
              </w:rPr>
              <w:t>69,84</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enam puluh sembilan koma delapan empat</w:t>
            </w:r>
            <w:r w:rsidRPr="004450B0">
              <w:rPr>
                <w:rFonts w:ascii="Bookman Old Style" w:eastAsia="Bookman Old Style" w:hAnsi="Bookman Old Style" w:cs="Bookman Old Style"/>
                <w:sz w:val="22"/>
                <w:szCs w:val="22"/>
              </w:rPr>
              <w:t>)</w:t>
            </w:r>
            <w:r w:rsidR="00B8268E"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dan</w:t>
            </w:r>
          </w:p>
          <w:p w14:paraId="388370FF" w14:textId="5237209A" w:rsidR="00576164" w:rsidRPr="004450B0" w:rsidRDefault="00576164" w:rsidP="009843D6">
            <w:pPr>
              <w:numPr>
                <w:ilvl w:val="0"/>
                <w:numId w:val="87"/>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C dengan luas 18</w:t>
            </w:r>
            <w:r w:rsidR="009138AD" w:rsidRPr="004450B0">
              <w:rPr>
                <w:rFonts w:ascii="Bookman Old Style" w:eastAsia="Bookman Old Style" w:hAnsi="Bookman Old Style" w:cs="Bookman Old Style"/>
                <w:sz w:val="22"/>
                <w:szCs w:val="22"/>
              </w:rPr>
              <w:t>9</w:t>
            </w:r>
            <w:r w:rsidRPr="004450B0">
              <w:rPr>
                <w:rFonts w:ascii="Bookman Old Style" w:eastAsia="Bookman Old Style" w:hAnsi="Bookman Old Style" w:cs="Bookman Old Style"/>
                <w:sz w:val="22"/>
                <w:szCs w:val="22"/>
              </w:rPr>
              <w:t>,</w:t>
            </w:r>
            <w:r w:rsidRPr="004450B0">
              <w:rPr>
                <w:rFonts w:ascii="Bookman Old Style" w:eastAsia="Bookman Old Style" w:hAnsi="Bookman Old Style" w:cs="Bookman Old Style"/>
                <w:sz w:val="22"/>
                <w:szCs w:val="22"/>
                <w:lang w:val="en-US"/>
              </w:rPr>
              <w:t>51</w:t>
            </w:r>
            <w:r w:rsidRPr="004450B0">
              <w:rPr>
                <w:rFonts w:ascii="Bookman Old Style" w:eastAsia="Bookman Old Style" w:hAnsi="Bookman Old Style" w:cs="Bookman Old Style"/>
                <w:sz w:val="22"/>
                <w:szCs w:val="22"/>
              </w:rPr>
              <w:t xml:space="preserve"> (seratus delapan puluh </w:t>
            </w:r>
            <w:r w:rsidR="009138AD" w:rsidRPr="004450B0">
              <w:rPr>
                <w:rFonts w:ascii="Bookman Old Style" w:eastAsia="Bookman Old Style" w:hAnsi="Bookman Old Style" w:cs="Bookman Old Style"/>
                <w:sz w:val="22"/>
                <w:szCs w:val="22"/>
              </w:rPr>
              <w:t>sembilan</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delapan koma lima satu</w:t>
            </w:r>
            <w:r w:rsidRPr="004450B0">
              <w:rPr>
                <w:rFonts w:ascii="Bookman Old Style" w:eastAsia="Bookman Old Style" w:hAnsi="Bookman Old Style" w:cs="Bookman Old Style"/>
                <w:sz w:val="22"/>
                <w:szCs w:val="22"/>
              </w:rPr>
              <w:t>)</w:t>
            </w:r>
            <w:r w:rsidR="00B8268E"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2592B1B8" w14:textId="77777777" w:rsidR="00576164" w:rsidRPr="004450B0" w:rsidRDefault="00576164" w:rsidP="009843D6">
            <w:pPr>
              <w:numPr>
                <w:ilvl w:val="0"/>
                <w:numId w:val="123"/>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dengan luas 1.639,</w:t>
            </w:r>
            <w:r w:rsidRPr="004450B0">
              <w:rPr>
                <w:rFonts w:ascii="Bookman Old Style" w:eastAsia="Bookman Old Style" w:hAnsi="Bookman Old Style" w:cs="Bookman Old Style"/>
                <w:sz w:val="22"/>
                <w:szCs w:val="22"/>
                <w:lang w:val="en-US"/>
              </w:rPr>
              <w:t>97</w:t>
            </w:r>
            <w:r w:rsidRPr="004450B0">
              <w:rPr>
                <w:rFonts w:ascii="Bookman Old Style" w:eastAsia="Bookman Old Style" w:hAnsi="Bookman Old Style" w:cs="Bookman Old Style"/>
                <w:sz w:val="22"/>
                <w:szCs w:val="22"/>
              </w:rPr>
              <w:t xml:space="preserve"> (seribu enam ratus tiga puluh Sembilan koma </w:t>
            </w:r>
            <w:r w:rsidRPr="004450B0">
              <w:rPr>
                <w:rFonts w:ascii="Bookman Old Style" w:eastAsia="Bookman Old Style" w:hAnsi="Bookman Old Style" w:cs="Bookman Old Style"/>
                <w:sz w:val="22"/>
                <w:szCs w:val="22"/>
                <w:lang w:val="en-US"/>
              </w:rPr>
              <w:t>sembilan tujuh</w:t>
            </w:r>
            <w:r w:rsidRPr="004450B0">
              <w:rPr>
                <w:rFonts w:ascii="Bookman Old Style" w:eastAsia="Bookman Old Style" w:hAnsi="Bookman Old Style" w:cs="Bookman Old Style"/>
                <w:sz w:val="22"/>
                <w:szCs w:val="22"/>
              </w:rPr>
              <w:t>) hektar, dibagi menjadi 3 (tiga) Blok, meliputi:</w:t>
            </w:r>
          </w:p>
          <w:p w14:paraId="07B89379" w14:textId="5F1D8168" w:rsidR="00576164" w:rsidRPr="004450B0" w:rsidRDefault="00576164" w:rsidP="009843D6">
            <w:pPr>
              <w:numPr>
                <w:ilvl w:val="0"/>
                <w:numId w:val="196"/>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1 meliputi Sebagian Kelurahan Gemolong, Sebagian Desa Genengduwur, sebagian Desa Jenalas, dan Sebagian Desa Purworejo dengan luas </w:t>
            </w:r>
            <w:r w:rsidRPr="004450B0">
              <w:rPr>
                <w:rFonts w:ascii="Bookman Old Style" w:eastAsia="Bookman Old Style" w:hAnsi="Bookman Old Style" w:cs="Bookman Old Style"/>
                <w:sz w:val="22"/>
                <w:szCs w:val="22"/>
                <w:lang w:val="en-US"/>
              </w:rPr>
              <w:t>551,67</w:t>
            </w:r>
            <w:r w:rsidRPr="004450B0">
              <w:rPr>
                <w:rFonts w:ascii="Bookman Old Style" w:eastAsia="Bookman Old Style" w:hAnsi="Bookman Old Style" w:cs="Bookman Old Style"/>
                <w:sz w:val="22"/>
                <w:szCs w:val="22"/>
              </w:rPr>
              <w:t xml:space="preserve"> (lima ratus lima puluh </w:t>
            </w:r>
            <w:r w:rsidRPr="004450B0">
              <w:rPr>
                <w:rFonts w:ascii="Bookman Old Style" w:eastAsia="Bookman Old Style" w:hAnsi="Bookman Old Style" w:cs="Bookman Old Style"/>
                <w:sz w:val="22"/>
                <w:szCs w:val="22"/>
                <w:lang w:val="en-US"/>
              </w:rPr>
              <w:t>satu koma enam tujuh</w:t>
            </w:r>
            <w:r w:rsidRPr="004450B0">
              <w:rPr>
                <w:rFonts w:ascii="Bookman Old Style" w:eastAsia="Bookman Old Style" w:hAnsi="Bookman Old Style" w:cs="Bookman Old Style"/>
                <w:sz w:val="22"/>
                <w:szCs w:val="22"/>
              </w:rPr>
              <w:t xml:space="preserve">) hektar,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4EFE4234" w14:textId="7DD69303"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Sub Blok A dengan luas 75,</w:t>
            </w:r>
            <w:r w:rsidRPr="004450B0">
              <w:rPr>
                <w:rFonts w:ascii="Bookman Old Style" w:eastAsia="Bookman Old Style" w:hAnsi="Bookman Old Style" w:cs="Bookman Old Style"/>
                <w:sz w:val="22"/>
                <w:szCs w:val="22"/>
                <w:lang w:val="en-US"/>
              </w:rPr>
              <w:t>26</w:t>
            </w:r>
            <w:r w:rsidRPr="004450B0">
              <w:rPr>
                <w:rFonts w:ascii="Bookman Old Style" w:eastAsia="Bookman Old Style" w:hAnsi="Bookman Old Style" w:cs="Bookman Old Style"/>
                <w:sz w:val="22"/>
                <w:szCs w:val="22"/>
              </w:rPr>
              <w:t xml:space="preserve"> (tujuh puluh lima koma </w:t>
            </w:r>
            <w:r w:rsidRPr="004450B0">
              <w:rPr>
                <w:rFonts w:ascii="Bookman Old Style" w:eastAsia="Bookman Old Style" w:hAnsi="Bookman Old Style" w:cs="Bookman Old Style"/>
                <w:sz w:val="22"/>
                <w:szCs w:val="22"/>
                <w:lang w:val="en-US"/>
              </w:rPr>
              <w:t>dua enam</w:t>
            </w:r>
            <w:r w:rsidRPr="004450B0">
              <w:rPr>
                <w:rFonts w:ascii="Bookman Old Style" w:eastAsia="Bookman Old Style" w:hAnsi="Bookman Old Style" w:cs="Bookman Old Style"/>
                <w:sz w:val="22"/>
                <w:szCs w:val="22"/>
              </w:rPr>
              <w:t>)</w:t>
            </w:r>
            <w:r w:rsidR="00FF774B"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xml:space="preserve">; </w:t>
            </w:r>
          </w:p>
          <w:p w14:paraId="0B3E960B" w14:textId="50C5BB2C"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B dengan luas </w:t>
            </w:r>
            <w:r w:rsidRPr="004450B0">
              <w:rPr>
                <w:rFonts w:ascii="Bookman Old Style" w:eastAsia="Bookman Old Style" w:hAnsi="Bookman Old Style" w:cs="Bookman Old Style"/>
                <w:sz w:val="22"/>
                <w:szCs w:val="22"/>
                <w:lang w:val="en-US"/>
              </w:rPr>
              <w:t>110,01</w:t>
            </w:r>
            <w:r w:rsidRPr="004450B0">
              <w:rPr>
                <w:rFonts w:ascii="Bookman Old Style" w:eastAsia="Bookman Old Style" w:hAnsi="Bookman Old Style" w:cs="Bookman Old Style"/>
                <w:sz w:val="22"/>
                <w:szCs w:val="22"/>
              </w:rPr>
              <w:t xml:space="preserve"> (seratus </w:t>
            </w:r>
            <w:r w:rsidRPr="004450B0">
              <w:rPr>
                <w:rFonts w:ascii="Bookman Old Style" w:eastAsia="Bookman Old Style" w:hAnsi="Bookman Old Style" w:cs="Bookman Old Style"/>
                <w:sz w:val="22"/>
                <w:szCs w:val="22"/>
                <w:lang w:val="en-US"/>
              </w:rPr>
              <w:t>sepuluh koma nol satu</w:t>
            </w:r>
            <w:r w:rsidRPr="004450B0">
              <w:rPr>
                <w:rFonts w:ascii="Bookman Old Style" w:eastAsia="Bookman Old Style" w:hAnsi="Bookman Old Style" w:cs="Bookman Old Style"/>
                <w:sz w:val="22"/>
                <w:szCs w:val="22"/>
              </w:rPr>
              <w:t>)</w:t>
            </w:r>
            <w:r w:rsidR="00FF774B"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7B0ECC9B" w14:textId="3E237DE7"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C dengan luas </w:t>
            </w:r>
            <w:r w:rsidRPr="004450B0">
              <w:rPr>
                <w:rFonts w:ascii="Bookman Old Style" w:eastAsia="Bookman Old Style" w:hAnsi="Bookman Old Style" w:cs="Bookman Old Style"/>
                <w:sz w:val="22"/>
                <w:szCs w:val="22"/>
                <w:lang w:val="en-US"/>
              </w:rPr>
              <w:t>77,52</w:t>
            </w:r>
            <w:r w:rsidRPr="004450B0">
              <w:rPr>
                <w:rFonts w:ascii="Bookman Old Style" w:eastAsia="Bookman Old Style" w:hAnsi="Bookman Old Style" w:cs="Bookman Old Style"/>
                <w:sz w:val="22"/>
                <w:szCs w:val="22"/>
              </w:rPr>
              <w:t xml:space="preserve"> (tujuh puluh </w:t>
            </w:r>
            <w:r w:rsidRPr="004450B0">
              <w:rPr>
                <w:rFonts w:ascii="Bookman Old Style" w:eastAsia="Bookman Old Style" w:hAnsi="Bookman Old Style" w:cs="Bookman Old Style"/>
                <w:sz w:val="22"/>
                <w:szCs w:val="22"/>
                <w:lang w:val="en-US"/>
              </w:rPr>
              <w:t>tujuh koma lima dua</w:t>
            </w:r>
            <w:r w:rsidRPr="004450B0">
              <w:rPr>
                <w:rFonts w:ascii="Bookman Old Style" w:eastAsia="Bookman Old Style" w:hAnsi="Bookman Old Style" w:cs="Bookman Old Style"/>
                <w:sz w:val="22"/>
                <w:szCs w:val="22"/>
              </w:rPr>
              <w:t>)</w:t>
            </w:r>
            <w:r w:rsidR="00FF774B"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01CC4163" w14:textId="48C2126E"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D dengan luas 112,76 (seratus dua belas koma tujuh enam)</w:t>
            </w:r>
            <w:r w:rsidR="00FF774B"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13F515CF" w14:textId="26ADFB0A"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E dengan luas 91,0</w:t>
            </w:r>
            <w:r w:rsidRPr="004450B0">
              <w:rPr>
                <w:rFonts w:ascii="Bookman Old Style" w:eastAsia="Bookman Old Style" w:hAnsi="Bookman Old Style" w:cs="Bookman Old Style"/>
                <w:sz w:val="22"/>
                <w:szCs w:val="22"/>
                <w:lang w:val="en-US"/>
              </w:rPr>
              <w:t>5</w:t>
            </w:r>
            <w:r w:rsidRPr="004450B0">
              <w:rPr>
                <w:rFonts w:ascii="Bookman Old Style" w:eastAsia="Bookman Old Style" w:hAnsi="Bookman Old Style" w:cs="Bookman Old Style"/>
                <w:sz w:val="22"/>
                <w:szCs w:val="22"/>
              </w:rPr>
              <w:t xml:space="preserve"> (Sembilan puluh satu koma nol </w:t>
            </w:r>
            <w:r w:rsidRPr="004450B0">
              <w:rPr>
                <w:rFonts w:ascii="Bookman Old Style" w:eastAsia="Bookman Old Style" w:hAnsi="Bookman Old Style" w:cs="Bookman Old Style"/>
                <w:sz w:val="22"/>
                <w:szCs w:val="22"/>
                <w:lang w:val="en-US"/>
              </w:rPr>
              <w:t>lima</w:t>
            </w:r>
            <w:r w:rsidRPr="004450B0">
              <w:rPr>
                <w:rFonts w:ascii="Bookman Old Style" w:eastAsia="Bookman Old Style" w:hAnsi="Bookman Old Style" w:cs="Bookman Old Style"/>
                <w:sz w:val="22"/>
                <w:szCs w:val="22"/>
              </w:rPr>
              <w:t>)</w:t>
            </w:r>
            <w:r w:rsidR="00FF774B"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dan</w:t>
            </w:r>
          </w:p>
          <w:p w14:paraId="3C526B70" w14:textId="54EE4DCF" w:rsidR="00576164" w:rsidRPr="004450B0" w:rsidRDefault="00576164" w:rsidP="009843D6">
            <w:pPr>
              <w:numPr>
                <w:ilvl w:val="0"/>
                <w:numId w:val="140"/>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F dengan luas 85,0</w:t>
            </w:r>
            <w:r w:rsidRPr="004450B0">
              <w:rPr>
                <w:rFonts w:ascii="Bookman Old Style" w:eastAsia="Bookman Old Style" w:hAnsi="Bookman Old Style" w:cs="Bookman Old Style"/>
                <w:sz w:val="22"/>
                <w:szCs w:val="22"/>
                <w:lang w:val="en-US"/>
              </w:rPr>
              <w:t>7</w:t>
            </w:r>
            <w:r w:rsidRPr="004450B0">
              <w:rPr>
                <w:rFonts w:ascii="Bookman Old Style" w:eastAsia="Bookman Old Style" w:hAnsi="Bookman Old Style" w:cs="Bookman Old Style"/>
                <w:sz w:val="22"/>
                <w:szCs w:val="22"/>
              </w:rPr>
              <w:t xml:space="preserve"> (Delapan puluh lima koma nol </w:t>
            </w:r>
            <w:r w:rsidRPr="004450B0">
              <w:rPr>
                <w:rFonts w:ascii="Bookman Old Style" w:eastAsia="Bookman Old Style" w:hAnsi="Bookman Old Style" w:cs="Bookman Old Style"/>
                <w:sz w:val="22"/>
                <w:szCs w:val="22"/>
                <w:lang w:val="en-US"/>
              </w:rPr>
              <w:t>tujuh</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40F06BDF" w14:textId="63B0520B" w:rsidR="00576164" w:rsidRPr="004450B0" w:rsidRDefault="00576164" w:rsidP="009843D6">
            <w:pPr>
              <w:numPr>
                <w:ilvl w:val="0"/>
                <w:numId w:val="196"/>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2 meliputi Sebagian Desa Genengduwur, Sebagian Desa Kalangan, Sebagian Desa Nganti,  </w:t>
            </w:r>
            <w:r w:rsidRPr="004450B0">
              <w:rPr>
                <w:rFonts w:ascii="Bookman Old Style" w:eastAsia="Bookman Old Style" w:hAnsi="Bookman Old Style" w:cs="Bookman Old Style"/>
                <w:sz w:val="22"/>
                <w:szCs w:val="22"/>
                <w:lang w:val="en-US"/>
              </w:rPr>
              <w:t xml:space="preserve">dan </w:t>
            </w:r>
            <w:r w:rsidRPr="004450B0">
              <w:rPr>
                <w:rFonts w:ascii="Bookman Old Style" w:eastAsia="Bookman Old Style" w:hAnsi="Bookman Old Style" w:cs="Bookman Old Style"/>
                <w:sz w:val="22"/>
                <w:szCs w:val="22"/>
              </w:rPr>
              <w:t xml:space="preserve">Sebagian Desa Peleman dengan luas </w:t>
            </w:r>
            <w:r w:rsidRPr="004450B0">
              <w:rPr>
                <w:rFonts w:ascii="Bookman Old Style" w:eastAsia="Bookman Old Style" w:hAnsi="Bookman Old Style" w:cs="Bookman Old Style"/>
                <w:sz w:val="22"/>
                <w:szCs w:val="22"/>
                <w:lang w:val="en-US"/>
              </w:rPr>
              <w:t>531,54</w:t>
            </w:r>
            <w:r w:rsidRPr="004450B0">
              <w:rPr>
                <w:rFonts w:ascii="Bookman Old Style" w:eastAsia="Bookman Old Style" w:hAnsi="Bookman Old Style" w:cs="Bookman Old Style"/>
                <w:sz w:val="22"/>
                <w:szCs w:val="22"/>
              </w:rPr>
              <w:t xml:space="preserve"> (lima ratus tiga puluh </w:t>
            </w:r>
            <w:r w:rsidRPr="004450B0">
              <w:rPr>
                <w:rFonts w:ascii="Bookman Old Style" w:eastAsia="Bookman Old Style" w:hAnsi="Bookman Old Style" w:cs="Bookman Old Style"/>
                <w:sz w:val="22"/>
                <w:szCs w:val="22"/>
                <w:lang w:val="en-US"/>
              </w:rPr>
              <w:t>satu koma lima empat</w:t>
            </w:r>
            <w:r w:rsidRPr="004450B0">
              <w:rPr>
                <w:rFonts w:ascii="Bookman Old Style" w:eastAsia="Bookman Old Style" w:hAnsi="Bookman Old Style" w:cs="Bookman Old Style"/>
                <w:sz w:val="22"/>
                <w:szCs w:val="22"/>
              </w:rPr>
              <w:t xml:space="preserve">) hektar,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62672F17" w14:textId="0FF75331" w:rsidR="00576164" w:rsidRPr="004450B0" w:rsidRDefault="00576164" w:rsidP="009843D6">
            <w:pPr>
              <w:numPr>
                <w:ilvl w:val="0"/>
                <w:numId w:val="7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A dengan luas 51,</w:t>
            </w:r>
            <w:r w:rsidRPr="004450B0">
              <w:rPr>
                <w:rFonts w:ascii="Bookman Old Style" w:eastAsia="Bookman Old Style" w:hAnsi="Bookman Old Style" w:cs="Bookman Old Style"/>
                <w:sz w:val="22"/>
                <w:szCs w:val="22"/>
                <w:lang w:val="en-US"/>
              </w:rPr>
              <w:t>65</w:t>
            </w:r>
            <w:r w:rsidRPr="004450B0">
              <w:rPr>
                <w:rFonts w:ascii="Bookman Old Style" w:eastAsia="Bookman Old Style" w:hAnsi="Bookman Old Style" w:cs="Bookman Old Style"/>
                <w:sz w:val="22"/>
                <w:szCs w:val="22"/>
              </w:rPr>
              <w:t xml:space="preserve"> (lima puluh satu koma </w:t>
            </w:r>
            <w:r w:rsidRPr="004450B0">
              <w:rPr>
                <w:rFonts w:ascii="Bookman Old Style" w:eastAsia="Bookman Old Style" w:hAnsi="Bookman Old Style" w:cs="Bookman Old Style"/>
                <w:sz w:val="22"/>
                <w:szCs w:val="22"/>
                <w:lang w:val="en-US"/>
              </w:rPr>
              <w:t>enam lima</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2B866078" w14:textId="7D07D677" w:rsidR="00576164" w:rsidRPr="004450B0" w:rsidRDefault="00576164" w:rsidP="009843D6">
            <w:pPr>
              <w:numPr>
                <w:ilvl w:val="0"/>
                <w:numId w:val="7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B dengan luas 112,</w:t>
            </w:r>
            <w:r w:rsidRPr="004450B0">
              <w:rPr>
                <w:rFonts w:ascii="Bookman Old Style" w:eastAsia="Bookman Old Style" w:hAnsi="Bookman Old Style" w:cs="Bookman Old Style"/>
                <w:sz w:val="22"/>
                <w:szCs w:val="22"/>
                <w:lang w:val="en-US"/>
              </w:rPr>
              <w:t>96</w:t>
            </w:r>
            <w:r w:rsidRPr="004450B0">
              <w:rPr>
                <w:rFonts w:ascii="Bookman Old Style" w:eastAsia="Bookman Old Style" w:hAnsi="Bookman Old Style" w:cs="Bookman Old Style"/>
                <w:sz w:val="22"/>
                <w:szCs w:val="22"/>
              </w:rPr>
              <w:t xml:space="preserve"> (seratus dua belas koma </w:t>
            </w:r>
            <w:r w:rsidRPr="004450B0">
              <w:rPr>
                <w:rFonts w:ascii="Bookman Old Style" w:eastAsia="Bookman Old Style" w:hAnsi="Bookman Old Style" w:cs="Bookman Old Style"/>
                <w:sz w:val="22"/>
                <w:szCs w:val="22"/>
                <w:lang w:val="en-US"/>
              </w:rPr>
              <w:t>Sembilan enam</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5D2FB0A3" w14:textId="26B4FF6A" w:rsidR="00576164" w:rsidRPr="004450B0" w:rsidRDefault="00576164" w:rsidP="009843D6">
            <w:pPr>
              <w:numPr>
                <w:ilvl w:val="0"/>
                <w:numId w:val="7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C dengan luas 83,0</w:t>
            </w:r>
            <w:r w:rsidRPr="004450B0">
              <w:rPr>
                <w:rFonts w:ascii="Bookman Old Style" w:eastAsia="Bookman Old Style" w:hAnsi="Bookman Old Style" w:cs="Bookman Old Style"/>
                <w:sz w:val="22"/>
                <w:szCs w:val="22"/>
                <w:lang w:val="en-US"/>
              </w:rPr>
              <w:t>7</w:t>
            </w:r>
            <w:r w:rsidRPr="004450B0">
              <w:rPr>
                <w:rFonts w:ascii="Bookman Old Style" w:eastAsia="Bookman Old Style" w:hAnsi="Bookman Old Style" w:cs="Bookman Old Style"/>
                <w:sz w:val="22"/>
                <w:szCs w:val="22"/>
              </w:rPr>
              <w:t xml:space="preserve"> (delapan puluh tiga koma nol </w:t>
            </w:r>
            <w:r w:rsidRPr="004450B0">
              <w:rPr>
                <w:rFonts w:ascii="Bookman Old Style" w:eastAsia="Bookman Old Style" w:hAnsi="Bookman Old Style" w:cs="Bookman Old Style"/>
                <w:sz w:val="22"/>
                <w:szCs w:val="22"/>
                <w:lang w:val="en-US"/>
              </w:rPr>
              <w:t>tujuh</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09983D47" w14:textId="7D3951DB" w:rsidR="00576164" w:rsidRPr="004450B0" w:rsidRDefault="00576164" w:rsidP="009843D6">
            <w:pPr>
              <w:numPr>
                <w:ilvl w:val="0"/>
                <w:numId w:val="7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D dengan luas 103,80 (seratus tiga koma delapan nol)</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dan</w:t>
            </w:r>
          </w:p>
          <w:p w14:paraId="30737B06" w14:textId="57CE0597" w:rsidR="00576164" w:rsidRPr="004450B0" w:rsidRDefault="00576164" w:rsidP="009843D6">
            <w:pPr>
              <w:numPr>
                <w:ilvl w:val="0"/>
                <w:numId w:val="7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E dengan luas 180,06 (seratus delapan puluh koma nol enam)</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p>
          <w:p w14:paraId="594371CA" w14:textId="37733AD6" w:rsidR="00576164" w:rsidRPr="004450B0" w:rsidRDefault="00576164" w:rsidP="009843D6">
            <w:pPr>
              <w:numPr>
                <w:ilvl w:val="0"/>
                <w:numId w:val="196"/>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meliputi sebagian Desa Purworejo, Sebagian Desa Jenalas, Sebagian Desa Kalangan, dan Sebagian Desa Nganti dengan luas 556,7</w:t>
            </w:r>
            <w:r w:rsidRPr="004450B0">
              <w:rPr>
                <w:rFonts w:ascii="Bookman Old Style" w:eastAsia="Bookman Old Style" w:hAnsi="Bookman Old Style" w:cs="Bookman Old Style"/>
                <w:sz w:val="22"/>
                <w:szCs w:val="22"/>
                <w:lang w:val="en-US"/>
              </w:rPr>
              <w:t>6</w:t>
            </w:r>
            <w:r w:rsidRPr="004450B0">
              <w:rPr>
                <w:rFonts w:ascii="Bookman Old Style" w:eastAsia="Bookman Old Style" w:hAnsi="Bookman Old Style" w:cs="Bookman Old Style"/>
                <w:sz w:val="22"/>
                <w:szCs w:val="22"/>
              </w:rPr>
              <w:t xml:space="preserve"> (lima ratus lima puluh enam koma tujuh </w:t>
            </w:r>
            <w:r w:rsidRPr="004450B0">
              <w:rPr>
                <w:rFonts w:ascii="Bookman Old Style" w:eastAsia="Bookman Old Style" w:hAnsi="Bookman Old Style" w:cs="Bookman Old Style"/>
                <w:sz w:val="22"/>
                <w:szCs w:val="22"/>
                <w:lang w:val="en-US"/>
              </w:rPr>
              <w:t>enam</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xml:space="preserve">,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0B713FB5" w14:textId="0376BC5D" w:rsidR="00576164" w:rsidRPr="004450B0" w:rsidRDefault="00576164" w:rsidP="009843D6">
            <w:pPr>
              <w:numPr>
                <w:ilvl w:val="0"/>
                <w:numId w:val="6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A dengan luas 137,48 (seratus tiga puluh tujuh koma empat delapan)</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dan</w:t>
            </w:r>
          </w:p>
          <w:p w14:paraId="12A5B6C2" w14:textId="0AA8A9C9" w:rsidR="00576164" w:rsidRPr="004450B0" w:rsidRDefault="00576164" w:rsidP="009843D6">
            <w:pPr>
              <w:numPr>
                <w:ilvl w:val="0"/>
                <w:numId w:val="6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B dengan luas 174,40 (seratus tujuh puluh empat koma empat nol)</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xml:space="preserve">; </w:t>
            </w:r>
          </w:p>
          <w:p w14:paraId="7A60E632" w14:textId="505945CE" w:rsidR="00576164" w:rsidRPr="004450B0" w:rsidRDefault="00576164" w:rsidP="009843D6">
            <w:pPr>
              <w:numPr>
                <w:ilvl w:val="0"/>
                <w:numId w:val="6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C dengan luas </w:t>
            </w:r>
            <w:r w:rsidRPr="004450B0">
              <w:rPr>
                <w:rFonts w:ascii="Bookman Old Style" w:eastAsia="Bookman Old Style" w:hAnsi="Bookman Old Style" w:cs="Bookman Old Style"/>
                <w:sz w:val="22"/>
                <w:szCs w:val="22"/>
                <w:lang w:val="en-US"/>
              </w:rPr>
              <w:t>119,33</w:t>
            </w:r>
            <w:r w:rsidRPr="004450B0">
              <w:rPr>
                <w:rFonts w:ascii="Bookman Old Style" w:eastAsia="Bookman Old Style" w:hAnsi="Bookman Old Style" w:cs="Bookman Old Style"/>
                <w:sz w:val="22"/>
                <w:szCs w:val="22"/>
              </w:rPr>
              <w:t xml:space="preserve"> (seratus </w:t>
            </w:r>
            <w:r w:rsidRPr="004450B0">
              <w:rPr>
                <w:rFonts w:ascii="Bookman Old Style" w:eastAsia="Bookman Old Style" w:hAnsi="Bookman Old Style" w:cs="Bookman Old Style"/>
                <w:sz w:val="22"/>
                <w:szCs w:val="22"/>
                <w:lang w:val="en-US"/>
              </w:rPr>
              <w:t>sembilan belas koma tiga tiga</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dan</w:t>
            </w:r>
          </w:p>
          <w:p w14:paraId="726C156E" w14:textId="7368E099" w:rsidR="00576164" w:rsidRPr="004450B0" w:rsidRDefault="00576164" w:rsidP="009843D6">
            <w:pPr>
              <w:numPr>
                <w:ilvl w:val="0"/>
                <w:numId w:val="6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w:t>
            </w:r>
            <w:r w:rsidRPr="004450B0">
              <w:rPr>
                <w:rFonts w:ascii="Bookman Old Style" w:eastAsia="Bookman Old Style" w:hAnsi="Bookman Old Style" w:cs="Bookman Old Style"/>
                <w:sz w:val="22"/>
                <w:szCs w:val="22"/>
                <w:lang w:val="en-US"/>
              </w:rPr>
              <w:t>D</w:t>
            </w:r>
            <w:r w:rsidRPr="004450B0">
              <w:rPr>
                <w:rFonts w:ascii="Bookman Old Style" w:eastAsia="Bookman Old Style" w:hAnsi="Bookman Old Style" w:cs="Bookman Old Style"/>
                <w:sz w:val="22"/>
                <w:szCs w:val="22"/>
              </w:rPr>
              <w:t xml:space="preserve"> dengan luas </w:t>
            </w:r>
            <w:r w:rsidRPr="004450B0">
              <w:rPr>
                <w:rFonts w:ascii="Bookman Old Style" w:eastAsia="Bookman Old Style" w:hAnsi="Bookman Old Style" w:cs="Bookman Old Style"/>
                <w:sz w:val="22"/>
                <w:szCs w:val="22"/>
                <w:lang w:val="en-US"/>
              </w:rPr>
              <w:t>125,56</w:t>
            </w:r>
            <w:r w:rsidRPr="004450B0">
              <w:rPr>
                <w:rFonts w:ascii="Bookman Old Style" w:eastAsia="Bookman Old Style" w:hAnsi="Bookman Old Style" w:cs="Bookman Old Style"/>
                <w:sz w:val="22"/>
                <w:szCs w:val="22"/>
              </w:rPr>
              <w:t xml:space="preserve"> (seratus dua puluh lima koma lima </w:t>
            </w:r>
            <w:r w:rsidRPr="004450B0">
              <w:rPr>
                <w:rFonts w:ascii="Bookman Old Style" w:eastAsia="Bookman Old Style" w:hAnsi="Bookman Old Style" w:cs="Bookman Old Style"/>
                <w:sz w:val="22"/>
                <w:szCs w:val="22"/>
                <w:lang w:val="en-US"/>
              </w:rPr>
              <w:t>enam</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377F142C" w14:textId="6AF184DC" w:rsidR="00576164" w:rsidRPr="004450B0" w:rsidRDefault="00576164" w:rsidP="009843D6">
            <w:pPr>
              <w:numPr>
                <w:ilvl w:val="0"/>
                <w:numId w:val="123"/>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dengan luas </w:t>
            </w:r>
            <w:r w:rsidRPr="004450B0">
              <w:rPr>
                <w:rFonts w:ascii="Bookman Old Style" w:eastAsia="Bookman Old Style" w:hAnsi="Bookman Old Style" w:cs="Bookman Old Style"/>
                <w:sz w:val="22"/>
                <w:szCs w:val="22"/>
                <w:lang w:val="en-US"/>
              </w:rPr>
              <w:t>947,65</w:t>
            </w:r>
            <w:r w:rsidRPr="004450B0">
              <w:rPr>
                <w:rFonts w:ascii="Bookman Old Style" w:eastAsia="Bookman Old Style" w:hAnsi="Bookman Old Style" w:cs="Bookman Old Style"/>
                <w:sz w:val="22"/>
                <w:szCs w:val="22"/>
              </w:rPr>
              <w:t xml:space="preserve"> (Sembilan ratus </w:t>
            </w:r>
            <w:r w:rsidRPr="004450B0">
              <w:rPr>
                <w:rFonts w:ascii="Bookman Old Style" w:eastAsia="Bookman Old Style" w:hAnsi="Bookman Old Style" w:cs="Bookman Old Style"/>
                <w:sz w:val="22"/>
                <w:szCs w:val="22"/>
                <w:lang w:val="en-US"/>
              </w:rPr>
              <w:t>empat puluh tujuh koma enam lima</w:t>
            </w:r>
            <w:r w:rsidRPr="004450B0">
              <w:rPr>
                <w:rFonts w:ascii="Bookman Old Style" w:eastAsia="Bookman Old Style" w:hAnsi="Bookman Old Style" w:cs="Bookman Old Style"/>
                <w:sz w:val="22"/>
                <w:szCs w:val="22"/>
              </w:rPr>
              <w:t xml:space="preserve">) hektar, dibagi menjadi </w:t>
            </w:r>
            <w:r w:rsidR="00396939" w:rsidRPr="004450B0">
              <w:rPr>
                <w:rFonts w:ascii="Bookman Old Style" w:eastAsia="Bookman Old Style" w:hAnsi="Bookman Old Style" w:cs="Bookman Old Style"/>
                <w:sz w:val="22"/>
                <w:szCs w:val="22"/>
                <w:lang w:val="en-GB"/>
              </w:rPr>
              <w:t>2</w:t>
            </w:r>
            <w:r w:rsidR="00396939" w:rsidRPr="004450B0">
              <w:rPr>
                <w:rFonts w:ascii="Bookman Old Style" w:eastAsia="Bookman Old Style" w:hAnsi="Bookman Old Style" w:cs="Bookman Old Style"/>
                <w:sz w:val="22"/>
                <w:szCs w:val="22"/>
              </w:rPr>
              <w:t xml:space="preserve"> (</w:t>
            </w:r>
            <w:r w:rsidR="00396939" w:rsidRPr="004450B0">
              <w:rPr>
                <w:rFonts w:ascii="Bookman Old Style" w:eastAsia="Bookman Old Style" w:hAnsi="Bookman Old Style" w:cs="Bookman Old Style"/>
                <w:sz w:val="22"/>
                <w:szCs w:val="22"/>
                <w:lang w:val="en-GB"/>
              </w:rPr>
              <w:t>dua</w:t>
            </w:r>
            <w:r w:rsidR="00396939"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rPr>
              <w:t>Blok, meliputi:</w:t>
            </w:r>
          </w:p>
          <w:p w14:paraId="2135B587" w14:textId="04F7A1F2" w:rsidR="00576164" w:rsidRPr="004450B0" w:rsidRDefault="00576164" w:rsidP="009843D6">
            <w:pPr>
              <w:numPr>
                <w:ilvl w:val="0"/>
                <w:numId w:val="70"/>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1 meliputi Sebagian Kelurahan Gemolong, Sebagian Desa Tegaldowo, </w:t>
            </w:r>
            <w:r w:rsidRPr="004450B0">
              <w:rPr>
                <w:rFonts w:ascii="Bookman Old Style" w:eastAsia="Bookman Old Style" w:hAnsi="Bookman Old Style" w:cs="Bookman Old Style"/>
                <w:sz w:val="22"/>
                <w:szCs w:val="22"/>
                <w:lang w:val="en-US"/>
              </w:rPr>
              <w:t xml:space="preserve">dan </w:t>
            </w:r>
            <w:r w:rsidRPr="004450B0">
              <w:rPr>
                <w:rFonts w:ascii="Bookman Old Style" w:eastAsia="Bookman Old Style" w:hAnsi="Bookman Old Style" w:cs="Bookman Old Style"/>
                <w:sz w:val="22"/>
                <w:szCs w:val="22"/>
              </w:rPr>
              <w:t xml:space="preserve">Sebagian Kelurahan Kragilan dengan luas </w:t>
            </w:r>
            <w:r w:rsidRPr="004450B0">
              <w:rPr>
                <w:rFonts w:ascii="Bookman Old Style" w:eastAsia="Bookman Old Style" w:hAnsi="Bookman Old Style" w:cs="Bookman Old Style"/>
                <w:sz w:val="22"/>
                <w:szCs w:val="22"/>
                <w:lang w:val="en-US"/>
              </w:rPr>
              <w:t>434,90</w:t>
            </w:r>
            <w:r w:rsidRPr="004450B0">
              <w:rPr>
                <w:rFonts w:ascii="Bookman Old Style" w:eastAsia="Bookman Old Style" w:hAnsi="Bookman Old Style" w:cs="Bookman Old Style"/>
                <w:sz w:val="22"/>
                <w:szCs w:val="22"/>
              </w:rPr>
              <w:t xml:space="preserve"> (empat ratus tiga puluh </w:t>
            </w:r>
            <w:r w:rsidRPr="004450B0">
              <w:rPr>
                <w:rFonts w:ascii="Bookman Old Style" w:eastAsia="Bookman Old Style" w:hAnsi="Bookman Old Style" w:cs="Bookman Old Style"/>
                <w:sz w:val="22"/>
                <w:szCs w:val="22"/>
                <w:lang w:val="en-US"/>
              </w:rPr>
              <w:t>empat koma Sembilan nol</w:t>
            </w:r>
            <w:r w:rsidRPr="004450B0">
              <w:rPr>
                <w:rFonts w:ascii="Bookman Old Style" w:eastAsia="Bookman Old Style" w:hAnsi="Bookman Old Style" w:cs="Bookman Old Style"/>
                <w:sz w:val="22"/>
                <w:szCs w:val="22"/>
              </w:rPr>
              <w:t xml:space="preserve">) hektar,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2481B1D8"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A dengan luas </w:t>
            </w:r>
            <w:r w:rsidRPr="004450B0">
              <w:rPr>
                <w:rFonts w:ascii="Bookman Old Style" w:eastAsia="Bookman Old Style" w:hAnsi="Bookman Old Style" w:cs="Bookman Old Style"/>
                <w:sz w:val="22"/>
                <w:szCs w:val="22"/>
                <w:lang w:val="en-US"/>
              </w:rPr>
              <w:t>37,70</w:t>
            </w:r>
            <w:r w:rsidRPr="004450B0">
              <w:rPr>
                <w:rFonts w:ascii="Bookman Old Style" w:eastAsia="Bookman Old Style" w:hAnsi="Bookman Old Style" w:cs="Bookman Old Style"/>
                <w:sz w:val="22"/>
                <w:szCs w:val="22"/>
              </w:rPr>
              <w:t xml:space="preserve"> (tiga puluh </w:t>
            </w:r>
            <w:r w:rsidRPr="004450B0">
              <w:rPr>
                <w:rFonts w:ascii="Bookman Old Style" w:eastAsia="Bookman Old Style" w:hAnsi="Bookman Old Style" w:cs="Bookman Old Style"/>
                <w:sz w:val="22"/>
                <w:szCs w:val="22"/>
                <w:lang w:val="en-US"/>
              </w:rPr>
              <w:t>tujuh koma tujuh nol</w:t>
            </w:r>
            <w:r w:rsidRPr="004450B0">
              <w:rPr>
                <w:rFonts w:ascii="Bookman Old Style" w:eastAsia="Bookman Old Style" w:hAnsi="Bookman Old Style" w:cs="Bookman Old Style"/>
                <w:sz w:val="22"/>
                <w:szCs w:val="22"/>
              </w:rPr>
              <w:t xml:space="preserve">) hektar; </w:t>
            </w:r>
          </w:p>
          <w:p w14:paraId="1E906EFB"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B dengan luas </w:t>
            </w:r>
            <w:r w:rsidRPr="004450B0">
              <w:rPr>
                <w:rFonts w:ascii="Bookman Old Style" w:eastAsia="Bookman Old Style" w:hAnsi="Bookman Old Style" w:cs="Bookman Old Style"/>
                <w:sz w:val="22"/>
                <w:szCs w:val="22"/>
                <w:lang w:val="en-US"/>
              </w:rPr>
              <w:t>100,66</w:t>
            </w:r>
            <w:r w:rsidRPr="004450B0">
              <w:rPr>
                <w:rFonts w:ascii="Bookman Old Style" w:eastAsia="Bookman Old Style" w:hAnsi="Bookman Old Style" w:cs="Bookman Old Style"/>
                <w:sz w:val="22"/>
                <w:szCs w:val="22"/>
              </w:rPr>
              <w:t xml:space="preserve"> (seratus koma </w:t>
            </w:r>
            <w:r w:rsidRPr="004450B0">
              <w:rPr>
                <w:rFonts w:ascii="Bookman Old Style" w:eastAsia="Bookman Old Style" w:hAnsi="Bookman Old Style" w:cs="Bookman Old Style"/>
                <w:sz w:val="22"/>
                <w:szCs w:val="22"/>
                <w:lang w:val="en-US"/>
              </w:rPr>
              <w:t>enam enam</w:t>
            </w:r>
            <w:r w:rsidRPr="004450B0">
              <w:rPr>
                <w:rFonts w:ascii="Bookman Old Style" w:eastAsia="Bookman Old Style" w:hAnsi="Bookman Old Style" w:cs="Bookman Old Style"/>
                <w:sz w:val="22"/>
                <w:szCs w:val="22"/>
              </w:rPr>
              <w:t>) hektar;</w:t>
            </w:r>
          </w:p>
          <w:p w14:paraId="25FE5FE9"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C dengan luas </w:t>
            </w:r>
            <w:r w:rsidRPr="004450B0">
              <w:rPr>
                <w:rFonts w:ascii="Bookman Old Style" w:eastAsia="Bookman Old Style" w:hAnsi="Bookman Old Style" w:cs="Bookman Old Style"/>
                <w:sz w:val="22"/>
                <w:szCs w:val="22"/>
                <w:lang w:val="en-US"/>
              </w:rPr>
              <w:t>59,27</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lima puluh Sembilan koma dua tujuh</w:t>
            </w:r>
            <w:r w:rsidRPr="004450B0">
              <w:rPr>
                <w:rFonts w:ascii="Bookman Old Style" w:eastAsia="Bookman Old Style" w:hAnsi="Bookman Old Style" w:cs="Bookman Old Style"/>
                <w:sz w:val="22"/>
                <w:szCs w:val="22"/>
              </w:rPr>
              <w:t>) hektar;</w:t>
            </w:r>
          </w:p>
          <w:p w14:paraId="2AB2477C"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D dengan luas 106,72 (seratus enam koma tujuh dua) hektar;</w:t>
            </w:r>
          </w:p>
          <w:p w14:paraId="146D31B9"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E dengan luas 59,53 (lima puluh Sembilan koma lima tiga) hektar; dan</w:t>
            </w:r>
          </w:p>
          <w:p w14:paraId="3C19393C" w14:textId="77777777" w:rsidR="00576164" w:rsidRPr="004450B0" w:rsidRDefault="00576164" w:rsidP="009843D6">
            <w:pPr>
              <w:numPr>
                <w:ilvl w:val="0"/>
                <w:numId w:val="129"/>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F dengan luas 71,03 (tujuh puluh satu koma nol tiga) hektar.</w:t>
            </w:r>
          </w:p>
          <w:p w14:paraId="2EB58106" w14:textId="17333981" w:rsidR="00576164" w:rsidRPr="004450B0" w:rsidRDefault="00576164" w:rsidP="009843D6">
            <w:pPr>
              <w:numPr>
                <w:ilvl w:val="0"/>
                <w:numId w:val="70"/>
              </w:numPr>
              <w:tabs>
                <w:tab w:val="left" w:pos="993"/>
              </w:tabs>
              <w:spacing w:line="288" w:lineRule="auto"/>
              <w:ind w:left="1276" w:hanging="284"/>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meliputi Sebagian Desa Tegaldowo, Sebagian Desa Jatibatur, dan Sebagian Desa Peleman</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dengan luas </w:t>
            </w:r>
            <w:r w:rsidRPr="004450B0">
              <w:rPr>
                <w:rFonts w:ascii="Bookman Old Style" w:eastAsia="Bookman Old Style" w:hAnsi="Bookman Old Style" w:cs="Bookman Old Style"/>
                <w:sz w:val="22"/>
                <w:szCs w:val="22"/>
                <w:lang w:val="en-US"/>
              </w:rPr>
              <w:t>512,74</w:t>
            </w:r>
            <w:r w:rsidRPr="004450B0">
              <w:rPr>
                <w:rFonts w:ascii="Bookman Old Style" w:eastAsia="Bookman Old Style" w:hAnsi="Bookman Old Style" w:cs="Bookman Old Style"/>
                <w:sz w:val="22"/>
                <w:szCs w:val="22"/>
              </w:rPr>
              <w:t xml:space="preserve"> (lima ratus </w:t>
            </w:r>
            <w:r w:rsidRPr="004450B0">
              <w:rPr>
                <w:rFonts w:ascii="Bookman Old Style" w:eastAsia="Bookman Old Style" w:hAnsi="Bookman Old Style" w:cs="Bookman Old Style"/>
                <w:sz w:val="22"/>
                <w:szCs w:val="22"/>
                <w:lang w:val="en-US"/>
              </w:rPr>
              <w:t>dua belas koma tujuh empat</w:t>
            </w:r>
            <w:r w:rsidRPr="004450B0">
              <w:rPr>
                <w:rFonts w:ascii="Bookman Old Style" w:eastAsia="Bookman Old Style" w:hAnsi="Bookman Old Style" w:cs="Bookman Old Style"/>
                <w:sz w:val="22"/>
                <w:szCs w:val="22"/>
              </w:rPr>
              <w:t xml:space="preserve">) hektar,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04238EF0" w14:textId="7706EACC"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A dengan luas 106,</w:t>
            </w:r>
            <w:r w:rsidRPr="004450B0">
              <w:rPr>
                <w:rFonts w:ascii="Bookman Old Style" w:eastAsia="Bookman Old Style" w:hAnsi="Bookman Old Style" w:cs="Bookman Old Style"/>
                <w:sz w:val="22"/>
                <w:szCs w:val="22"/>
                <w:lang w:val="en-US"/>
              </w:rPr>
              <w:t>39</w:t>
            </w:r>
            <w:r w:rsidRPr="004450B0">
              <w:rPr>
                <w:rFonts w:ascii="Bookman Old Style" w:eastAsia="Bookman Old Style" w:hAnsi="Bookman Old Style" w:cs="Bookman Old Style"/>
                <w:sz w:val="22"/>
                <w:szCs w:val="22"/>
              </w:rPr>
              <w:t xml:space="preserve"> (seratus enam koma </w:t>
            </w:r>
            <w:r w:rsidRPr="004450B0">
              <w:rPr>
                <w:rFonts w:ascii="Bookman Old Style" w:eastAsia="Bookman Old Style" w:hAnsi="Bookman Old Style" w:cs="Bookman Old Style"/>
                <w:sz w:val="22"/>
                <w:szCs w:val="22"/>
                <w:lang w:val="en-US"/>
              </w:rPr>
              <w:t>tiga sembilan</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w:t>
            </w:r>
            <w:r w:rsidR="00297ABF" w:rsidRPr="004450B0">
              <w:rPr>
                <w:rFonts w:ascii="Bookman Old Style" w:eastAsia="Bookman Old Style" w:hAnsi="Bookman Old Style" w:cs="Bookman Old Style"/>
                <w:sz w:val="22"/>
                <w:szCs w:val="22"/>
              </w:rPr>
              <w:lastRenderedPageBreak/>
              <w:t>hektar</w:t>
            </w:r>
            <w:r w:rsidRPr="004450B0">
              <w:rPr>
                <w:rFonts w:ascii="Bookman Old Style" w:eastAsia="Bookman Old Style" w:hAnsi="Bookman Old Style" w:cs="Bookman Old Style"/>
                <w:sz w:val="22"/>
                <w:szCs w:val="22"/>
              </w:rPr>
              <w:t>; dan</w:t>
            </w:r>
          </w:p>
          <w:p w14:paraId="632F32CD" w14:textId="16F3B0F2"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B dengan luas 5</w:t>
            </w:r>
            <w:r w:rsidRPr="004450B0">
              <w:rPr>
                <w:rFonts w:ascii="Bookman Old Style" w:eastAsia="Bookman Old Style" w:hAnsi="Bookman Old Style" w:cs="Bookman Old Style"/>
                <w:sz w:val="22"/>
                <w:szCs w:val="22"/>
                <w:lang w:val="en-US"/>
              </w:rPr>
              <w:t>8</w:t>
            </w:r>
            <w:r w:rsidRPr="004450B0">
              <w:rPr>
                <w:rFonts w:ascii="Bookman Old Style" w:eastAsia="Bookman Old Style" w:hAnsi="Bookman Old Style" w:cs="Bookman Old Style"/>
                <w:sz w:val="22"/>
                <w:szCs w:val="22"/>
              </w:rPr>
              <w:t xml:space="preserve">,71 (lima puluh </w:t>
            </w:r>
            <w:r w:rsidRPr="004450B0">
              <w:rPr>
                <w:rFonts w:ascii="Bookman Old Style" w:eastAsia="Bookman Old Style" w:hAnsi="Bookman Old Style" w:cs="Bookman Old Style"/>
                <w:sz w:val="22"/>
                <w:szCs w:val="22"/>
                <w:lang w:val="en-US"/>
              </w:rPr>
              <w:t>delapan koma tujuh satu</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24BCC35B" w14:textId="031627FD"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C dengan luas </w:t>
            </w:r>
            <w:r w:rsidRPr="004450B0">
              <w:rPr>
                <w:rFonts w:ascii="Bookman Old Style" w:eastAsia="Bookman Old Style" w:hAnsi="Bookman Old Style" w:cs="Bookman Old Style"/>
                <w:sz w:val="22"/>
                <w:szCs w:val="22"/>
                <w:lang w:val="en-US"/>
              </w:rPr>
              <w:t>73,33</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tujuh puluh tiga koma tiga tiga</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789F4E93" w14:textId="61919D67"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Sub Blok D dengan luas </w:t>
            </w:r>
            <w:r w:rsidRPr="004450B0">
              <w:rPr>
                <w:rFonts w:ascii="Bookman Old Style" w:eastAsia="Bookman Old Style" w:hAnsi="Bookman Old Style" w:cs="Bookman Old Style"/>
                <w:sz w:val="22"/>
                <w:szCs w:val="22"/>
                <w:lang w:val="en-US"/>
              </w:rPr>
              <w:t>126,62</w:t>
            </w:r>
            <w:r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lang w:val="en-US"/>
              </w:rPr>
              <w:t>seratus dua puluh enam koma enam dua</w:t>
            </w:r>
            <w:r w:rsidRPr="004450B0">
              <w:rPr>
                <w:rFonts w:ascii="Bookman Old Style" w:eastAsia="Bookman Old Style" w:hAnsi="Bookman Old Style" w:cs="Bookman Old Style"/>
                <w:sz w:val="22"/>
                <w:szCs w:val="22"/>
              </w:rPr>
              <w:t>)</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12965969" w14:textId="68F9C668"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E dengan luas 90,86 (Sembilan puluh koma delapan enam)</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 dan</w:t>
            </w:r>
          </w:p>
          <w:p w14:paraId="2CF0DC4D" w14:textId="3E0342FB" w:rsidR="00576164" w:rsidRPr="004450B0" w:rsidRDefault="00576164" w:rsidP="009843D6">
            <w:pPr>
              <w:numPr>
                <w:ilvl w:val="0"/>
                <w:numId w:val="101"/>
              </w:numPr>
              <w:tabs>
                <w:tab w:val="left" w:pos="993"/>
                <w:tab w:val="left" w:pos="1701"/>
              </w:tabs>
              <w:spacing w:line="288" w:lineRule="auto"/>
              <w:ind w:left="1701"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Blok F dengan luas 56,82 (lima puluh enam koma delapan dua)</w:t>
            </w:r>
            <w:r w:rsidR="00297ABF" w:rsidRPr="004450B0">
              <w:rPr>
                <w:rFonts w:ascii="Bookman Old Style" w:eastAsia="Bookman Old Style" w:hAnsi="Bookman Old Style" w:cs="Bookman Old Style"/>
                <w:sz w:val="22"/>
                <w:szCs w:val="22"/>
              </w:rPr>
              <w:t xml:space="preserve"> hektar</w:t>
            </w:r>
            <w:r w:rsidRPr="004450B0">
              <w:rPr>
                <w:rFonts w:ascii="Bookman Old Style" w:eastAsia="Bookman Old Style" w:hAnsi="Bookman Old Style" w:cs="Bookman Old Style"/>
                <w:sz w:val="22"/>
                <w:szCs w:val="22"/>
              </w:rPr>
              <w:t>.</w:t>
            </w:r>
          </w:p>
          <w:p w14:paraId="2F403091" w14:textId="77777777" w:rsidR="00576164" w:rsidRPr="004450B0" w:rsidRDefault="00576164" w:rsidP="009843D6">
            <w:pPr>
              <w:numPr>
                <w:ilvl w:val="0"/>
                <w:numId w:val="92"/>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Ruang lingkup WP, SWP, dan blok digambarkan dalam peta dengan tingkat ketelitian skala sebagaimana tercantum dalam Lampiran I, yang merupakan bagian tidak terpisahkan dari Peraturan Bupati ini.</w:t>
            </w:r>
          </w:p>
          <w:p w14:paraId="5C864883" w14:textId="77777777" w:rsidR="00500EAE" w:rsidRPr="004450B0" w:rsidRDefault="00500EAE" w:rsidP="000C71BE">
            <w:pPr>
              <w:spacing w:line="288" w:lineRule="auto"/>
              <w:jc w:val="both"/>
              <w:rPr>
                <w:rFonts w:ascii="Bookman Old Style" w:eastAsia="Bookman Old Style" w:hAnsi="Bookman Old Style" w:cs="Bookman Old Style"/>
                <w:color w:val="000000"/>
                <w:sz w:val="22"/>
                <w:szCs w:val="22"/>
              </w:rPr>
            </w:pPr>
          </w:p>
        </w:tc>
      </w:tr>
      <w:tr w:rsidR="00424C01" w:rsidRPr="004450B0" w14:paraId="357B1EF5" w14:textId="77777777" w:rsidTr="00424C01">
        <w:trPr>
          <w:jc w:val="center"/>
        </w:trPr>
        <w:tc>
          <w:tcPr>
            <w:tcW w:w="9776" w:type="dxa"/>
          </w:tcPr>
          <w:p w14:paraId="2EDBD730" w14:textId="77777777" w:rsidR="00424C01" w:rsidRPr="009B7E85" w:rsidRDefault="00424C01" w:rsidP="00424C01">
            <w:pPr>
              <w:spacing w:line="288" w:lineRule="auto"/>
              <w:jc w:val="center"/>
              <w:rPr>
                <w:rFonts w:ascii="Bookman Old Style" w:eastAsia="Bookman Old Style" w:hAnsi="Bookman Old Style" w:cs="Bookman Old Style"/>
                <w:bCs/>
                <w:sz w:val="22"/>
                <w:szCs w:val="22"/>
              </w:rPr>
            </w:pPr>
            <w:r w:rsidRPr="009B7E85">
              <w:rPr>
                <w:rFonts w:ascii="Bookman Old Style" w:eastAsia="Bookman Old Style" w:hAnsi="Bookman Old Style" w:cs="Bookman Old Style"/>
                <w:bCs/>
                <w:sz w:val="22"/>
                <w:szCs w:val="22"/>
              </w:rPr>
              <w:lastRenderedPageBreak/>
              <w:t>Bagian Kedua</w:t>
            </w:r>
          </w:p>
          <w:p w14:paraId="42DB1112" w14:textId="77777777" w:rsidR="00424C01" w:rsidRPr="009B7E85" w:rsidRDefault="00424C01" w:rsidP="00424C01">
            <w:pPr>
              <w:spacing w:line="288" w:lineRule="auto"/>
              <w:jc w:val="center"/>
              <w:rPr>
                <w:rFonts w:ascii="Bookman Old Style" w:eastAsia="Bookman Old Style" w:hAnsi="Bookman Old Style" w:cs="Bookman Old Style"/>
                <w:bCs/>
                <w:sz w:val="22"/>
                <w:szCs w:val="22"/>
              </w:rPr>
            </w:pPr>
            <w:r w:rsidRPr="009B7E85">
              <w:rPr>
                <w:rFonts w:ascii="Bookman Old Style" w:eastAsia="Bookman Old Style" w:hAnsi="Bookman Old Style" w:cs="Bookman Old Style"/>
                <w:bCs/>
                <w:sz w:val="22"/>
                <w:szCs w:val="22"/>
              </w:rPr>
              <w:t>Ruang Lingkup Substansi</w:t>
            </w:r>
          </w:p>
          <w:p w14:paraId="692AC810" w14:textId="77777777" w:rsidR="00424C01" w:rsidRPr="004450B0" w:rsidRDefault="00424C01" w:rsidP="009843D6">
            <w:pPr>
              <w:numPr>
                <w:ilvl w:val="0"/>
                <w:numId w:val="47"/>
              </w:numPr>
              <w:pBdr>
                <w:top w:val="nil"/>
                <w:left w:val="nil"/>
                <w:bottom w:val="nil"/>
                <w:right w:val="nil"/>
                <w:between w:val="nil"/>
              </w:pBdr>
              <w:spacing w:line="288" w:lineRule="auto"/>
              <w:ind w:left="311" w:firstLine="0"/>
              <w:jc w:val="center"/>
              <w:rPr>
                <w:rFonts w:ascii="Bookman Old Style" w:eastAsia="Bookman Old Style" w:hAnsi="Bookman Old Style" w:cs="Bookman Old Style"/>
                <w:color w:val="000000"/>
                <w:sz w:val="22"/>
                <w:szCs w:val="22"/>
              </w:rPr>
            </w:pPr>
          </w:p>
          <w:p w14:paraId="2949F690" w14:textId="77777777" w:rsidR="00424C01" w:rsidRPr="004450B0" w:rsidRDefault="00424C01" w:rsidP="00424C01">
            <w:pPr>
              <w:pBdr>
                <w:top w:val="nil"/>
                <w:left w:val="nil"/>
                <w:bottom w:val="nil"/>
                <w:right w:val="nil"/>
                <w:between w:val="nil"/>
              </w:pBdr>
              <w:spacing w:line="288" w:lineRule="auto"/>
              <w:ind w:left="392" w:hanging="360"/>
              <w:jc w:val="both"/>
              <w:rPr>
                <w:rFonts w:ascii="Bookman Old Style" w:eastAsia="Bookman Old Style" w:hAnsi="Bookman Old Style" w:cs="Bookman Old Style"/>
                <w:color w:val="000000"/>
                <w:sz w:val="22"/>
                <w:szCs w:val="22"/>
              </w:rPr>
            </w:pPr>
          </w:p>
          <w:p w14:paraId="1584C99B" w14:textId="77777777" w:rsidR="00424C01" w:rsidRPr="004450B0" w:rsidRDefault="00424C01" w:rsidP="00424C01">
            <w:pPr>
              <w:pBdr>
                <w:top w:val="nil"/>
                <w:left w:val="nil"/>
                <w:bottom w:val="nil"/>
                <w:right w:val="nil"/>
                <w:between w:val="nil"/>
              </w:pBdr>
              <w:spacing w:line="288" w:lineRule="auto"/>
              <w:ind w:left="3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lingkup substansi sebagaimana dimaksud dalam Pasal 2 ayat (1) huruf b meliputi:</w:t>
            </w:r>
          </w:p>
          <w:p w14:paraId="22370A3D"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Tujuan penataan WP;</w:t>
            </w:r>
          </w:p>
          <w:p w14:paraId="34909237"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Rencana struktur ruang; </w:t>
            </w:r>
          </w:p>
          <w:p w14:paraId="29460978"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Rencana pola ruang; </w:t>
            </w:r>
          </w:p>
          <w:p w14:paraId="7EE610FD"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pemanfatan ruang;</w:t>
            </w:r>
          </w:p>
          <w:p w14:paraId="5B26B64A"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zonasi;</w:t>
            </w:r>
          </w:p>
          <w:p w14:paraId="772C22CD"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Kelembagaan;</w:t>
            </w:r>
          </w:p>
          <w:p w14:paraId="733FFE37"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lain-lain;</w:t>
            </w:r>
          </w:p>
          <w:p w14:paraId="79088BF9"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peralihan; dan</w:t>
            </w:r>
          </w:p>
          <w:p w14:paraId="57EEC35F" w14:textId="77777777" w:rsidR="00424C01" w:rsidRPr="004450B0" w:rsidRDefault="00424C01" w:rsidP="009843D6">
            <w:pPr>
              <w:numPr>
                <w:ilvl w:val="1"/>
                <w:numId w:val="47"/>
              </w:numPr>
              <w:spacing w:line="288" w:lineRule="auto"/>
              <w:ind w:left="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penutup.</w:t>
            </w:r>
          </w:p>
          <w:p w14:paraId="6154DD69" w14:textId="77777777" w:rsidR="00AD0EB3" w:rsidRDefault="00AD0EB3" w:rsidP="000C71BE">
            <w:pPr>
              <w:spacing w:line="288" w:lineRule="auto"/>
              <w:jc w:val="both"/>
              <w:rPr>
                <w:rFonts w:ascii="Bookman Old Style" w:eastAsia="Bookman Old Style" w:hAnsi="Bookman Old Style" w:cs="Bookman Old Style"/>
                <w:color w:val="000000"/>
                <w:sz w:val="22"/>
                <w:szCs w:val="22"/>
              </w:rPr>
            </w:pPr>
          </w:p>
          <w:p w14:paraId="46A3675E" w14:textId="77777777" w:rsidR="00500EAE" w:rsidRPr="004450B0" w:rsidRDefault="00500EAE" w:rsidP="000C71BE">
            <w:pPr>
              <w:spacing w:line="288" w:lineRule="auto"/>
              <w:jc w:val="both"/>
              <w:rPr>
                <w:rFonts w:ascii="Bookman Old Style" w:eastAsia="Bookman Old Style" w:hAnsi="Bookman Old Style" w:cs="Bookman Old Style"/>
                <w:color w:val="000000"/>
                <w:sz w:val="22"/>
                <w:szCs w:val="22"/>
              </w:rPr>
            </w:pPr>
          </w:p>
        </w:tc>
      </w:tr>
      <w:tr w:rsidR="00424C01" w:rsidRPr="004450B0" w14:paraId="469D1A8F" w14:textId="77777777" w:rsidTr="00424C01">
        <w:trPr>
          <w:jc w:val="center"/>
        </w:trPr>
        <w:tc>
          <w:tcPr>
            <w:tcW w:w="9776" w:type="dxa"/>
          </w:tcPr>
          <w:p w14:paraId="37BDC84F" w14:textId="77777777" w:rsidR="00424C01" w:rsidRPr="004450B0" w:rsidRDefault="00424C01" w:rsidP="009843D6">
            <w:pPr>
              <w:numPr>
                <w:ilvl w:val="0"/>
                <w:numId w:val="93"/>
              </w:numPr>
              <w:pBdr>
                <w:top w:val="nil"/>
                <w:left w:val="nil"/>
                <w:bottom w:val="nil"/>
                <w:right w:val="nil"/>
                <w:between w:val="nil"/>
              </w:pBdr>
              <w:spacing w:line="288" w:lineRule="auto"/>
              <w:ind w:left="171" w:firstLine="0"/>
              <w:jc w:val="center"/>
              <w:rPr>
                <w:rFonts w:ascii="Bookman Old Style" w:eastAsia="Bookman Old Style" w:hAnsi="Bookman Old Style" w:cs="Bookman Old Style"/>
                <w:color w:val="000000"/>
                <w:sz w:val="22"/>
                <w:szCs w:val="22"/>
              </w:rPr>
            </w:pPr>
          </w:p>
          <w:p w14:paraId="06BA5F96" w14:textId="77777777" w:rsidR="00424C01" w:rsidRPr="004450B0" w:rsidRDefault="00424C01" w:rsidP="00424C01">
            <w:pPr>
              <w:spacing w:line="288" w:lineRule="auto"/>
              <w:jc w:val="center"/>
              <w:rPr>
                <w:rFonts w:ascii="Bookman Old Style" w:eastAsia="Bookman Old Style" w:hAnsi="Bookman Old Style" w:cs="Bookman Old Style"/>
                <w:b/>
                <w:bCs/>
                <w:sz w:val="22"/>
                <w:szCs w:val="22"/>
              </w:rPr>
            </w:pPr>
            <w:r w:rsidRPr="004450B0">
              <w:rPr>
                <w:rFonts w:ascii="Bookman Old Style" w:eastAsia="Bookman Old Style" w:hAnsi="Bookman Old Style" w:cs="Bookman Old Style"/>
                <w:b/>
                <w:bCs/>
                <w:sz w:val="22"/>
                <w:szCs w:val="22"/>
              </w:rPr>
              <w:t>TUJUAN PENATAAN WP</w:t>
            </w:r>
          </w:p>
          <w:p w14:paraId="36F1ABA6" w14:textId="77777777" w:rsidR="00424C01" w:rsidRPr="004450B0" w:rsidRDefault="00424C01" w:rsidP="009843D6">
            <w:pPr>
              <w:numPr>
                <w:ilvl w:val="0"/>
                <w:numId w:val="47"/>
              </w:numPr>
              <w:pBdr>
                <w:top w:val="nil"/>
                <w:left w:val="nil"/>
                <w:bottom w:val="nil"/>
                <w:right w:val="nil"/>
                <w:between w:val="nil"/>
              </w:pBdr>
              <w:spacing w:line="288" w:lineRule="auto"/>
              <w:ind w:left="171" w:firstLine="0"/>
              <w:jc w:val="center"/>
              <w:rPr>
                <w:rFonts w:ascii="Bookman Old Style" w:eastAsia="Bookman Old Style" w:hAnsi="Bookman Old Style" w:cs="Bookman Old Style"/>
                <w:color w:val="000000"/>
                <w:sz w:val="22"/>
                <w:szCs w:val="22"/>
              </w:rPr>
            </w:pPr>
          </w:p>
          <w:p w14:paraId="7052D4F2" w14:textId="77777777" w:rsidR="00424C01" w:rsidRPr="004450B0" w:rsidRDefault="00424C01" w:rsidP="00424C01">
            <w:pPr>
              <w:tabs>
                <w:tab w:val="left" w:pos="360"/>
              </w:tabs>
              <w:spacing w:line="288" w:lineRule="auto"/>
              <w:jc w:val="both"/>
              <w:rPr>
                <w:rFonts w:ascii="Bookman Old Style" w:eastAsia="Bookman Old Style" w:hAnsi="Bookman Old Style" w:cs="Bookman Old Style"/>
                <w:sz w:val="22"/>
                <w:szCs w:val="22"/>
              </w:rPr>
            </w:pPr>
          </w:p>
          <w:p w14:paraId="34C0395B" w14:textId="50F715E3" w:rsidR="00424C01" w:rsidRPr="004450B0" w:rsidRDefault="00946E37" w:rsidP="00424C01">
            <w:p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Tujuan </w:t>
            </w:r>
            <w:r w:rsidR="00424C01" w:rsidRPr="004450B0">
              <w:rPr>
                <w:rFonts w:ascii="Bookman Old Style" w:eastAsia="Bookman Old Style" w:hAnsi="Bookman Old Style" w:cs="Bookman Old Style"/>
                <w:sz w:val="22"/>
                <w:szCs w:val="22"/>
              </w:rPr>
              <w:t xml:space="preserve">Penataan WP Kawasan Perkotaan Gemolong sebagaimana di maksud dalam Pasal 3 huruf a, </w:t>
            </w:r>
            <w:r w:rsidRPr="004450B0">
              <w:rPr>
                <w:rFonts w:ascii="Bookman Old Style" w:eastAsia="Bookman Old Style" w:hAnsi="Bookman Old Style" w:cs="Bookman Old Style"/>
                <w:sz w:val="22"/>
                <w:szCs w:val="22"/>
              </w:rPr>
              <w:t>yaitu</w:t>
            </w:r>
            <w:r w:rsidR="00424C01" w:rsidRPr="004450B0">
              <w:rPr>
                <w:rFonts w:ascii="Bookman Old Style" w:eastAsia="Bookman Old Style" w:hAnsi="Bookman Old Style" w:cs="Bookman Old Style"/>
                <w:sz w:val="22"/>
                <w:szCs w:val="22"/>
              </w:rPr>
              <w:t xml:space="preserve"> untuk Mewujudkan Kawasan Perkotaan Gemolong Sebagai Kota Mandiri Berbasis Perdagangan Jasa yang berwawasan lingkungan dan berkelanjutan.</w:t>
            </w:r>
          </w:p>
          <w:p w14:paraId="2C209152" w14:textId="77777777" w:rsidR="000C71BE" w:rsidRDefault="000C71BE" w:rsidP="00424C01">
            <w:pPr>
              <w:spacing w:line="288" w:lineRule="auto"/>
              <w:jc w:val="both"/>
              <w:rPr>
                <w:rFonts w:ascii="Bookman Old Style" w:eastAsia="Bookman Old Style" w:hAnsi="Bookman Old Style" w:cs="Bookman Old Style"/>
                <w:color w:val="000000"/>
                <w:sz w:val="22"/>
                <w:szCs w:val="22"/>
              </w:rPr>
            </w:pPr>
          </w:p>
          <w:p w14:paraId="3E4395B6" w14:textId="77777777" w:rsidR="00500EAE" w:rsidRPr="004450B0" w:rsidRDefault="00500EAE" w:rsidP="00424C01">
            <w:pPr>
              <w:spacing w:line="288" w:lineRule="auto"/>
              <w:jc w:val="both"/>
              <w:rPr>
                <w:rFonts w:ascii="Bookman Old Style" w:eastAsia="Bookman Old Style" w:hAnsi="Bookman Old Style" w:cs="Bookman Old Style"/>
                <w:color w:val="000000"/>
                <w:sz w:val="22"/>
                <w:szCs w:val="22"/>
              </w:rPr>
            </w:pPr>
          </w:p>
        </w:tc>
      </w:tr>
      <w:tr w:rsidR="00424C01" w:rsidRPr="004450B0" w14:paraId="49B149B8" w14:textId="77777777" w:rsidTr="00424C01">
        <w:trPr>
          <w:jc w:val="center"/>
        </w:trPr>
        <w:tc>
          <w:tcPr>
            <w:tcW w:w="9776" w:type="dxa"/>
          </w:tcPr>
          <w:p w14:paraId="132E217C" w14:textId="7D6E9166" w:rsidR="00424C01" w:rsidRPr="004450B0" w:rsidRDefault="00424C01" w:rsidP="009843D6">
            <w:pPr>
              <w:numPr>
                <w:ilvl w:val="0"/>
                <w:numId w:val="93"/>
              </w:numPr>
              <w:pBdr>
                <w:top w:val="nil"/>
                <w:left w:val="nil"/>
                <w:bottom w:val="nil"/>
                <w:right w:val="nil"/>
                <w:between w:val="nil"/>
              </w:pBdr>
              <w:spacing w:line="288" w:lineRule="auto"/>
              <w:ind w:left="306" w:firstLine="0"/>
              <w:jc w:val="center"/>
              <w:rPr>
                <w:rFonts w:ascii="Bookman Old Style" w:eastAsia="Bookman Old Style" w:hAnsi="Bookman Old Style" w:cs="Bookman Old Style"/>
                <w:b/>
                <w:color w:val="000000"/>
                <w:sz w:val="22"/>
                <w:szCs w:val="22"/>
              </w:rPr>
            </w:pPr>
          </w:p>
          <w:p w14:paraId="6BC75F5F" w14:textId="77777777" w:rsidR="00424C01" w:rsidRPr="004450B0" w:rsidRDefault="00424C01" w:rsidP="00424C01">
            <w:pPr>
              <w:pBdr>
                <w:top w:val="nil"/>
                <w:left w:val="nil"/>
                <w:bottom w:val="nil"/>
                <w:right w:val="nil"/>
                <w:between w:val="nil"/>
              </w:pBdr>
              <w:spacing w:line="288" w:lineRule="auto"/>
              <w:ind w:left="720"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STRUKTUR RUANG</w:t>
            </w:r>
          </w:p>
          <w:p w14:paraId="5AA2AABC" w14:textId="77777777" w:rsidR="00424C01" w:rsidRPr="004450B0" w:rsidRDefault="00424C01" w:rsidP="00424C01">
            <w:pPr>
              <w:spacing w:line="288" w:lineRule="auto"/>
              <w:jc w:val="center"/>
              <w:rPr>
                <w:rFonts w:ascii="Bookman Old Style" w:eastAsia="Bookman Old Style" w:hAnsi="Bookman Old Style" w:cs="Bookman Old Style"/>
                <w:sz w:val="22"/>
                <w:szCs w:val="22"/>
              </w:rPr>
            </w:pPr>
          </w:p>
          <w:p w14:paraId="2D7CC571" w14:textId="77777777" w:rsidR="00424C01" w:rsidRPr="004450B0" w:rsidRDefault="00424C01" w:rsidP="00424C01">
            <w:pPr>
              <w:pBdr>
                <w:top w:val="nil"/>
                <w:left w:val="nil"/>
                <w:bottom w:val="nil"/>
                <w:right w:val="nil"/>
                <w:between w:val="nil"/>
              </w:pBdr>
              <w:spacing w:line="288" w:lineRule="auto"/>
              <w:ind w:left="392" w:hanging="360"/>
              <w:jc w:val="center"/>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Bagian Kesatu</w:t>
            </w:r>
          </w:p>
          <w:p w14:paraId="26AF3D0B" w14:textId="77777777" w:rsidR="00424C01" w:rsidRPr="004450B0" w:rsidRDefault="00424C01" w:rsidP="00424C01">
            <w:pPr>
              <w:pBdr>
                <w:top w:val="nil"/>
                <w:left w:val="nil"/>
                <w:bottom w:val="nil"/>
                <w:right w:val="nil"/>
                <w:between w:val="nil"/>
              </w:pBdr>
              <w:spacing w:line="288" w:lineRule="auto"/>
              <w:jc w:val="center"/>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Umum</w:t>
            </w:r>
          </w:p>
          <w:p w14:paraId="2BC5A34B" w14:textId="77777777" w:rsidR="00424C01" w:rsidRPr="004450B0" w:rsidRDefault="00424C01" w:rsidP="009843D6">
            <w:pPr>
              <w:numPr>
                <w:ilvl w:val="0"/>
                <w:numId w:val="47"/>
              </w:numPr>
              <w:pBdr>
                <w:top w:val="nil"/>
                <w:left w:val="nil"/>
                <w:bottom w:val="nil"/>
                <w:right w:val="nil"/>
                <w:between w:val="nil"/>
              </w:pBdr>
              <w:spacing w:line="288" w:lineRule="auto"/>
              <w:ind w:left="309" w:firstLine="0"/>
              <w:jc w:val="center"/>
              <w:rPr>
                <w:rFonts w:ascii="Bookman Old Style" w:eastAsia="Bookman Old Style" w:hAnsi="Bookman Old Style" w:cs="Bookman Old Style"/>
                <w:color w:val="000000"/>
                <w:sz w:val="22"/>
                <w:szCs w:val="22"/>
              </w:rPr>
            </w:pPr>
          </w:p>
          <w:p w14:paraId="581634FC" w14:textId="77777777" w:rsidR="00424C01" w:rsidRPr="004450B0" w:rsidRDefault="00424C01" w:rsidP="00424C01">
            <w:pPr>
              <w:spacing w:line="288" w:lineRule="auto"/>
              <w:ind w:left="600"/>
              <w:jc w:val="both"/>
              <w:rPr>
                <w:rFonts w:ascii="Bookman Old Style" w:eastAsia="Bookman Old Style" w:hAnsi="Bookman Old Style" w:cs="Bookman Old Style"/>
                <w:sz w:val="22"/>
                <w:szCs w:val="22"/>
              </w:rPr>
            </w:pPr>
          </w:p>
          <w:p w14:paraId="66FB7EFC" w14:textId="320F7E8E" w:rsidR="00424C01" w:rsidRPr="004450B0" w:rsidRDefault="00424C01" w:rsidP="009843D6">
            <w:pPr>
              <w:numPr>
                <w:ilvl w:val="0"/>
                <w:numId w:val="128"/>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struktur ruang Kawasan Perkotaan Gemolong</w:t>
            </w:r>
            <w:r w:rsidRPr="004450B0">
              <w:rPr>
                <w:rFonts w:ascii="Bookman Old Style" w:eastAsia="Bookman Old Style" w:hAnsi="Bookman Old Style" w:cs="Bookman Old Style"/>
                <w:i/>
                <w:sz w:val="22"/>
                <w:szCs w:val="22"/>
              </w:rPr>
              <w:t xml:space="preserve">, </w:t>
            </w:r>
            <w:r w:rsidRPr="004450B0">
              <w:rPr>
                <w:rFonts w:ascii="Bookman Old Style" w:eastAsia="Bookman Old Style" w:hAnsi="Bookman Old Style" w:cs="Bookman Old Style"/>
                <w:sz w:val="22"/>
                <w:szCs w:val="22"/>
              </w:rPr>
              <w:t>sebagaimana dimaksud dalam Pasal 3 huruf b, meliputi:</w:t>
            </w:r>
          </w:p>
          <w:p w14:paraId="594388C6"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pengembangan pusat pelayanan;</w:t>
            </w:r>
          </w:p>
          <w:p w14:paraId="0EE2FE1B"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transportasi; dan</w:t>
            </w:r>
          </w:p>
          <w:p w14:paraId="353B140C"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energi;</w:t>
            </w:r>
          </w:p>
          <w:p w14:paraId="367CD9B7"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rencana jaringan telekomunikasi;</w:t>
            </w:r>
          </w:p>
          <w:p w14:paraId="6EB914A6"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sumber daya air;</w:t>
            </w:r>
          </w:p>
          <w:p w14:paraId="4D5A15F8"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air minum;</w:t>
            </w:r>
          </w:p>
          <w:p w14:paraId="1409BA11"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pengelolaan air limbah dan pengelolaan limbah bahan berbahaya dan beracun (B3);</w:t>
            </w:r>
          </w:p>
          <w:p w14:paraId="5433D206"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persampahan;</w:t>
            </w:r>
          </w:p>
          <w:p w14:paraId="630D24B1"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drainase; dan</w:t>
            </w:r>
          </w:p>
          <w:p w14:paraId="0A458574" w14:textId="77777777" w:rsidR="00424C01" w:rsidRPr="004450B0" w:rsidRDefault="00424C01" w:rsidP="009843D6">
            <w:pPr>
              <w:numPr>
                <w:ilvl w:val="0"/>
                <w:numId w:val="111"/>
              </w:numPr>
              <w:pBdr>
                <w:top w:val="nil"/>
                <w:left w:val="nil"/>
                <w:bottom w:val="nil"/>
                <w:right w:val="nil"/>
                <w:between w:val="nil"/>
              </w:pBdr>
              <w:spacing w:line="288" w:lineRule="auto"/>
              <w:ind w:left="1019"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prasarana lainnya</w:t>
            </w:r>
          </w:p>
          <w:p w14:paraId="0980DDE3" w14:textId="6AC60246" w:rsidR="000C71BE" w:rsidRPr="004450B0" w:rsidRDefault="00424C01" w:rsidP="009843D6">
            <w:pPr>
              <w:numPr>
                <w:ilvl w:val="0"/>
                <w:numId w:val="128"/>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struktur ruang sebagaimana dimaksud pada ayat (1) digambarkan dalam peta sebagaimana tercantum dalam Lampiran II yang merupakan bagian tidak terpisahkan dari Peraturan Bupati ini.</w:t>
            </w:r>
          </w:p>
        </w:tc>
      </w:tr>
      <w:tr w:rsidR="00424C01" w:rsidRPr="004450B0" w14:paraId="46F8099E" w14:textId="77777777" w:rsidTr="00424C01">
        <w:trPr>
          <w:trHeight w:val="106"/>
          <w:jc w:val="center"/>
        </w:trPr>
        <w:tc>
          <w:tcPr>
            <w:tcW w:w="9776" w:type="dxa"/>
          </w:tcPr>
          <w:p w14:paraId="66EB1D82" w14:textId="77777777" w:rsidR="00427822" w:rsidRPr="004450B0" w:rsidRDefault="00427822" w:rsidP="00424C01">
            <w:pPr>
              <w:pBdr>
                <w:top w:val="nil"/>
                <w:left w:val="nil"/>
                <w:bottom w:val="nil"/>
                <w:right w:val="nil"/>
                <w:between w:val="nil"/>
              </w:pBdr>
              <w:spacing w:line="288" w:lineRule="auto"/>
              <w:ind w:left="360" w:hanging="360"/>
              <w:jc w:val="center"/>
              <w:rPr>
                <w:rFonts w:ascii="Bookman Old Style" w:eastAsia="Bookman Old Style" w:hAnsi="Bookman Old Style" w:cs="Bookman Old Style"/>
                <w:b/>
                <w:color w:val="000000"/>
                <w:sz w:val="22"/>
                <w:szCs w:val="22"/>
              </w:rPr>
            </w:pPr>
          </w:p>
          <w:p w14:paraId="5A0ED9EC" w14:textId="49848F8A" w:rsidR="00424C01" w:rsidRPr="009B7E85" w:rsidRDefault="00424C01" w:rsidP="00424C01">
            <w:pPr>
              <w:pBdr>
                <w:top w:val="nil"/>
                <w:left w:val="nil"/>
                <w:bottom w:val="nil"/>
                <w:right w:val="nil"/>
                <w:between w:val="nil"/>
              </w:pBdr>
              <w:spacing w:line="288" w:lineRule="auto"/>
              <w:ind w:left="360" w:hanging="360"/>
              <w:jc w:val="center"/>
              <w:rPr>
                <w:rFonts w:ascii="Bookman Old Style" w:eastAsia="Bookman Old Style" w:hAnsi="Bookman Old Style" w:cs="Bookman Old Style"/>
                <w:color w:val="000000"/>
                <w:sz w:val="22"/>
                <w:szCs w:val="22"/>
              </w:rPr>
            </w:pPr>
            <w:r w:rsidRPr="009B7E85">
              <w:rPr>
                <w:rFonts w:ascii="Bookman Old Style" w:eastAsia="Bookman Old Style" w:hAnsi="Bookman Old Style" w:cs="Bookman Old Style"/>
                <w:color w:val="000000"/>
                <w:sz w:val="22"/>
                <w:szCs w:val="22"/>
              </w:rPr>
              <w:t>Bagian Kedua</w:t>
            </w:r>
          </w:p>
          <w:p w14:paraId="06CB0935" w14:textId="77777777" w:rsidR="00424C01" w:rsidRPr="009B7E85" w:rsidRDefault="00424C01" w:rsidP="00424C01">
            <w:pPr>
              <w:pBdr>
                <w:top w:val="nil"/>
                <w:left w:val="nil"/>
                <w:bottom w:val="nil"/>
                <w:right w:val="nil"/>
                <w:between w:val="nil"/>
              </w:pBdr>
              <w:spacing w:line="288" w:lineRule="auto"/>
              <w:ind w:left="360" w:hanging="360"/>
              <w:jc w:val="center"/>
              <w:rPr>
                <w:rFonts w:ascii="Bookman Old Style" w:eastAsia="Bookman Old Style" w:hAnsi="Bookman Old Style" w:cs="Bookman Old Style"/>
                <w:color w:val="000000"/>
                <w:sz w:val="22"/>
                <w:szCs w:val="22"/>
              </w:rPr>
            </w:pPr>
            <w:r w:rsidRPr="009B7E85">
              <w:rPr>
                <w:rFonts w:ascii="Bookman Old Style" w:eastAsia="Bookman Old Style" w:hAnsi="Bookman Old Style" w:cs="Bookman Old Style"/>
                <w:color w:val="000000"/>
                <w:sz w:val="22"/>
                <w:szCs w:val="22"/>
              </w:rPr>
              <w:t>Rencana Pengembangan Pusat Pelayanan</w:t>
            </w:r>
          </w:p>
          <w:p w14:paraId="362CDAE5" w14:textId="77777777" w:rsidR="00424C01" w:rsidRPr="004450B0" w:rsidRDefault="00424C01" w:rsidP="009843D6">
            <w:pPr>
              <w:numPr>
                <w:ilvl w:val="0"/>
                <w:numId w:val="47"/>
              </w:numPr>
              <w:pBdr>
                <w:top w:val="nil"/>
                <w:left w:val="nil"/>
                <w:bottom w:val="nil"/>
                <w:right w:val="nil"/>
                <w:between w:val="nil"/>
              </w:pBdr>
              <w:spacing w:line="288" w:lineRule="auto"/>
              <w:ind w:left="309" w:firstLine="0"/>
              <w:jc w:val="center"/>
              <w:rPr>
                <w:rFonts w:ascii="Bookman Old Style" w:eastAsia="Bookman Old Style" w:hAnsi="Bookman Old Style" w:cs="Bookman Old Style"/>
                <w:color w:val="000000"/>
                <w:sz w:val="22"/>
                <w:szCs w:val="22"/>
              </w:rPr>
            </w:pPr>
          </w:p>
          <w:p w14:paraId="71D65636" w14:textId="77777777" w:rsidR="00424C01" w:rsidRPr="004450B0" w:rsidRDefault="00424C01" w:rsidP="00424C01">
            <w:pPr>
              <w:spacing w:line="288" w:lineRule="auto"/>
              <w:ind w:left="600"/>
              <w:jc w:val="both"/>
              <w:rPr>
                <w:rFonts w:ascii="Bookman Old Style" w:eastAsia="Bookman Old Style" w:hAnsi="Bookman Old Style" w:cs="Bookman Old Style"/>
                <w:sz w:val="22"/>
                <w:szCs w:val="22"/>
              </w:rPr>
            </w:pPr>
          </w:p>
          <w:p w14:paraId="46B63959" w14:textId="77777777" w:rsidR="00424C01"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pengembangan pusat pelayanan sebagaimana dimaksud dalam Pasal 5 ayat (1) huruf a, terdiri atas:</w:t>
            </w:r>
          </w:p>
          <w:p w14:paraId="57C2DC2E" w14:textId="0242D675" w:rsidR="00424C01" w:rsidRPr="004450B0" w:rsidRDefault="003A31B9" w:rsidP="009843D6">
            <w:pPr>
              <w:numPr>
                <w:ilvl w:val="0"/>
                <w:numId w:val="83"/>
              </w:numPr>
              <w:spacing w:line="288" w:lineRule="auto"/>
              <w:ind w:left="9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pusat pelayanan kota/Kawasan Perkotaan (PPK)</w:t>
            </w:r>
            <w:r w:rsidR="00424C01" w:rsidRPr="004450B0">
              <w:rPr>
                <w:rFonts w:ascii="Bookman Old Style" w:eastAsia="Bookman Old Style" w:hAnsi="Bookman Old Style" w:cs="Bookman Old Style"/>
                <w:sz w:val="22"/>
                <w:szCs w:val="22"/>
              </w:rPr>
              <w:t>;</w:t>
            </w:r>
          </w:p>
          <w:p w14:paraId="6985AA2C" w14:textId="77777777" w:rsidR="00424C01" w:rsidRPr="004450B0" w:rsidRDefault="00424C01" w:rsidP="009843D6">
            <w:pPr>
              <w:numPr>
                <w:ilvl w:val="0"/>
                <w:numId w:val="83"/>
              </w:numPr>
              <w:spacing w:line="288" w:lineRule="auto"/>
              <w:ind w:left="9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sub pusat pelayanan kota/ Kawasan Perkotaan (SPPK); dan</w:t>
            </w:r>
          </w:p>
          <w:p w14:paraId="47DE558A" w14:textId="77777777" w:rsidR="00424C01" w:rsidRPr="004450B0" w:rsidRDefault="00424C01" w:rsidP="009843D6">
            <w:pPr>
              <w:numPr>
                <w:ilvl w:val="0"/>
                <w:numId w:val="83"/>
              </w:numPr>
              <w:spacing w:line="288" w:lineRule="auto"/>
              <w:ind w:left="96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pusat lingkungan (PL).</w:t>
            </w:r>
          </w:p>
          <w:p w14:paraId="37847D21" w14:textId="00F364B9" w:rsidR="00424C01"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PPK sebagaimana dimaksud pada ayat (1) huruf a, yaitu PPK Kawasan Perkotaan Gemolong terdapat di SWP C Blok 1 Sub-Blok E.</w:t>
            </w:r>
          </w:p>
          <w:p w14:paraId="70C12756" w14:textId="77777777" w:rsidR="00424C01"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SPPK sebagaimana dimaksud pada ayat (1) huruf b, terdiri atas:</w:t>
            </w:r>
          </w:p>
          <w:p w14:paraId="3D0F11F7" w14:textId="77777777" w:rsidR="00424C01" w:rsidRPr="004450B0" w:rsidRDefault="00424C01" w:rsidP="009843D6">
            <w:pPr>
              <w:numPr>
                <w:ilvl w:val="0"/>
                <w:numId w:val="119"/>
              </w:numPr>
              <w:spacing w:line="288" w:lineRule="auto"/>
              <w:ind w:left="993" w:hanging="39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2 Sub-Blok E; </w:t>
            </w:r>
          </w:p>
          <w:p w14:paraId="06311729" w14:textId="77777777" w:rsidR="00424C01" w:rsidRPr="004450B0" w:rsidRDefault="00424C01" w:rsidP="009843D6">
            <w:pPr>
              <w:numPr>
                <w:ilvl w:val="0"/>
                <w:numId w:val="119"/>
              </w:numPr>
              <w:spacing w:line="288" w:lineRule="auto"/>
              <w:ind w:left="993" w:hanging="39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3 Sub-Blok A; dan</w:t>
            </w:r>
          </w:p>
          <w:p w14:paraId="24523EFC" w14:textId="77777777" w:rsidR="00424C01" w:rsidRPr="004450B0" w:rsidRDefault="00424C01" w:rsidP="009843D6">
            <w:pPr>
              <w:numPr>
                <w:ilvl w:val="0"/>
                <w:numId w:val="119"/>
              </w:numPr>
              <w:spacing w:line="288" w:lineRule="auto"/>
              <w:ind w:left="993" w:hanging="39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F</w:t>
            </w:r>
          </w:p>
          <w:p w14:paraId="7CF3C20E" w14:textId="77777777" w:rsidR="00F1459B"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PL sebagaimana dimaksud pada ayat (1) huruf c </w:t>
            </w:r>
            <w:r w:rsidR="00F1459B" w:rsidRPr="004450B0">
              <w:rPr>
                <w:rFonts w:ascii="Bookman Old Style" w:eastAsia="Bookman Old Style" w:hAnsi="Bookman Old Style" w:cs="Bookman Old Style"/>
                <w:sz w:val="22"/>
                <w:szCs w:val="22"/>
              </w:rPr>
              <w:t>terdiri atas:</w:t>
            </w:r>
          </w:p>
          <w:p w14:paraId="7BADFDCC" w14:textId="3C146462" w:rsidR="00F1459B" w:rsidRPr="004450B0" w:rsidRDefault="00F1459B" w:rsidP="009843D6">
            <w:pPr>
              <w:numPr>
                <w:ilvl w:val="0"/>
                <w:numId w:val="246"/>
              </w:numPr>
              <w:spacing w:line="288" w:lineRule="auto"/>
              <w:ind w:left="993" w:hanging="39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PL kecamatan; dan</w:t>
            </w:r>
          </w:p>
          <w:p w14:paraId="755BD259" w14:textId="6C9CE045" w:rsidR="00F1459B" w:rsidRPr="004450B0" w:rsidRDefault="00F1459B" w:rsidP="009843D6">
            <w:pPr>
              <w:numPr>
                <w:ilvl w:val="0"/>
                <w:numId w:val="246"/>
              </w:numPr>
              <w:spacing w:line="288" w:lineRule="auto"/>
              <w:ind w:left="993" w:hanging="39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PL kelurahan/desa.</w:t>
            </w:r>
          </w:p>
          <w:p w14:paraId="02472124" w14:textId="168F24CE" w:rsidR="00424C01" w:rsidRPr="004450B0" w:rsidRDefault="00F1459B"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PL kecamatan sebagaimana dimaksud pada ayat (4) huruf a </w:t>
            </w:r>
            <w:r w:rsidR="00424C01" w:rsidRPr="004450B0">
              <w:rPr>
                <w:rFonts w:ascii="Bookman Old Style" w:eastAsia="Bookman Old Style" w:hAnsi="Bookman Old Style" w:cs="Bookman Old Style"/>
                <w:sz w:val="22"/>
                <w:szCs w:val="22"/>
              </w:rPr>
              <w:t>terletak di SWP B Blok 1 Sub-Blok D.</w:t>
            </w:r>
          </w:p>
          <w:p w14:paraId="7DCF2283" w14:textId="2F4BC31B" w:rsidR="00424C01"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PL </w:t>
            </w:r>
            <w:r w:rsidR="00F1459B" w:rsidRPr="004450B0">
              <w:rPr>
                <w:rFonts w:ascii="Bookman Old Style" w:eastAsia="Bookman Old Style" w:hAnsi="Bookman Old Style" w:cs="Bookman Old Style"/>
                <w:sz w:val="22"/>
                <w:szCs w:val="22"/>
              </w:rPr>
              <w:t xml:space="preserve">kelurahan/desa </w:t>
            </w:r>
            <w:r w:rsidRPr="004450B0">
              <w:rPr>
                <w:rFonts w:ascii="Bookman Old Style" w:eastAsia="Bookman Old Style" w:hAnsi="Bookman Old Style" w:cs="Bookman Old Style"/>
                <w:sz w:val="22"/>
                <w:szCs w:val="22"/>
              </w:rPr>
              <w:t>sebagaimana dimaksud pada ayat (</w:t>
            </w:r>
            <w:r w:rsidR="00F1459B" w:rsidRPr="004450B0">
              <w:rPr>
                <w:rFonts w:ascii="Bookman Old Style" w:eastAsia="Bookman Old Style" w:hAnsi="Bookman Old Style" w:cs="Bookman Old Style"/>
                <w:sz w:val="22"/>
                <w:szCs w:val="22"/>
              </w:rPr>
              <w:t>4</w:t>
            </w:r>
            <w:r w:rsidRPr="004450B0">
              <w:rPr>
                <w:rFonts w:ascii="Bookman Old Style" w:eastAsia="Bookman Old Style" w:hAnsi="Bookman Old Style" w:cs="Bookman Old Style"/>
                <w:sz w:val="22"/>
                <w:szCs w:val="22"/>
              </w:rPr>
              <w:t xml:space="preserve">) huruf </w:t>
            </w:r>
            <w:r w:rsidR="00F1459B" w:rsidRPr="004450B0">
              <w:rPr>
                <w:rFonts w:ascii="Bookman Old Style" w:eastAsia="Bookman Old Style" w:hAnsi="Bookman Old Style" w:cs="Bookman Old Style"/>
                <w:sz w:val="22"/>
                <w:szCs w:val="22"/>
              </w:rPr>
              <w:t>b</w:t>
            </w:r>
            <w:r w:rsidRPr="004450B0">
              <w:rPr>
                <w:rFonts w:ascii="Bookman Old Style" w:eastAsia="Bookman Old Style" w:hAnsi="Bookman Old Style" w:cs="Bookman Old Style"/>
                <w:sz w:val="22"/>
                <w:szCs w:val="22"/>
              </w:rPr>
              <w:t xml:space="preserve"> terdiri atas:</w:t>
            </w:r>
          </w:p>
          <w:p w14:paraId="0E6C03E4" w14:textId="77777777" w:rsidR="00424C01" w:rsidRPr="004450B0" w:rsidRDefault="00424C01" w:rsidP="009843D6">
            <w:pPr>
              <w:numPr>
                <w:ilvl w:val="0"/>
                <w:numId w:val="88"/>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B;</w:t>
            </w:r>
          </w:p>
          <w:p w14:paraId="60DDF574" w14:textId="77777777" w:rsidR="00424C01" w:rsidRPr="004450B0" w:rsidRDefault="00424C01" w:rsidP="009843D6">
            <w:pPr>
              <w:numPr>
                <w:ilvl w:val="0"/>
                <w:numId w:val="88"/>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F;</w:t>
            </w:r>
          </w:p>
          <w:p w14:paraId="3E1E42C0" w14:textId="77777777" w:rsidR="00424C01" w:rsidRPr="004450B0" w:rsidRDefault="00424C01" w:rsidP="009843D6">
            <w:pPr>
              <w:numPr>
                <w:ilvl w:val="0"/>
                <w:numId w:val="88"/>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2 Sub-Blok B; </w:t>
            </w:r>
          </w:p>
          <w:p w14:paraId="29F390E6" w14:textId="77777777" w:rsidR="00424C01" w:rsidRPr="004450B0" w:rsidRDefault="00424C01" w:rsidP="009843D6">
            <w:pPr>
              <w:numPr>
                <w:ilvl w:val="0"/>
                <w:numId w:val="88"/>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2 Sub-Blok C; dan</w:t>
            </w:r>
          </w:p>
          <w:p w14:paraId="000A9689" w14:textId="77777777" w:rsidR="00424C01" w:rsidRPr="004450B0" w:rsidRDefault="00424C01" w:rsidP="009843D6">
            <w:pPr>
              <w:numPr>
                <w:ilvl w:val="0"/>
                <w:numId w:val="88"/>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2 Sub-Blok B.</w:t>
            </w:r>
          </w:p>
          <w:p w14:paraId="313DA41E" w14:textId="59AB35B0" w:rsidR="00424C01" w:rsidRPr="004450B0" w:rsidRDefault="00424C01" w:rsidP="009843D6">
            <w:pPr>
              <w:numPr>
                <w:ilvl w:val="0"/>
                <w:numId w:val="43"/>
              </w:numPr>
              <w:spacing w:line="288" w:lineRule="auto"/>
              <w:ind w:left="600" w:hanging="6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pengembangan pusat pelayanan Kawasan Perkotaan Gemolong digambarkan dalam peta dengan tingkat ketelitian skala 1:5.000 sebagaimana tercantum dalam Lampiran II.A, yang merupakan bagian tidak terpisahkan dari Peraturan Bupati ini.</w:t>
            </w:r>
          </w:p>
          <w:p w14:paraId="087EEAD0" w14:textId="77777777" w:rsidR="000C71BE" w:rsidRPr="004450B0" w:rsidRDefault="000C71BE" w:rsidP="00424C01">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4FD83A8C" w14:textId="77777777" w:rsidTr="00424C01">
        <w:trPr>
          <w:jc w:val="center"/>
        </w:trPr>
        <w:tc>
          <w:tcPr>
            <w:tcW w:w="9776" w:type="dxa"/>
          </w:tcPr>
          <w:p w14:paraId="1C613544" w14:textId="33878380"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Ketiga</w:t>
            </w:r>
          </w:p>
          <w:p w14:paraId="58453AFB"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Transportasi</w:t>
            </w:r>
          </w:p>
          <w:p w14:paraId="72F4A1BF" w14:textId="77777777" w:rsidR="00424C01" w:rsidRPr="004450B0" w:rsidRDefault="00424C01" w:rsidP="009843D6">
            <w:pPr>
              <w:numPr>
                <w:ilvl w:val="0"/>
                <w:numId w:val="47"/>
              </w:numPr>
              <w:pBdr>
                <w:top w:val="nil"/>
                <w:left w:val="nil"/>
                <w:bottom w:val="nil"/>
                <w:right w:val="nil"/>
                <w:between w:val="nil"/>
              </w:pBdr>
              <w:spacing w:line="288" w:lineRule="auto"/>
              <w:ind w:left="167" w:firstLine="0"/>
              <w:jc w:val="center"/>
              <w:rPr>
                <w:rFonts w:ascii="Bookman Old Style" w:eastAsia="Bookman Old Style" w:hAnsi="Bookman Old Style" w:cs="Bookman Old Style"/>
                <w:color w:val="000000"/>
                <w:sz w:val="22"/>
                <w:szCs w:val="22"/>
              </w:rPr>
            </w:pPr>
          </w:p>
          <w:p w14:paraId="2DEE122D" w14:textId="77777777" w:rsidR="00424C01" w:rsidRPr="004450B0" w:rsidRDefault="00424C01" w:rsidP="00424C01">
            <w:pPr>
              <w:pBdr>
                <w:top w:val="nil"/>
                <w:left w:val="nil"/>
                <w:bottom w:val="nil"/>
                <w:right w:val="nil"/>
                <w:between w:val="nil"/>
              </w:pBdr>
              <w:spacing w:line="288" w:lineRule="auto"/>
              <w:ind w:left="567"/>
              <w:jc w:val="both"/>
              <w:rPr>
                <w:rFonts w:ascii="Bookman Old Style" w:eastAsia="Bookman Old Style" w:hAnsi="Bookman Old Style" w:cs="Bookman Old Style"/>
                <w:color w:val="000000"/>
                <w:sz w:val="22"/>
                <w:szCs w:val="22"/>
              </w:rPr>
            </w:pPr>
          </w:p>
          <w:p w14:paraId="213C1081"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transportasi sebagaimana dimaksud dalam Pasal 5 ayat (1)  huruf b terdiri atas:</w:t>
            </w:r>
          </w:p>
          <w:p w14:paraId="1851FBA2"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jalan kolektor primer;</w:t>
            </w:r>
          </w:p>
          <w:p w14:paraId="1C2F365E"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jalan kolektor sekunder;</w:t>
            </w:r>
          </w:p>
          <w:p w14:paraId="5A4576AF"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jalan lokal primer</w:t>
            </w:r>
          </w:p>
          <w:p w14:paraId="35E6FCCE"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jalan lokal sekunder;</w:t>
            </w:r>
          </w:p>
          <w:p w14:paraId="797D2D85"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jalan lingkungan primer;</w:t>
            </w:r>
          </w:p>
          <w:p w14:paraId="52483A7B"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jalan lingkungan sekunder;</w:t>
            </w:r>
          </w:p>
          <w:p w14:paraId="37F86191"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terminal;</w:t>
            </w:r>
          </w:p>
          <w:p w14:paraId="4EC3CC32"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halte;</w:t>
            </w:r>
          </w:p>
          <w:p w14:paraId="487D6FCF"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jaringan jalur kereta api antarkota; dan</w:t>
            </w:r>
          </w:p>
          <w:p w14:paraId="0F372348" w14:textId="77777777" w:rsidR="00424C01" w:rsidRPr="004450B0" w:rsidRDefault="00424C01" w:rsidP="009843D6">
            <w:pPr>
              <w:numPr>
                <w:ilvl w:val="0"/>
                <w:numId w:val="215"/>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stasiun kereta api.</w:t>
            </w:r>
          </w:p>
          <w:p w14:paraId="515134C8"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kolektor primer sebagaimana dimaksud pada ayat (1) huruf a berupa jalan kolektor primer meliputi:</w:t>
            </w:r>
          </w:p>
          <w:p w14:paraId="6602C69B" w14:textId="063B703E" w:rsidR="00576164" w:rsidRPr="004450B0" w:rsidRDefault="00905C54" w:rsidP="009843D6">
            <w:pPr>
              <w:numPr>
                <w:ilvl w:val="0"/>
                <w:numId w:val="214"/>
              </w:numPr>
              <w:spacing w:line="312"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576164" w:rsidRPr="004450B0">
              <w:rPr>
                <w:rFonts w:ascii="Bookman Old Style" w:eastAsia="Bookman Old Style" w:hAnsi="Bookman Old Style" w:cs="Bookman Old Style"/>
                <w:sz w:val="22"/>
                <w:szCs w:val="22"/>
              </w:rPr>
              <w:t>jalan Gemolong-Bts. Kab Grobogan, melalui</w:t>
            </w:r>
            <w:r w:rsidR="00576164" w:rsidRPr="004450B0">
              <w:rPr>
                <w:rFonts w:ascii="Bookman Old Style" w:eastAsia="Bookman Old Style" w:hAnsi="Bookman Old Style" w:cs="Bookman Old Style"/>
                <w:sz w:val="22"/>
                <w:szCs w:val="22"/>
                <w:lang w:val="en-US"/>
              </w:rPr>
              <w:t>:</w:t>
            </w:r>
          </w:p>
          <w:p w14:paraId="138A24C4" w14:textId="77777777" w:rsidR="00576164" w:rsidRPr="004450B0" w:rsidRDefault="00576164" w:rsidP="009843D6">
            <w:pPr>
              <w:numPr>
                <w:ilvl w:val="0"/>
                <w:numId w:val="180"/>
              </w:numPr>
              <w:spacing w:line="312" w:lineRule="auto"/>
              <w:ind w:left="1372" w:hanging="382"/>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Pr="004450B0">
              <w:rPr>
                <w:rFonts w:ascii="Bookman Old Style" w:eastAsia="Bookman Old Style" w:hAnsi="Bookman Old Style" w:cs="Bookman Old Style"/>
                <w:sz w:val="22"/>
                <w:szCs w:val="22"/>
                <w:lang w:val="en-US"/>
              </w:rPr>
              <w:t>terdiri atas:</w:t>
            </w:r>
          </w:p>
          <w:p w14:paraId="35B141BB" w14:textId="77777777" w:rsidR="00576164" w:rsidRPr="004450B0" w:rsidRDefault="00576164" w:rsidP="009843D6">
            <w:pPr>
              <w:numPr>
                <w:ilvl w:val="0"/>
                <w:numId w:val="113"/>
              </w:numPr>
              <w:tabs>
                <w:tab w:val="left" w:pos="360"/>
              </w:tabs>
              <w:spacing w:line="312"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Blok 1 Sub-Blok D; Blok 1 Sub-Blok E; dan</w:t>
            </w:r>
          </w:p>
          <w:p w14:paraId="6C336432" w14:textId="7DDD8A2B" w:rsidR="00576164" w:rsidRPr="004450B0" w:rsidRDefault="00576164" w:rsidP="009843D6">
            <w:pPr>
              <w:numPr>
                <w:ilvl w:val="0"/>
                <w:numId w:val="113"/>
              </w:numPr>
              <w:tabs>
                <w:tab w:val="left" w:pos="360"/>
              </w:tabs>
              <w:spacing w:line="312"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7531B9" w:rsidRPr="004450B0">
              <w:rPr>
                <w:rFonts w:ascii="Bookman Old Style" w:eastAsia="Bookman Old Style" w:hAnsi="Bookman Old Style" w:cs="Bookman Old Style"/>
                <w:sz w:val="22"/>
                <w:szCs w:val="22"/>
              </w:rPr>
              <w:t>.</w:t>
            </w:r>
          </w:p>
          <w:p w14:paraId="0A97B406" w14:textId="370A91CD" w:rsidR="00576164" w:rsidRPr="004450B0" w:rsidRDefault="00576164" w:rsidP="009843D6">
            <w:pPr>
              <w:numPr>
                <w:ilvl w:val="0"/>
                <w:numId w:val="180"/>
              </w:numPr>
              <w:spacing w:line="312" w:lineRule="auto"/>
              <w:ind w:left="1372" w:hanging="382"/>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lang w:val="en-US"/>
              </w:rPr>
              <w:t xml:space="preserve">SWP C berada di </w:t>
            </w:r>
            <w:r w:rsidRPr="004450B0">
              <w:rPr>
                <w:rFonts w:ascii="Bookman Old Style" w:eastAsia="Bookman Old Style" w:hAnsi="Bookman Old Style" w:cs="Bookman Old Style"/>
                <w:sz w:val="22"/>
                <w:szCs w:val="22"/>
              </w:rPr>
              <w:t>Blok 1 Sub-Blok A</w:t>
            </w:r>
            <w:r w:rsidR="007531B9" w:rsidRPr="004450B0">
              <w:rPr>
                <w:rFonts w:ascii="Bookman Old Style" w:eastAsia="Bookman Old Style" w:hAnsi="Bookman Old Style" w:cs="Bookman Old Style"/>
                <w:sz w:val="22"/>
                <w:szCs w:val="22"/>
              </w:rPr>
              <w:t>.</w:t>
            </w:r>
          </w:p>
          <w:p w14:paraId="524F23D8" w14:textId="0EEA94DF" w:rsidR="00424C01" w:rsidRPr="004450B0" w:rsidRDefault="00905C54" w:rsidP="009843D6">
            <w:pPr>
              <w:numPr>
                <w:ilvl w:val="0"/>
                <w:numId w:val="214"/>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Bts. Kab. Karanganyar-Gemolong melalui SWP C berada di Blok 1 Sub-Blok A; Blok 1 Sub-Blok F.</w:t>
            </w:r>
          </w:p>
          <w:p w14:paraId="411EEC89" w14:textId="24146F1A" w:rsidR="00424C01" w:rsidRPr="004450B0" w:rsidRDefault="00905C54" w:rsidP="009843D6">
            <w:pPr>
              <w:numPr>
                <w:ilvl w:val="0"/>
                <w:numId w:val="214"/>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Sidoharjo–Gabugan–Gemolong melalui:</w:t>
            </w:r>
          </w:p>
          <w:p w14:paraId="5A652028" w14:textId="77777777" w:rsidR="00424C01" w:rsidRPr="004450B0" w:rsidRDefault="00424C01" w:rsidP="009843D6">
            <w:pPr>
              <w:numPr>
                <w:ilvl w:val="0"/>
                <w:numId w:val="110"/>
              </w:numPr>
              <w:spacing w:line="288" w:lineRule="auto"/>
              <w:ind w:left="1372" w:hanging="382"/>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748F76F2" w14:textId="3D82A381" w:rsidR="00424C01" w:rsidRPr="004450B0" w:rsidRDefault="00424C01" w:rsidP="009843D6">
            <w:pPr>
              <w:numPr>
                <w:ilvl w:val="0"/>
                <w:numId w:val="24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6603D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 dan</w:t>
            </w:r>
          </w:p>
          <w:p w14:paraId="3ED308A4" w14:textId="06C50F33" w:rsidR="00424C01" w:rsidRPr="004450B0" w:rsidRDefault="00424C01" w:rsidP="009843D6">
            <w:pPr>
              <w:numPr>
                <w:ilvl w:val="0"/>
                <w:numId w:val="24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6603D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D</w:t>
            </w:r>
            <w:r w:rsidR="006603D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E.</w:t>
            </w:r>
          </w:p>
          <w:p w14:paraId="40FF569E" w14:textId="77777777" w:rsidR="00424C01" w:rsidRPr="004450B0" w:rsidRDefault="00424C01" w:rsidP="009843D6">
            <w:pPr>
              <w:numPr>
                <w:ilvl w:val="0"/>
                <w:numId w:val="110"/>
              </w:numPr>
              <w:spacing w:line="288" w:lineRule="auto"/>
              <w:ind w:left="1372" w:hanging="382"/>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1EAAB97A" w14:textId="7269CCC2" w:rsidR="00424C01" w:rsidRPr="004450B0" w:rsidRDefault="00424C01" w:rsidP="009843D6">
            <w:pPr>
              <w:numPr>
                <w:ilvl w:val="0"/>
                <w:numId w:val="134"/>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6603D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 dan</w:t>
            </w:r>
          </w:p>
          <w:p w14:paraId="169A3B24" w14:textId="5CFC58A1" w:rsidR="00424C01" w:rsidRPr="004450B0" w:rsidRDefault="00424C01" w:rsidP="009843D6">
            <w:pPr>
              <w:numPr>
                <w:ilvl w:val="0"/>
                <w:numId w:val="134"/>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6603D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C.</w:t>
            </w:r>
          </w:p>
          <w:p w14:paraId="35DB81EF" w14:textId="257FE379" w:rsidR="00424C01" w:rsidRPr="004450B0" w:rsidRDefault="00905C54" w:rsidP="009843D6">
            <w:pPr>
              <w:numPr>
                <w:ilvl w:val="0"/>
                <w:numId w:val="214"/>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Gemolong–Andong/Bts. Kab. Boyolali melalui:</w:t>
            </w:r>
          </w:p>
          <w:p w14:paraId="43B8D941" w14:textId="77777777" w:rsidR="006D037C" w:rsidRDefault="00576164" w:rsidP="009843D6">
            <w:pPr>
              <w:numPr>
                <w:ilvl w:val="0"/>
                <w:numId w:val="81"/>
              </w:numPr>
              <w:spacing w:line="288" w:lineRule="auto"/>
              <w:ind w:left="1440" w:hanging="448"/>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berada di Blok 1 Sub-Blok A; Blok 1 Sub-Blok B; </w:t>
            </w:r>
          </w:p>
          <w:p w14:paraId="1D7FBD0D" w14:textId="29CA141F" w:rsidR="00576164" w:rsidRPr="004450B0" w:rsidRDefault="006D037C" w:rsidP="009843D6">
            <w:pPr>
              <w:numPr>
                <w:ilvl w:val="0"/>
                <w:numId w:val="81"/>
              </w:numPr>
              <w:spacing w:line="288" w:lineRule="auto"/>
              <w:ind w:left="1440" w:hanging="448"/>
              <w:jc w:val="both"/>
              <w:rPr>
                <w:rFonts w:ascii="Bookman Old Style" w:eastAsia="Bookman Old Style" w:hAnsi="Bookman Old Style" w:cs="Bookman Old Style"/>
                <w:sz w:val="22"/>
                <w:szCs w:val="22"/>
              </w:rPr>
            </w:pPr>
            <w:r w:rsidRPr="006D037C">
              <w:rPr>
                <w:rFonts w:ascii="Bookman Old Style" w:eastAsia="Bookman Old Style" w:hAnsi="Bookman Old Style" w:cs="Bookman Old Style"/>
                <w:sz w:val="22"/>
                <w:szCs w:val="22"/>
              </w:rPr>
              <w:t xml:space="preserve">SWP B berada di Blok 1 Sub-Blok A; </w:t>
            </w:r>
            <w:r w:rsidR="006603D6" w:rsidRPr="006D037C">
              <w:rPr>
                <w:rFonts w:ascii="Bookman Old Style" w:eastAsia="Bookman Old Style" w:hAnsi="Bookman Old Style" w:cs="Bookman Old Style"/>
                <w:sz w:val="22"/>
                <w:szCs w:val="22"/>
              </w:rPr>
              <w:t>dan</w:t>
            </w:r>
          </w:p>
          <w:p w14:paraId="48846933" w14:textId="77777777" w:rsidR="00576164" w:rsidRPr="004450B0" w:rsidRDefault="00576164" w:rsidP="009843D6">
            <w:pPr>
              <w:numPr>
                <w:ilvl w:val="0"/>
                <w:numId w:val="81"/>
              </w:numPr>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berada di Blok 1 Sub-Blok A.</w:t>
            </w:r>
          </w:p>
          <w:p w14:paraId="03B902F5"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kolektor sekunder sebagaimana dimaksud pada ayat (1) huruf b berupa jalan kolektor sekunder meliputi ruas jalan lingkar Kawasan Perkotaan Gemolong, melalui :</w:t>
            </w:r>
          </w:p>
          <w:p w14:paraId="6BB3217B" w14:textId="77777777" w:rsidR="00424C01" w:rsidRPr="004450B0" w:rsidRDefault="00424C01" w:rsidP="009843D6">
            <w:pPr>
              <w:numPr>
                <w:ilvl w:val="0"/>
                <w:numId w:val="86"/>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52185987" w14:textId="3190D6DC" w:rsidR="00424C01" w:rsidRPr="004450B0" w:rsidRDefault="00424C01" w:rsidP="009843D6">
            <w:pPr>
              <w:numPr>
                <w:ilvl w:val="0"/>
                <w:numId w:val="5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C; Blok 2 Sub-Blok D; Blok 2 Sub-Blok E;</w:t>
            </w:r>
            <w:r w:rsidR="006603D6" w:rsidRPr="004450B0">
              <w:rPr>
                <w:rFonts w:ascii="Bookman Old Style" w:eastAsia="Bookman Old Style" w:hAnsi="Bookman Old Style" w:cs="Bookman Old Style"/>
                <w:sz w:val="22"/>
                <w:szCs w:val="22"/>
                <w:lang w:val="en-US"/>
              </w:rPr>
              <w:t xml:space="preserve"> dan</w:t>
            </w:r>
          </w:p>
          <w:p w14:paraId="0B2F74FA" w14:textId="77777777" w:rsidR="00424C01" w:rsidRPr="004450B0" w:rsidRDefault="00424C01" w:rsidP="009843D6">
            <w:pPr>
              <w:numPr>
                <w:ilvl w:val="0"/>
                <w:numId w:val="5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B; Blok 3 Sub-Blok C; Blok 3 Sub-Blok D.</w:t>
            </w:r>
          </w:p>
          <w:p w14:paraId="36A741A2" w14:textId="77777777" w:rsidR="00424C01" w:rsidRPr="004450B0" w:rsidRDefault="00424C01" w:rsidP="009843D6">
            <w:pPr>
              <w:numPr>
                <w:ilvl w:val="0"/>
                <w:numId w:val="86"/>
              </w:numPr>
              <w:spacing w:line="288" w:lineRule="auto"/>
              <w:ind w:left="102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498DC123" w14:textId="7016703D" w:rsidR="00424C01" w:rsidRPr="004450B0" w:rsidRDefault="00424C01" w:rsidP="009843D6">
            <w:pPr>
              <w:numPr>
                <w:ilvl w:val="0"/>
                <w:numId w:val="172"/>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D dan Blok 1 Sub-Blok F;</w:t>
            </w:r>
            <w:r w:rsidR="001A5666" w:rsidRPr="004450B0">
              <w:rPr>
                <w:rFonts w:ascii="Bookman Old Style" w:eastAsia="Bookman Old Style" w:hAnsi="Bookman Old Style" w:cs="Bookman Old Style"/>
                <w:sz w:val="22"/>
                <w:szCs w:val="22"/>
                <w:lang w:val="en-US"/>
              </w:rPr>
              <w:t xml:space="preserve"> dan</w:t>
            </w:r>
          </w:p>
          <w:p w14:paraId="5E373B06" w14:textId="77777777" w:rsidR="00424C01" w:rsidRPr="004450B0" w:rsidRDefault="00424C01" w:rsidP="009843D6">
            <w:pPr>
              <w:numPr>
                <w:ilvl w:val="0"/>
                <w:numId w:val="172"/>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B; Blok 2 Sub-Blok C; Blok 2 Sub-Blok E; Blok 2 Sub-Blok F.</w:t>
            </w:r>
          </w:p>
          <w:p w14:paraId="07E030D2"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lokal primer sebagaimana dimaksud pada ayat (1) huruf c, terdiri atas:</w:t>
            </w:r>
          </w:p>
          <w:p w14:paraId="3EBDA163" w14:textId="2F3D12E2" w:rsidR="00424C01" w:rsidRPr="004450B0" w:rsidRDefault="00424C01" w:rsidP="009843D6">
            <w:pPr>
              <w:numPr>
                <w:ilvl w:val="0"/>
                <w:numId w:val="118"/>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Klentang–Ja</w:t>
            </w:r>
            <w:r w:rsidR="00DD3878" w:rsidRPr="004450B0">
              <w:rPr>
                <w:rFonts w:ascii="Bookman Old Style" w:eastAsia="Bookman Old Style" w:hAnsi="Bookman Old Style" w:cs="Bookman Old Style"/>
                <w:sz w:val="22"/>
                <w:szCs w:val="22"/>
              </w:rPr>
              <w:t>t</w:t>
            </w:r>
            <w:r w:rsidRPr="004450B0">
              <w:rPr>
                <w:rFonts w:ascii="Bookman Old Style" w:eastAsia="Bookman Old Style" w:hAnsi="Bookman Old Style" w:cs="Bookman Old Style"/>
                <w:sz w:val="22"/>
                <w:szCs w:val="22"/>
              </w:rPr>
              <w:t>ibatur, melalui:</w:t>
            </w:r>
          </w:p>
          <w:p w14:paraId="0BE5162E" w14:textId="0320236C" w:rsidR="00424C01" w:rsidRPr="004450B0" w:rsidRDefault="00424C01" w:rsidP="009843D6">
            <w:pPr>
              <w:numPr>
                <w:ilvl w:val="0"/>
                <w:numId w:val="22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B</w:t>
            </w:r>
            <w:r w:rsidR="001A5666" w:rsidRPr="004450B0">
              <w:rPr>
                <w:rFonts w:ascii="Bookman Old Style" w:eastAsia="Bookman Old Style" w:hAnsi="Bookman Old Style" w:cs="Bookman Old Style"/>
                <w:sz w:val="22"/>
                <w:szCs w:val="22"/>
                <w:lang w:val="en-US"/>
              </w:rPr>
              <w:t>.</w:t>
            </w:r>
          </w:p>
          <w:p w14:paraId="6E909390" w14:textId="77777777" w:rsidR="00424C01" w:rsidRPr="004450B0" w:rsidRDefault="00424C01" w:rsidP="009843D6">
            <w:pPr>
              <w:numPr>
                <w:ilvl w:val="0"/>
                <w:numId w:val="22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3B79E5A3" w14:textId="5F1F40CF" w:rsidR="00424C01" w:rsidRPr="004450B0" w:rsidRDefault="00424C01" w:rsidP="009843D6">
            <w:pPr>
              <w:numPr>
                <w:ilvl w:val="0"/>
                <w:numId w:val="166"/>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C</w:t>
            </w:r>
            <w:r w:rsidR="001A5666" w:rsidRPr="004450B0">
              <w:rPr>
                <w:rFonts w:ascii="Bookman Old Style" w:eastAsia="Bookman Old Style" w:hAnsi="Bookman Old Style" w:cs="Bookman Old Style"/>
                <w:sz w:val="22"/>
                <w:szCs w:val="22"/>
                <w:lang w:val="en-US"/>
              </w:rPr>
              <w:t>; dan</w:t>
            </w:r>
          </w:p>
          <w:p w14:paraId="4E6B6E76" w14:textId="77777777" w:rsidR="00424C01" w:rsidRPr="004450B0" w:rsidRDefault="00424C01" w:rsidP="009843D6">
            <w:pPr>
              <w:numPr>
                <w:ilvl w:val="0"/>
                <w:numId w:val="166"/>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D, Blok 2 Sub-Blok E, Blok 2 Sub-Blok F.</w:t>
            </w:r>
          </w:p>
          <w:p w14:paraId="0A799351" w14:textId="77777777" w:rsidR="00424C01" w:rsidRPr="004450B0" w:rsidRDefault="00424C01" w:rsidP="009843D6">
            <w:pPr>
              <w:numPr>
                <w:ilvl w:val="0"/>
                <w:numId w:val="118"/>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Ngebuk-Miri, melalui:</w:t>
            </w:r>
          </w:p>
          <w:p w14:paraId="751533DC" w14:textId="77777777" w:rsidR="00424C01" w:rsidRPr="004450B0" w:rsidRDefault="00424C01" w:rsidP="009843D6">
            <w:pPr>
              <w:numPr>
                <w:ilvl w:val="0"/>
                <w:numId w:val="65"/>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1 Sub-Blok C; dan</w:t>
            </w:r>
          </w:p>
          <w:p w14:paraId="497369EB" w14:textId="5F4263CC" w:rsidR="00424C01" w:rsidRPr="004450B0" w:rsidRDefault="00424C01" w:rsidP="009843D6">
            <w:pPr>
              <w:numPr>
                <w:ilvl w:val="0"/>
                <w:numId w:val="65"/>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D</w:t>
            </w:r>
            <w:r w:rsidR="001A5666" w:rsidRPr="004450B0">
              <w:rPr>
                <w:rFonts w:ascii="Bookman Old Style" w:eastAsia="Bookman Old Style" w:hAnsi="Bookman Old Style" w:cs="Bookman Old Style"/>
                <w:sz w:val="22"/>
                <w:szCs w:val="22"/>
                <w:lang w:val="en-US"/>
              </w:rPr>
              <w:t>.</w:t>
            </w:r>
          </w:p>
          <w:p w14:paraId="6BB344E5" w14:textId="77777777" w:rsidR="00424C01" w:rsidRPr="004450B0" w:rsidRDefault="00424C01" w:rsidP="009843D6">
            <w:pPr>
              <w:numPr>
                <w:ilvl w:val="0"/>
                <w:numId w:val="118"/>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Peleman-Nganti, melalui :</w:t>
            </w:r>
          </w:p>
          <w:p w14:paraId="5766EDF1" w14:textId="77777777" w:rsidR="00424C01" w:rsidRPr="004450B0" w:rsidRDefault="00424C01" w:rsidP="009843D6">
            <w:pPr>
              <w:numPr>
                <w:ilvl w:val="0"/>
                <w:numId w:val="22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22C30DFF" w14:textId="17ED8656" w:rsidR="00424C01" w:rsidRPr="004450B0" w:rsidRDefault="00424C01" w:rsidP="009843D6">
            <w:pPr>
              <w:numPr>
                <w:ilvl w:val="0"/>
                <w:numId w:val="116"/>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C; Blok 2 Sub-Blok D</w:t>
            </w:r>
            <w:r w:rsidR="001A566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E; dan</w:t>
            </w:r>
          </w:p>
          <w:p w14:paraId="2FFCA224" w14:textId="10FB7A7B" w:rsidR="00424C01" w:rsidRPr="004450B0" w:rsidRDefault="00424C01" w:rsidP="009843D6">
            <w:pPr>
              <w:numPr>
                <w:ilvl w:val="0"/>
                <w:numId w:val="116"/>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D</w:t>
            </w:r>
            <w:r w:rsidR="001A5666" w:rsidRPr="004450B0">
              <w:rPr>
                <w:rFonts w:ascii="Bookman Old Style" w:eastAsia="Bookman Old Style" w:hAnsi="Bookman Old Style" w:cs="Bookman Old Style"/>
                <w:sz w:val="22"/>
                <w:szCs w:val="22"/>
                <w:lang w:val="en-US"/>
              </w:rPr>
              <w:t>.</w:t>
            </w:r>
          </w:p>
          <w:p w14:paraId="09E502E4" w14:textId="77777777" w:rsidR="00424C01" w:rsidRPr="004450B0" w:rsidRDefault="00424C01" w:rsidP="009843D6">
            <w:pPr>
              <w:numPr>
                <w:ilvl w:val="0"/>
                <w:numId w:val="22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2 Sub-Blok C.</w:t>
            </w:r>
          </w:p>
          <w:p w14:paraId="31ACA711" w14:textId="77777777" w:rsidR="00424C01" w:rsidRPr="004450B0" w:rsidRDefault="00424C01" w:rsidP="009843D6">
            <w:pPr>
              <w:numPr>
                <w:ilvl w:val="0"/>
                <w:numId w:val="194"/>
              </w:numPr>
              <w:pBdr>
                <w:top w:val="nil"/>
                <w:left w:val="nil"/>
                <w:bottom w:val="nil"/>
                <w:right w:val="nil"/>
                <w:between w:val="nil"/>
              </w:pBdr>
              <w:spacing w:line="312"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Jalan lokal sekunder sebagaimana dimaksud pada ayat (1) huruf d, terdiri atas:</w:t>
            </w:r>
          </w:p>
          <w:p w14:paraId="472B3494" w14:textId="7AE2F5C2" w:rsidR="00424C01" w:rsidRPr="004450B0" w:rsidRDefault="006D037C"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6D037C">
              <w:rPr>
                <w:rFonts w:ascii="Bookman Old Style" w:eastAsia="Bookman Old Style" w:hAnsi="Bookman Old Style" w:cs="Bookman Old Style"/>
                <w:sz w:val="22"/>
                <w:szCs w:val="22"/>
              </w:rPr>
              <w:t>Ruas jalan Brangkal–Kragilan, melalui SWP C Blok 1 Sub-Blok B; Blok 1 Sub-Blok C; Blok 1 Sub-Blok D; Blok 1 Sub-Blok E; Blok 1 Sub-Blok F</w:t>
            </w:r>
            <w:r w:rsidR="001A5666" w:rsidRPr="006D037C">
              <w:rPr>
                <w:rFonts w:ascii="Bookman Old Style" w:eastAsia="Bookman Old Style" w:hAnsi="Bookman Old Style" w:cs="Bookman Old Style"/>
                <w:sz w:val="22"/>
                <w:szCs w:val="22"/>
              </w:rPr>
              <w:t>.</w:t>
            </w:r>
            <w:r w:rsidR="00424C01" w:rsidRPr="004450B0">
              <w:rPr>
                <w:rFonts w:ascii="Bookman Old Style" w:eastAsia="Bookman Old Style" w:hAnsi="Bookman Old Style" w:cs="Bookman Old Style"/>
                <w:sz w:val="22"/>
                <w:szCs w:val="22"/>
              </w:rPr>
              <w:t xml:space="preserve"> </w:t>
            </w:r>
          </w:p>
          <w:p w14:paraId="5F8CDD11" w14:textId="43CC3A87"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Citro Sancakan melalui:</w:t>
            </w:r>
          </w:p>
          <w:p w14:paraId="3A09C412" w14:textId="079C9CA0" w:rsidR="00424C01" w:rsidRPr="004450B0" w:rsidRDefault="00424C01" w:rsidP="009843D6">
            <w:pPr>
              <w:numPr>
                <w:ilvl w:val="0"/>
                <w:numId w:val="244"/>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B;</w:t>
            </w:r>
            <w:r w:rsidR="00DD3878" w:rsidRPr="004450B0">
              <w:rPr>
                <w:rFonts w:ascii="Bookman Old Style" w:eastAsia="Bookman Old Style" w:hAnsi="Bookman Old Style" w:cs="Bookman Old Style"/>
                <w:sz w:val="22"/>
                <w:szCs w:val="22"/>
              </w:rPr>
              <w:t xml:space="preserve"> dan</w:t>
            </w:r>
          </w:p>
          <w:p w14:paraId="23B3B9C9" w14:textId="77777777" w:rsidR="00424C01" w:rsidRPr="004450B0" w:rsidRDefault="00424C01" w:rsidP="009843D6">
            <w:pPr>
              <w:numPr>
                <w:ilvl w:val="0"/>
                <w:numId w:val="244"/>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 Blok 1 Sub-Blok A; Blok 1 Sub-Blok B; dan Blok 1 Sub-Blok C.</w:t>
            </w:r>
          </w:p>
          <w:p w14:paraId="40EB264B" w14:textId="283C736E"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Dempul melalui SWP A Blok 2 Sub-Blok C</w:t>
            </w:r>
            <w:r w:rsidR="001A5666" w:rsidRPr="004450B0">
              <w:rPr>
                <w:rFonts w:ascii="Bookman Old Style" w:eastAsia="Bookman Old Style" w:hAnsi="Bookman Old Style" w:cs="Bookman Old Style"/>
                <w:sz w:val="22"/>
                <w:szCs w:val="22"/>
                <w:lang w:val="en-US"/>
              </w:rPr>
              <w:t>.</w:t>
            </w:r>
          </w:p>
          <w:p w14:paraId="1828CFA9" w14:textId="51539E3C"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gang 4 melalui SWP A terdiri atas:</w:t>
            </w:r>
          </w:p>
          <w:p w14:paraId="70B333A6" w14:textId="77777777" w:rsidR="00424C01" w:rsidRPr="004450B0" w:rsidRDefault="00424C01" w:rsidP="0056087B">
            <w:pPr>
              <w:numPr>
                <w:ilvl w:val="0"/>
                <w:numId w:val="2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B; dan</w:t>
            </w:r>
          </w:p>
          <w:p w14:paraId="25D15C6B" w14:textId="61EAC672" w:rsidR="00424C01" w:rsidRPr="004450B0" w:rsidRDefault="00576164" w:rsidP="0056087B">
            <w:pPr>
              <w:numPr>
                <w:ilvl w:val="0"/>
                <w:numId w:val="2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424C01" w:rsidRPr="004450B0">
              <w:rPr>
                <w:rFonts w:ascii="Bookman Old Style" w:eastAsia="Bookman Old Style" w:hAnsi="Bookman Old Style" w:cs="Bookman Old Style"/>
                <w:sz w:val="22"/>
                <w:szCs w:val="22"/>
              </w:rPr>
              <w:t>.</w:t>
            </w:r>
          </w:p>
          <w:p w14:paraId="6BD34B1C" w14:textId="29F4D4C0"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gang Dahlia  melalui SWP C Blok 1 Sub-Blok F.</w:t>
            </w:r>
          </w:p>
          <w:p w14:paraId="23F57400" w14:textId="7F5F25CA"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Gang Kenanga melalui SWP C Blok 1 Sub-Blok F.</w:t>
            </w:r>
          </w:p>
          <w:p w14:paraId="1A6FDD2C" w14:textId="41636723"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Gang Masjid Fathul Iman melalui SWP C Blok 1 Sub-Blok F.</w:t>
            </w:r>
          </w:p>
          <w:p w14:paraId="5084AB2A" w14:textId="3102F9AD"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Gang Mawar melalui SWP C Blok 1 Sub-Blok F.</w:t>
            </w:r>
          </w:p>
          <w:p w14:paraId="0CA73D5B" w14:textId="29DAAE01"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Gang Melati melalui SWP C Blok 1 Sub-Blok F.</w:t>
            </w:r>
          </w:p>
          <w:p w14:paraId="06E99066" w14:textId="7C32EEDD"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Gemolong melalui:</w:t>
            </w:r>
          </w:p>
          <w:p w14:paraId="49553F58" w14:textId="6DAEDDD2" w:rsidR="00424C01" w:rsidRPr="004450B0" w:rsidRDefault="00424C01" w:rsidP="0056087B">
            <w:pPr>
              <w:numPr>
                <w:ilvl w:val="0"/>
                <w:numId w:val="2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A dan Blok 1 Sub-Blok D;</w:t>
            </w:r>
            <w:r w:rsidR="001A5666" w:rsidRPr="004450B0">
              <w:rPr>
                <w:rFonts w:ascii="Bookman Old Style" w:eastAsia="Bookman Old Style" w:hAnsi="Bookman Old Style" w:cs="Bookman Old Style"/>
                <w:sz w:val="22"/>
                <w:szCs w:val="22"/>
                <w:lang w:val="en-US"/>
              </w:rPr>
              <w:t xml:space="preserve"> dan</w:t>
            </w:r>
          </w:p>
          <w:p w14:paraId="666BE5D6" w14:textId="77777777" w:rsidR="00424C01" w:rsidRPr="004450B0" w:rsidRDefault="00424C01" w:rsidP="0056087B">
            <w:pPr>
              <w:numPr>
                <w:ilvl w:val="0"/>
                <w:numId w:val="2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A dan Blok 1 Sub-Blok B.</w:t>
            </w:r>
          </w:p>
          <w:p w14:paraId="4E1916AB" w14:textId="022FBAC9" w:rsidR="00145C33"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6D037C">
              <w:rPr>
                <w:rFonts w:ascii="Bookman Old Style" w:eastAsia="Bookman Old Style" w:hAnsi="Bookman Old Style" w:cs="Bookman Old Style"/>
                <w:sz w:val="22"/>
                <w:szCs w:val="22"/>
              </w:rPr>
              <w:t xml:space="preserve">Ruas </w:t>
            </w:r>
            <w:r w:rsidR="006D037C" w:rsidRPr="006D037C">
              <w:rPr>
                <w:rFonts w:ascii="Bookman Old Style" w:eastAsia="Bookman Old Style" w:hAnsi="Bookman Old Style" w:cs="Bookman Old Style"/>
                <w:sz w:val="22"/>
                <w:szCs w:val="22"/>
              </w:rPr>
              <w:t>jalan Gemolong-Ngebuk melalui SWP B Blok 1 Sub-Blok A; Blok 1 Sub-Blok D</w:t>
            </w:r>
            <w:r w:rsidR="00145C33" w:rsidRPr="004450B0">
              <w:rPr>
                <w:rFonts w:ascii="Bookman Old Style" w:eastAsia="Bookman Old Style" w:hAnsi="Bookman Old Style" w:cs="Bookman Old Style"/>
                <w:sz w:val="22"/>
                <w:szCs w:val="22"/>
              </w:rPr>
              <w:t>.</w:t>
            </w:r>
          </w:p>
          <w:p w14:paraId="2BA9AF61" w14:textId="0EE74AD7"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Jenalas–Nganti, melalui:</w:t>
            </w:r>
          </w:p>
          <w:p w14:paraId="27B9E658" w14:textId="77777777" w:rsidR="00424C01" w:rsidRPr="004450B0" w:rsidRDefault="00424C01" w:rsidP="009843D6">
            <w:pPr>
              <w:numPr>
                <w:ilvl w:val="0"/>
                <w:numId w:val="245"/>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1 Sub-Blok F;</w:t>
            </w:r>
          </w:p>
          <w:p w14:paraId="21C68A19" w14:textId="6040A2EA" w:rsidR="00424C01" w:rsidRPr="004450B0" w:rsidRDefault="00424C01" w:rsidP="009843D6">
            <w:pPr>
              <w:numPr>
                <w:ilvl w:val="0"/>
                <w:numId w:val="245"/>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2 Sub-Blok B dan Blok 2 Sub-Blok C;</w:t>
            </w:r>
            <w:r w:rsidR="00145C33" w:rsidRPr="004450B0">
              <w:rPr>
                <w:rFonts w:ascii="Bookman Old Style" w:eastAsia="Bookman Old Style" w:hAnsi="Bookman Old Style" w:cs="Bookman Old Style"/>
                <w:sz w:val="22"/>
                <w:szCs w:val="22"/>
              </w:rPr>
              <w:t xml:space="preserve"> dan</w:t>
            </w:r>
          </w:p>
          <w:p w14:paraId="58ACA989" w14:textId="77777777" w:rsidR="00424C01" w:rsidRPr="004450B0" w:rsidRDefault="00424C01" w:rsidP="009843D6">
            <w:pPr>
              <w:numPr>
                <w:ilvl w:val="0"/>
                <w:numId w:val="245"/>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3 Sub-Blok B, Blok 3 Sub-Blok C, Blok 3 Sub-Blok D.</w:t>
            </w:r>
          </w:p>
          <w:p w14:paraId="188C1917" w14:textId="513E170A"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062CAB">
              <w:rPr>
                <w:rFonts w:ascii="Bookman Old Style" w:eastAsia="Bookman Old Style" w:hAnsi="Bookman Old Style" w:cs="Bookman Old Style"/>
                <w:sz w:val="22"/>
                <w:szCs w:val="22"/>
              </w:rPr>
              <w:t xml:space="preserve">Ruas </w:t>
            </w:r>
            <w:r w:rsidR="00062CAB" w:rsidRPr="00062CAB">
              <w:rPr>
                <w:rFonts w:ascii="Bookman Old Style" w:eastAsia="Bookman Old Style" w:hAnsi="Bookman Old Style" w:cs="Bookman Old Style"/>
                <w:sz w:val="22"/>
                <w:szCs w:val="22"/>
              </w:rPr>
              <w:t>jalan Klentang-Jenalas, melalui SWP B, terdiri atas Blok 1 Sub-Blok A; Blok 1 Sub-Blok B; Blok 1 Sub-Blok C; Blok 1 Sub-Blok D; dan Blok 1 Sub-Blok F</w:t>
            </w:r>
            <w:r w:rsidR="00145C33" w:rsidRPr="004450B0">
              <w:rPr>
                <w:rFonts w:ascii="Bookman Old Style" w:eastAsia="Bookman Old Style" w:hAnsi="Bookman Old Style" w:cs="Bookman Old Style"/>
                <w:sz w:val="22"/>
                <w:szCs w:val="22"/>
              </w:rPr>
              <w:t>.</w:t>
            </w:r>
          </w:p>
          <w:p w14:paraId="51AB35BC" w14:textId="5D6573AD"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Kragilan - Gemolong, melalui:</w:t>
            </w:r>
          </w:p>
          <w:p w14:paraId="303957D9" w14:textId="77777777" w:rsidR="00424C01" w:rsidRPr="004450B0" w:rsidRDefault="00424C01" w:rsidP="009843D6">
            <w:pPr>
              <w:numPr>
                <w:ilvl w:val="0"/>
                <w:numId w:val="15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A;</w:t>
            </w:r>
          </w:p>
          <w:p w14:paraId="22EBDE8D" w14:textId="77777777" w:rsidR="00424C01" w:rsidRPr="004450B0" w:rsidRDefault="00424C01" w:rsidP="009843D6">
            <w:pPr>
              <w:numPr>
                <w:ilvl w:val="0"/>
                <w:numId w:val="15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Blok 1 Sub-Blok B; </w:t>
            </w:r>
          </w:p>
          <w:p w14:paraId="4DC57BF9" w14:textId="77777777" w:rsidR="00424C01" w:rsidRPr="004450B0" w:rsidRDefault="00424C01" w:rsidP="009843D6">
            <w:pPr>
              <w:numPr>
                <w:ilvl w:val="0"/>
                <w:numId w:val="15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E; dan</w:t>
            </w:r>
          </w:p>
          <w:p w14:paraId="2C31D481" w14:textId="77777777" w:rsidR="00424C01" w:rsidRPr="004450B0" w:rsidRDefault="00424C01" w:rsidP="009843D6">
            <w:pPr>
              <w:numPr>
                <w:ilvl w:val="0"/>
                <w:numId w:val="158"/>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F.</w:t>
            </w:r>
          </w:p>
          <w:p w14:paraId="0EB21290" w14:textId="77777777" w:rsidR="00424C01" w:rsidRPr="004450B0" w:rsidRDefault="00424C01"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Kwangen-Ngebuk, melalui:</w:t>
            </w:r>
          </w:p>
          <w:p w14:paraId="607ECC8B" w14:textId="77777777" w:rsidR="00424C01" w:rsidRPr="004450B0" w:rsidRDefault="00424C01" w:rsidP="0056087B">
            <w:pPr>
              <w:numPr>
                <w:ilvl w:val="0"/>
                <w:numId w:val="3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1 Sub-Blok A;</w:t>
            </w:r>
          </w:p>
          <w:p w14:paraId="7B79CD1B" w14:textId="77777777" w:rsidR="00424C01" w:rsidRPr="004450B0" w:rsidRDefault="00424C01" w:rsidP="0056087B">
            <w:pPr>
              <w:numPr>
                <w:ilvl w:val="0"/>
                <w:numId w:val="3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1 Sub-Blok B; dan</w:t>
            </w:r>
          </w:p>
          <w:p w14:paraId="0ABE7222" w14:textId="77777777" w:rsidR="00424C01" w:rsidRPr="004450B0" w:rsidRDefault="00424C01" w:rsidP="0056087B">
            <w:pPr>
              <w:numPr>
                <w:ilvl w:val="0"/>
                <w:numId w:val="3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Blok 1 Sub-Blok C. </w:t>
            </w:r>
          </w:p>
          <w:p w14:paraId="472D366D" w14:textId="0A7DC831" w:rsidR="00424C01" w:rsidRPr="004450B0" w:rsidRDefault="00905C54" w:rsidP="009843D6">
            <w:pPr>
              <w:numPr>
                <w:ilvl w:val="0"/>
                <w:numId w:val="164"/>
              </w:numPr>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Ngasem–Nganti, melalui :</w:t>
            </w:r>
          </w:p>
          <w:p w14:paraId="2C8DD6A8" w14:textId="77777777" w:rsidR="00424C01" w:rsidRPr="004450B0" w:rsidRDefault="00424C01" w:rsidP="0056087B">
            <w:pPr>
              <w:numPr>
                <w:ilvl w:val="0"/>
                <w:numId w:val="3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2 Sub-Blok C; dan</w:t>
            </w:r>
          </w:p>
          <w:p w14:paraId="5870A373" w14:textId="373D8D79" w:rsidR="00424C01" w:rsidRPr="004450B0" w:rsidRDefault="00424C01" w:rsidP="0056087B">
            <w:pPr>
              <w:numPr>
                <w:ilvl w:val="0"/>
                <w:numId w:val="39"/>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3 Sub-Blok D</w:t>
            </w:r>
            <w:r w:rsidR="00CA0B3A" w:rsidRPr="004450B0">
              <w:rPr>
                <w:rFonts w:ascii="Bookman Old Style" w:eastAsia="Bookman Old Style" w:hAnsi="Bookman Old Style" w:cs="Bookman Old Style"/>
                <w:sz w:val="22"/>
                <w:szCs w:val="22"/>
              </w:rPr>
              <w:t>.</w:t>
            </w:r>
          </w:p>
          <w:p w14:paraId="743B6A5C" w14:textId="3E992360"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Ngembat-Kwangen, melalui:</w:t>
            </w:r>
          </w:p>
          <w:p w14:paraId="266C47BB" w14:textId="77777777" w:rsidR="00424C01" w:rsidRPr="004450B0" w:rsidRDefault="00424C01" w:rsidP="0056087B">
            <w:pPr>
              <w:numPr>
                <w:ilvl w:val="0"/>
                <w:numId w:val="26"/>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23089199" w14:textId="77777777" w:rsidR="00424C01" w:rsidRPr="004450B0" w:rsidRDefault="00424C01" w:rsidP="0056087B">
            <w:pPr>
              <w:numPr>
                <w:ilvl w:val="0"/>
                <w:numId w:val="3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B; dan</w:t>
            </w:r>
          </w:p>
          <w:p w14:paraId="1AC66B0F" w14:textId="7A8B0DE7" w:rsidR="00424C01" w:rsidRPr="004450B0" w:rsidRDefault="00424C01" w:rsidP="0056087B">
            <w:pPr>
              <w:numPr>
                <w:ilvl w:val="0"/>
                <w:numId w:val="3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2 </w:t>
            </w:r>
            <w:r w:rsidR="00CA0B3A" w:rsidRPr="004450B0">
              <w:rPr>
                <w:rFonts w:ascii="Bookman Old Style" w:eastAsia="Bookman Old Style" w:hAnsi="Bookman Old Style" w:cs="Bookman Old Style"/>
                <w:sz w:val="22"/>
                <w:szCs w:val="22"/>
              </w:rPr>
              <w:t>Sub-Blok A;  Blok 2 Sub-Blok B.</w:t>
            </w:r>
          </w:p>
          <w:p w14:paraId="4905D512" w14:textId="77777777" w:rsidR="00424C01" w:rsidRPr="004450B0" w:rsidRDefault="00424C01" w:rsidP="0056087B">
            <w:pPr>
              <w:numPr>
                <w:ilvl w:val="0"/>
                <w:numId w:val="26"/>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F.</w:t>
            </w:r>
          </w:p>
          <w:p w14:paraId="7FCBFD56" w14:textId="77777777" w:rsidR="00424C01" w:rsidRPr="004450B0" w:rsidRDefault="00424C01"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Purworejo-Jenalas, melalui:</w:t>
            </w:r>
          </w:p>
          <w:p w14:paraId="4FC2B85D" w14:textId="77777777" w:rsidR="00424C01" w:rsidRPr="004450B0" w:rsidRDefault="00424C01" w:rsidP="0056087B">
            <w:pPr>
              <w:numPr>
                <w:ilvl w:val="0"/>
                <w:numId w:val="1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1 Sub-Blok E; </w:t>
            </w:r>
          </w:p>
          <w:p w14:paraId="7C27A5D1" w14:textId="77777777" w:rsidR="00424C01" w:rsidRPr="004450B0" w:rsidRDefault="00424C01" w:rsidP="0056087B">
            <w:pPr>
              <w:numPr>
                <w:ilvl w:val="0"/>
                <w:numId w:val="1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1 Sub-Blok F; </w:t>
            </w:r>
          </w:p>
          <w:p w14:paraId="1811418F" w14:textId="77777777" w:rsidR="00424C01" w:rsidRPr="004450B0" w:rsidRDefault="00424C01" w:rsidP="0056087B">
            <w:pPr>
              <w:numPr>
                <w:ilvl w:val="0"/>
                <w:numId w:val="1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3 Sub-Blok A; dan</w:t>
            </w:r>
          </w:p>
          <w:p w14:paraId="690CBD86" w14:textId="77777777" w:rsidR="00424C01" w:rsidRPr="004450B0" w:rsidRDefault="00424C01" w:rsidP="0056087B">
            <w:pPr>
              <w:numPr>
                <w:ilvl w:val="0"/>
                <w:numId w:val="1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Blok 3 Sub-Blok B.</w:t>
            </w:r>
          </w:p>
          <w:p w14:paraId="28CFAED3" w14:textId="51E2FB53" w:rsidR="00424C01" w:rsidRPr="004450B0" w:rsidRDefault="00905C54"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Ruas </w:t>
            </w:r>
            <w:r w:rsidR="00424C01" w:rsidRPr="004450B0">
              <w:rPr>
                <w:rFonts w:ascii="Bookman Old Style" w:eastAsia="Bookman Old Style" w:hAnsi="Bookman Old Style" w:cs="Bookman Old Style"/>
                <w:sz w:val="22"/>
                <w:szCs w:val="22"/>
              </w:rPr>
              <w:t>jalan Sidodadi Mbolong Lor melalui :</w:t>
            </w:r>
          </w:p>
          <w:p w14:paraId="427292C5" w14:textId="77777777" w:rsidR="00424C01" w:rsidRPr="004450B0" w:rsidRDefault="00424C01" w:rsidP="0056087B">
            <w:pPr>
              <w:numPr>
                <w:ilvl w:val="0"/>
                <w:numId w:val="16"/>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1 Sub-Blok A; dan </w:t>
            </w:r>
          </w:p>
          <w:p w14:paraId="4075594C" w14:textId="77777777" w:rsidR="00424C01" w:rsidRPr="004450B0" w:rsidRDefault="00424C01" w:rsidP="0056087B">
            <w:pPr>
              <w:numPr>
                <w:ilvl w:val="0"/>
                <w:numId w:val="16"/>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SWP B Blok 1 Sub-Blok D.</w:t>
            </w:r>
          </w:p>
          <w:p w14:paraId="70EF8841" w14:textId="77777777" w:rsidR="00424C01" w:rsidRPr="004450B0" w:rsidRDefault="00424C01"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Sidomulyo melalui:</w:t>
            </w:r>
          </w:p>
          <w:p w14:paraId="304B290A" w14:textId="77777777" w:rsidR="00424C01" w:rsidRPr="004450B0" w:rsidRDefault="00424C01" w:rsidP="0056087B">
            <w:pPr>
              <w:numPr>
                <w:ilvl w:val="0"/>
                <w:numId w:val="12"/>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Blok 1 Sub-Blok A; dan </w:t>
            </w:r>
          </w:p>
          <w:p w14:paraId="4E722F30" w14:textId="77777777" w:rsidR="00424C01" w:rsidRPr="004450B0" w:rsidRDefault="00424C01" w:rsidP="0056087B">
            <w:pPr>
              <w:numPr>
                <w:ilvl w:val="0"/>
                <w:numId w:val="12"/>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2 Sub-Blok A.</w:t>
            </w:r>
          </w:p>
          <w:p w14:paraId="0D891404" w14:textId="77777777" w:rsidR="00424C01" w:rsidRPr="004450B0" w:rsidRDefault="00424C01" w:rsidP="009843D6">
            <w:pPr>
              <w:numPr>
                <w:ilvl w:val="0"/>
                <w:numId w:val="164"/>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jaringan jalan lokal sekunder lainnya melalui ruas jalan:</w:t>
            </w:r>
          </w:p>
          <w:p w14:paraId="5ED18D2E" w14:textId="77777777" w:rsidR="00424C01" w:rsidRPr="004450B0" w:rsidRDefault="00424C01" w:rsidP="0056087B">
            <w:pPr>
              <w:numPr>
                <w:ilvl w:val="0"/>
                <w:numId w:val="1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2822129A" w14:textId="77777777" w:rsidR="00424C01" w:rsidRPr="004450B0" w:rsidRDefault="00424C01" w:rsidP="009843D6">
            <w:pPr>
              <w:numPr>
                <w:ilvl w:val="0"/>
                <w:numId w:val="72"/>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Blok 1 Sub-Blok B; Blok 1 Sub-Blok C; Blok 1 Sub-Blok D; dan</w:t>
            </w:r>
          </w:p>
          <w:p w14:paraId="3E305F35" w14:textId="761E8D45" w:rsidR="00424C01" w:rsidRPr="004450B0" w:rsidRDefault="00424C01" w:rsidP="009843D6">
            <w:pPr>
              <w:numPr>
                <w:ilvl w:val="0"/>
                <w:numId w:val="72"/>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B; Blok 2 Sub-Blok C</w:t>
            </w:r>
            <w:r w:rsidR="001A5666" w:rsidRPr="004450B0">
              <w:rPr>
                <w:rFonts w:ascii="Bookman Old Style" w:eastAsia="Bookman Old Style" w:hAnsi="Bookman Old Style" w:cs="Bookman Old Style"/>
                <w:sz w:val="22"/>
                <w:szCs w:val="22"/>
                <w:lang w:val="en-US"/>
              </w:rPr>
              <w:t>.</w:t>
            </w:r>
          </w:p>
          <w:p w14:paraId="60C1561C" w14:textId="77777777" w:rsidR="00424C01" w:rsidRPr="004450B0" w:rsidRDefault="00424C01" w:rsidP="0056087B">
            <w:pPr>
              <w:numPr>
                <w:ilvl w:val="0"/>
                <w:numId w:val="1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7411528D" w14:textId="77777777" w:rsidR="00424C01" w:rsidRPr="004450B0" w:rsidRDefault="00424C01" w:rsidP="0056087B">
            <w:pPr>
              <w:numPr>
                <w:ilvl w:val="0"/>
                <w:numId w:val="21"/>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Blok 1 Sub-Blok B; Blok 1 Sub-Blok C Blok 1 Sub-Blok D; Blok 1 Sub-Blok E; Blok 1 Sub-Blok F;</w:t>
            </w:r>
          </w:p>
          <w:p w14:paraId="5798D804" w14:textId="77777777" w:rsidR="00424C01" w:rsidRPr="004450B0" w:rsidRDefault="00424C01" w:rsidP="0056087B">
            <w:pPr>
              <w:numPr>
                <w:ilvl w:val="0"/>
                <w:numId w:val="21"/>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B; Blok 2 Sub-Blok C; Blok 2 Sub-Blok D; Blok 2 Sub-Blok E; dan</w:t>
            </w:r>
          </w:p>
          <w:p w14:paraId="1DA407C4" w14:textId="77777777" w:rsidR="00424C01" w:rsidRPr="004450B0" w:rsidRDefault="00424C01" w:rsidP="0056087B">
            <w:pPr>
              <w:numPr>
                <w:ilvl w:val="0"/>
                <w:numId w:val="21"/>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 Blok 3 Sub-Blok B; Blok 3 Sub-Blok C; Blok 3 Sub-Blok D.</w:t>
            </w:r>
          </w:p>
          <w:p w14:paraId="38CABCC6" w14:textId="77777777" w:rsidR="00424C01" w:rsidRPr="004450B0" w:rsidRDefault="00424C01" w:rsidP="0056087B">
            <w:pPr>
              <w:numPr>
                <w:ilvl w:val="0"/>
                <w:numId w:val="1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54B8D836" w14:textId="77777777" w:rsidR="00424C01" w:rsidRPr="004450B0" w:rsidRDefault="00424C01" w:rsidP="0056087B">
            <w:pPr>
              <w:numPr>
                <w:ilvl w:val="0"/>
                <w:numId w:val="22"/>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B; Blok 1 Sub-Blok C; Blok 1 Sub-Blok D; Blok 1 Sub-Blok E; Blok 1 Sub-Blok F;  dan</w:t>
            </w:r>
          </w:p>
          <w:p w14:paraId="524B791E" w14:textId="77777777" w:rsidR="00424C01" w:rsidRPr="004450B0" w:rsidRDefault="00424C01" w:rsidP="0056087B">
            <w:pPr>
              <w:numPr>
                <w:ilvl w:val="0"/>
                <w:numId w:val="22"/>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B; Blok 2 Sub-Blok C; Blok 2 Sub-Blok D; Blok 2 Sub-Blok E; Blok 2 Sub-Blok F.</w:t>
            </w:r>
          </w:p>
          <w:p w14:paraId="34724426"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lingkungan primer sebagaimana dimaksud pada ayat (1) huruf e terdiri atas:</w:t>
            </w:r>
          </w:p>
          <w:p w14:paraId="1EAD2DE3" w14:textId="43A15D1D" w:rsidR="00424C01" w:rsidRPr="004450B0" w:rsidRDefault="00424C01" w:rsidP="0056087B">
            <w:pPr>
              <w:numPr>
                <w:ilvl w:val="0"/>
                <w:numId w:val="15"/>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Gemolong melalui SWP C Blok 1 Sub-Blok A</w:t>
            </w:r>
            <w:r w:rsidR="00CA0B3A" w:rsidRPr="004450B0">
              <w:rPr>
                <w:rFonts w:ascii="Bookman Old Style" w:eastAsia="Bookman Old Style" w:hAnsi="Bookman Old Style" w:cs="Bookman Old Style"/>
                <w:sz w:val="22"/>
                <w:szCs w:val="22"/>
              </w:rPr>
              <w:t>.</w:t>
            </w:r>
          </w:p>
          <w:p w14:paraId="74C62D43" w14:textId="77777777" w:rsidR="00424C01" w:rsidRPr="004450B0" w:rsidRDefault="00424C01" w:rsidP="0056087B">
            <w:pPr>
              <w:numPr>
                <w:ilvl w:val="0"/>
                <w:numId w:val="15"/>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lingkungan primer lainnya melalui:</w:t>
            </w:r>
          </w:p>
          <w:p w14:paraId="71C34E56" w14:textId="77777777" w:rsidR="00424C01" w:rsidRPr="004450B0" w:rsidRDefault="00424C01" w:rsidP="00424C01">
            <w:pPr>
              <w:numPr>
                <w:ilvl w:val="0"/>
                <w:numId w:val="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2 Sub-Blok A;</w:t>
            </w:r>
          </w:p>
          <w:p w14:paraId="6CA121C4" w14:textId="77777777" w:rsidR="00424C01" w:rsidRPr="004450B0" w:rsidRDefault="00424C01" w:rsidP="00424C01">
            <w:pPr>
              <w:numPr>
                <w:ilvl w:val="0"/>
                <w:numId w:val="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7C994506" w14:textId="1133F29C" w:rsidR="00424C01" w:rsidRPr="004450B0" w:rsidRDefault="00062CAB" w:rsidP="0056087B">
            <w:pPr>
              <w:numPr>
                <w:ilvl w:val="0"/>
                <w:numId w:val="13"/>
              </w:numPr>
              <w:tabs>
                <w:tab w:val="left" w:pos="360"/>
              </w:tabs>
              <w:spacing w:line="288" w:lineRule="auto"/>
              <w:jc w:val="both"/>
              <w:rPr>
                <w:rFonts w:ascii="Bookman Old Style" w:eastAsia="Bookman Old Style" w:hAnsi="Bookman Old Style" w:cs="Bookman Old Style"/>
                <w:sz w:val="22"/>
                <w:szCs w:val="22"/>
              </w:rPr>
            </w:pPr>
            <w:r w:rsidRPr="00062CAB">
              <w:rPr>
                <w:rFonts w:ascii="Bookman Old Style" w:eastAsia="Bookman Old Style" w:hAnsi="Bookman Old Style" w:cs="Bookman Old Style"/>
                <w:sz w:val="22"/>
                <w:szCs w:val="22"/>
              </w:rPr>
              <w:t>Blok 1 Sub-Blok C; Blok 1 Sub-Blok D; Blok 1 Sub-Blok E; Blok 1 Sub-Blok F</w:t>
            </w:r>
            <w:r w:rsidR="00424C01" w:rsidRPr="004450B0">
              <w:rPr>
                <w:rFonts w:ascii="Bookman Old Style" w:eastAsia="Bookman Old Style" w:hAnsi="Bookman Old Style" w:cs="Bookman Old Style"/>
                <w:sz w:val="22"/>
                <w:szCs w:val="22"/>
              </w:rPr>
              <w:t xml:space="preserve">;  </w:t>
            </w:r>
          </w:p>
          <w:p w14:paraId="1EF9FBE1" w14:textId="53BAC2F8" w:rsidR="00424C01" w:rsidRPr="004450B0" w:rsidRDefault="00424C01" w:rsidP="0056087B">
            <w:pPr>
              <w:numPr>
                <w:ilvl w:val="0"/>
                <w:numId w:val="1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B;</w:t>
            </w:r>
            <w:r w:rsidR="008D50C3" w:rsidRPr="004450B0">
              <w:rPr>
                <w:rFonts w:ascii="Bookman Old Style" w:eastAsia="Bookman Old Style" w:hAnsi="Bookman Old Style" w:cs="Bookman Old Style"/>
                <w:sz w:val="22"/>
                <w:szCs w:val="22"/>
              </w:rPr>
              <w:t xml:space="preserve"> dan</w:t>
            </w:r>
          </w:p>
          <w:p w14:paraId="7740B496" w14:textId="1DF8CE57" w:rsidR="00424C01" w:rsidRPr="004450B0" w:rsidRDefault="00576164" w:rsidP="0056087B">
            <w:pPr>
              <w:numPr>
                <w:ilvl w:val="0"/>
                <w:numId w:val="1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 Blok A; Blok 3 Sub-Blok D</w:t>
            </w:r>
            <w:r w:rsidR="00CA0B3A" w:rsidRPr="004450B0">
              <w:rPr>
                <w:rFonts w:ascii="Bookman Old Style" w:eastAsia="Bookman Old Style" w:hAnsi="Bookman Old Style" w:cs="Bookman Old Style"/>
                <w:sz w:val="22"/>
                <w:szCs w:val="22"/>
              </w:rPr>
              <w:t>.</w:t>
            </w:r>
          </w:p>
          <w:p w14:paraId="085CD422" w14:textId="77777777" w:rsidR="00424C01" w:rsidRPr="004450B0" w:rsidRDefault="00424C01" w:rsidP="00424C01">
            <w:pPr>
              <w:numPr>
                <w:ilvl w:val="0"/>
                <w:numId w:val="7"/>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6C42D6B8" w14:textId="135B098A" w:rsidR="00424C01" w:rsidRPr="004450B0" w:rsidRDefault="00424C01" w:rsidP="0056087B">
            <w:pPr>
              <w:numPr>
                <w:ilvl w:val="0"/>
                <w:numId w:val="24"/>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C</w:t>
            </w:r>
            <w:r w:rsidR="00CA0B3A" w:rsidRPr="004450B0">
              <w:rPr>
                <w:rFonts w:ascii="Bookman Old Style" w:eastAsia="Bookman Old Style" w:hAnsi="Bookman Old Style" w:cs="Bookman Old Style"/>
                <w:sz w:val="22"/>
                <w:szCs w:val="22"/>
              </w:rPr>
              <w:t>; dan</w:t>
            </w:r>
          </w:p>
          <w:p w14:paraId="5B343DCA" w14:textId="325C2097" w:rsidR="00424C01" w:rsidRPr="004450B0" w:rsidRDefault="00424C01" w:rsidP="0056087B">
            <w:pPr>
              <w:numPr>
                <w:ilvl w:val="0"/>
                <w:numId w:val="24"/>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E; Blok 2 Sub-Blok F</w:t>
            </w:r>
            <w:r w:rsidR="00CA0B3A" w:rsidRPr="004450B0">
              <w:rPr>
                <w:rFonts w:ascii="Bookman Old Style" w:eastAsia="Bookman Old Style" w:hAnsi="Bookman Old Style" w:cs="Bookman Old Style"/>
                <w:sz w:val="22"/>
                <w:szCs w:val="22"/>
              </w:rPr>
              <w:t>.</w:t>
            </w:r>
          </w:p>
          <w:p w14:paraId="7E334C6A" w14:textId="77777777"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lingkungan sekunder sebagaimana dimaksud pada ayat (1) huruf f, terdiri atas:</w:t>
            </w:r>
          </w:p>
          <w:p w14:paraId="11077D24" w14:textId="1D769DBA" w:rsidR="00424C01" w:rsidRPr="004450B0" w:rsidRDefault="00424C01" w:rsidP="009843D6">
            <w:pPr>
              <w:numPr>
                <w:ilvl w:val="0"/>
                <w:numId w:val="219"/>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Gang Arjuna melalui SWP B Blok 1 Sub-Blok A; Blok 1 Sub-Blok B;</w:t>
            </w:r>
          </w:p>
          <w:p w14:paraId="675880A7" w14:textId="747304F8" w:rsidR="00424C01" w:rsidRPr="004450B0" w:rsidRDefault="00424C01" w:rsidP="009843D6">
            <w:pPr>
              <w:numPr>
                <w:ilvl w:val="0"/>
                <w:numId w:val="219"/>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Mbah Citro melalui SWP C Blok 1 Sub-Blok B; Blok 1 Sub-Blok E;</w:t>
            </w:r>
            <w:r w:rsidR="002E2602" w:rsidRPr="004450B0">
              <w:rPr>
                <w:rFonts w:ascii="Bookman Old Style" w:eastAsia="Bookman Old Style" w:hAnsi="Bookman Old Style" w:cs="Bookman Old Style"/>
                <w:sz w:val="22"/>
                <w:szCs w:val="22"/>
              </w:rPr>
              <w:t xml:space="preserve"> dan</w:t>
            </w:r>
          </w:p>
          <w:p w14:paraId="494C77CF" w14:textId="77777777" w:rsidR="00424C01" w:rsidRPr="004450B0" w:rsidRDefault="00424C01" w:rsidP="009843D6">
            <w:pPr>
              <w:numPr>
                <w:ilvl w:val="0"/>
                <w:numId w:val="219"/>
              </w:numPr>
              <w:tabs>
                <w:tab w:val="left" w:pos="900"/>
              </w:tabs>
              <w:spacing w:line="288" w:lineRule="auto"/>
              <w:ind w:left="910" w:hanging="34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Ruas jalan lingkungan sekunder lainnya yang melalui:</w:t>
            </w:r>
          </w:p>
          <w:p w14:paraId="159D24AE" w14:textId="77777777" w:rsidR="00424C01" w:rsidRPr="004450B0" w:rsidRDefault="00424C01" w:rsidP="009843D6">
            <w:pPr>
              <w:numPr>
                <w:ilvl w:val="0"/>
                <w:numId w:val="22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4894F0F1" w14:textId="77777777" w:rsidR="00424C01" w:rsidRPr="004450B0" w:rsidRDefault="00424C01" w:rsidP="009843D6">
            <w:pPr>
              <w:numPr>
                <w:ilvl w:val="0"/>
                <w:numId w:val="75"/>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Blok 1 Sub-Blok B; Blok 1 Sub-Blok C; Blok 1 Sub-Blok D; dan</w:t>
            </w:r>
          </w:p>
          <w:p w14:paraId="14EC1D34" w14:textId="21D43D8E" w:rsidR="00424C01" w:rsidRPr="004450B0" w:rsidRDefault="00424C01" w:rsidP="009843D6">
            <w:pPr>
              <w:numPr>
                <w:ilvl w:val="0"/>
                <w:numId w:val="75"/>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2 Sub-Blok A; Blok </w:t>
            </w:r>
            <w:r w:rsidR="002E2602" w:rsidRPr="004450B0">
              <w:rPr>
                <w:rFonts w:ascii="Bookman Old Style" w:eastAsia="Bookman Old Style" w:hAnsi="Bookman Old Style" w:cs="Bookman Old Style"/>
                <w:sz w:val="22"/>
                <w:szCs w:val="22"/>
              </w:rPr>
              <w:t>2 Sub-Blok B; Blok 2 Sub-Blok C.</w:t>
            </w:r>
          </w:p>
          <w:p w14:paraId="41290A97" w14:textId="77777777" w:rsidR="00424C01" w:rsidRPr="004450B0" w:rsidRDefault="00424C01" w:rsidP="009843D6">
            <w:pPr>
              <w:numPr>
                <w:ilvl w:val="0"/>
                <w:numId w:val="22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5E880D42" w14:textId="77777777" w:rsidR="00424C01" w:rsidRPr="004450B0" w:rsidRDefault="00424C01" w:rsidP="009843D6">
            <w:pPr>
              <w:numPr>
                <w:ilvl w:val="0"/>
                <w:numId w:val="19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Blok 1 Sub-Blok B; Blok 1 Sub-Blok C Blok 1 Sub-Blok D; Blok 1 Sub-Blok E; Blok 1 Sub-Blok F;</w:t>
            </w:r>
          </w:p>
          <w:p w14:paraId="247184FB" w14:textId="333A9CD5" w:rsidR="00424C01" w:rsidRPr="004450B0" w:rsidRDefault="002E2602" w:rsidP="009843D6">
            <w:pPr>
              <w:numPr>
                <w:ilvl w:val="0"/>
                <w:numId w:val="19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2 Sub-Blok A; </w:t>
            </w:r>
            <w:r w:rsidR="00424C01" w:rsidRPr="004450B0">
              <w:rPr>
                <w:rFonts w:ascii="Bookman Old Style" w:eastAsia="Bookman Old Style" w:hAnsi="Bookman Old Style" w:cs="Bookman Old Style"/>
                <w:sz w:val="22"/>
                <w:szCs w:val="22"/>
              </w:rPr>
              <w:t>Blok 2 Sub-Blok B; Blok 2 Sub-Blok C; Blok 2 Sub-Blok D; Blok 2 Sub-Blok E; dan</w:t>
            </w:r>
          </w:p>
          <w:p w14:paraId="32074928" w14:textId="77777777" w:rsidR="00424C01" w:rsidRPr="004450B0" w:rsidRDefault="00424C01" w:rsidP="009843D6">
            <w:pPr>
              <w:numPr>
                <w:ilvl w:val="0"/>
                <w:numId w:val="193"/>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 Blok 3 Sub-Blok B; Blok 3 Sub-Blok C; Blok 3 Sub-Blok D.</w:t>
            </w:r>
          </w:p>
          <w:p w14:paraId="5C8E514E" w14:textId="77777777" w:rsidR="00424C01" w:rsidRPr="004450B0" w:rsidRDefault="00424C01" w:rsidP="009843D6">
            <w:pPr>
              <w:numPr>
                <w:ilvl w:val="0"/>
                <w:numId w:val="221"/>
              </w:numPr>
              <w:spacing w:line="288" w:lineRule="auto"/>
              <w:ind w:left="144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5AD20C01" w14:textId="7F47D3A6" w:rsidR="00424C01" w:rsidRPr="004450B0" w:rsidRDefault="002E2602" w:rsidP="009843D6">
            <w:pPr>
              <w:numPr>
                <w:ilvl w:val="0"/>
                <w:numId w:val="217"/>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1 Sub-Blok A; </w:t>
            </w:r>
            <w:r w:rsidR="00424C01" w:rsidRPr="004450B0">
              <w:rPr>
                <w:rFonts w:ascii="Bookman Old Style" w:eastAsia="Bookman Old Style" w:hAnsi="Bookman Old Style" w:cs="Bookman Old Style"/>
                <w:sz w:val="22"/>
                <w:szCs w:val="22"/>
              </w:rPr>
              <w:t>Blok 1 Sub-Blok B; Blok 1 Sub-Blok C; Blok 1 Sub-</w:t>
            </w:r>
            <w:r w:rsidR="00424C01" w:rsidRPr="004450B0">
              <w:rPr>
                <w:rFonts w:ascii="Bookman Old Style" w:eastAsia="Bookman Old Style" w:hAnsi="Bookman Old Style" w:cs="Bookman Old Style"/>
                <w:sz w:val="22"/>
                <w:szCs w:val="22"/>
              </w:rPr>
              <w:lastRenderedPageBreak/>
              <w:t>Blok D; Blok 1 Sub-Blok E; Blok 1 Sub-Blok F;  dan</w:t>
            </w:r>
          </w:p>
          <w:p w14:paraId="47236711" w14:textId="77777777" w:rsidR="00424C01" w:rsidRPr="004450B0" w:rsidRDefault="00424C01" w:rsidP="009843D6">
            <w:pPr>
              <w:numPr>
                <w:ilvl w:val="0"/>
                <w:numId w:val="217"/>
              </w:numPr>
              <w:tabs>
                <w:tab w:val="left" w:pos="360"/>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B; Blok 2 Sub-Blok C; Blok 2 Sub-Blok D; Blok 2 Sub-Blok E; Blok 2 Sub-Blok F.</w:t>
            </w:r>
          </w:p>
          <w:p w14:paraId="3435D5D0" w14:textId="38F6500E"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Terminal penumpang sebagaimana dimaksud pada ayat (1) huruf g, berupa terminal penumpang tipe C terdapat di SWP C Blok 1 Sub-Blok F.</w:t>
            </w:r>
          </w:p>
          <w:p w14:paraId="10584FDA" w14:textId="7DBE39AA" w:rsidR="00424C01" w:rsidRPr="004450B0" w:rsidRDefault="00424C01"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Halte sebagaimana dimaksud pada ayat (1) huruf h, berada di SWP C Blok 1 Sub-Blok A dan Blok 1 Sub-Blok F.</w:t>
            </w:r>
          </w:p>
          <w:p w14:paraId="1D405A91" w14:textId="77777777" w:rsidR="004D333F" w:rsidRPr="004450B0" w:rsidRDefault="004D333F"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jalur kereta api antarkota sebagaimana dimaksud pada ayat (1) huruf i, berupa Jaringan Jalur Kereta Api Antarkota  Solo – Semarang yang melalui:</w:t>
            </w:r>
          </w:p>
          <w:p w14:paraId="2D2218D9" w14:textId="77777777" w:rsidR="00337943" w:rsidRPr="004450B0" w:rsidRDefault="004D333F" w:rsidP="009843D6">
            <w:pPr>
              <w:numPr>
                <w:ilvl w:val="0"/>
                <w:numId w:val="55"/>
              </w:numPr>
              <w:tabs>
                <w:tab w:val="left" w:pos="990"/>
              </w:tabs>
              <w:spacing w:line="288" w:lineRule="auto"/>
              <w:ind w:left="99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337943" w:rsidRPr="004450B0">
              <w:rPr>
                <w:rFonts w:ascii="Bookman Old Style" w:eastAsia="Bookman Old Style" w:hAnsi="Bookman Old Style" w:cs="Bookman Old Style"/>
                <w:sz w:val="22"/>
                <w:szCs w:val="22"/>
                <w:lang w:val="en-US"/>
              </w:rPr>
              <w:t>terdiri atas:</w:t>
            </w:r>
          </w:p>
          <w:p w14:paraId="19180D49" w14:textId="3E824F61" w:rsidR="00337943" w:rsidRPr="004450B0" w:rsidRDefault="004D333F" w:rsidP="009843D6">
            <w:pPr>
              <w:numPr>
                <w:ilvl w:val="0"/>
                <w:numId w:val="262"/>
              </w:numPr>
              <w:spacing w:line="288" w:lineRule="auto"/>
              <w:ind w:left="1298"/>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337943"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Blok 1 Sub-Blok C; Blok 1 Sub-Blok D; </w:t>
            </w:r>
            <w:r w:rsidR="00337943" w:rsidRPr="004450B0">
              <w:rPr>
                <w:rFonts w:ascii="Bookman Old Style" w:eastAsia="Bookman Old Style" w:hAnsi="Bookman Old Style" w:cs="Bookman Old Style"/>
                <w:sz w:val="22"/>
                <w:szCs w:val="22"/>
                <w:lang w:val="en-US"/>
              </w:rPr>
              <w:t>dan</w:t>
            </w:r>
          </w:p>
          <w:p w14:paraId="724753F9" w14:textId="3DCAF546" w:rsidR="004D333F" w:rsidRPr="004450B0" w:rsidRDefault="004D333F" w:rsidP="009843D6">
            <w:pPr>
              <w:numPr>
                <w:ilvl w:val="0"/>
                <w:numId w:val="262"/>
              </w:numPr>
              <w:spacing w:line="288" w:lineRule="auto"/>
              <w:ind w:left="1298"/>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 Blok 2 Sub-Blok C</w:t>
            </w:r>
            <w:r w:rsidR="00337943" w:rsidRPr="004450B0">
              <w:rPr>
                <w:rFonts w:ascii="Bookman Old Style" w:eastAsia="Bookman Old Style" w:hAnsi="Bookman Old Style" w:cs="Bookman Old Style"/>
                <w:sz w:val="22"/>
                <w:szCs w:val="22"/>
                <w:lang w:val="en-US"/>
              </w:rPr>
              <w:t>.</w:t>
            </w:r>
          </w:p>
          <w:p w14:paraId="294A529A" w14:textId="77777777" w:rsidR="00337943" w:rsidRPr="004450B0" w:rsidRDefault="004D333F" w:rsidP="009843D6">
            <w:pPr>
              <w:numPr>
                <w:ilvl w:val="0"/>
                <w:numId w:val="55"/>
              </w:numPr>
              <w:tabs>
                <w:tab w:val="left" w:pos="990"/>
              </w:tabs>
              <w:spacing w:line="288" w:lineRule="auto"/>
              <w:ind w:left="990" w:hanging="4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337943" w:rsidRPr="004450B0">
              <w:rPr>
                <w:rFonts w:ascii="Bookman Old Style" w:eastAsia="Bookman Old Style" w:hAnsi="Bookman Old Style" w:cs="Bookman Old Style"/>
                <w:sz w:val="22"/>
                <w:szCs w:val="22"/>
                <w:lang w:val="en-US"/>
              </w:rPr>
              <w:t>terdiri atas:</w:t>
            </w:r>
          </w:p>
          <w:p w14:paraId="0B46B72C" w14:textId="0D31F7C1" w:rsidR="00337943" w:rsidRPr="004450B0" w:rsidRDefault="004D333F" w:rsidP="009843D6">
            <w:pPr>
              <w:numPr>
                <w:ilvl w:val="0"/>
                <w:numId w:val="262"/>
              </w:numPr>
              <w:spacing w:line="288" w:lineRule="auto"/>
              <w:ind w:left="1298"/>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Blok 1 Sub-Blok E; </w:t>
            </w:r>
            <w:r w:rsidR="00337943" w:rsidRPr="004450B0">
              <w:rPr>
                <w:rFonts w:ascii="Bookman Old Style" w:eastAsia="Bookman Old Style" w:hAnsi="Bookman Old Style" w:cs="Bookman Old Style"/>
                <w:sz w:val="22"/>
                <w:szCs w:val="22"/>
                <w:lang w:val="en-US"/>
              </w:rPr>
              <w:t>dan</w:t>
            </w:r>
          </w:p>
          <w:p w14:paraId="438320EB" w14:textId="2DD2CE72" w:rsidR="004D333F" w:rsidRPr="004450B0" w:rsidRDefault="004D333F" w:rsidP="009843D6">
            <w:pPr>
              <w:numPr>
                <w:ilvl w:val="0"/>
                <w:numId w:val="262"/>
              </w:numPr>
              <w:spacing w:line="288" w:lineRule="auto"/>
              <w:ind w:left="1298"/>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p>
          <w:p w14:paraId="1892AA18" w14:textId="77777777" w:rsidR="004D333F" w:rsidRPr="004450B0" w:rsidRDefault="004D333F"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Stasiun kereta api sebagaimana dimaksud pada ayat (1) </w:t>
            </w:r>
            <w:r w:rsidRPr="004450B0">
              <w:rPr>
                <w:rFonts w:ascii="Bookman Old Style" w:eastAsia="Bookman Old Style" w:hAnsi="Bookman Old Style" w:cs="Bookman Old Style"/>
                <w:color w:val="000000"/>
                <w:sz w:val="22"/>
                <w:szCs w:val="22"/>
                <w:lang w:val="en-US"/>
              </w:rPr>
              <w:t xml:space="preserve"> huruf j</w:t>
            </w:r>
            <w:r w:rsidRPr="004450B0">
              <w:rPr>
                <w:rFonts w:ascii="Bookman Old Style" w:eastAsia="Bookman Old Style" w:hAnsi="Bookman Old Style" w:cs="Bookman Old Style"/>
                <w:color w:val="000000"/>
                <w:sz w:val="22"/>
                <w:szCs w:val="22"/>
              </w:rPr>
              <w:t xml:space="preserve"> berupa stasiun penumpang kecil berada di SWP B Blok 1 Sub-Blok A</w:t>
            </w:r>
            <w:r w:rsidRPr="004450B0">
              <w:rPr>
                <w:rFonts w:ascii="Bookman Old Style" w:eastAsia="Bookman Old Style" w:hAnsi="Bookman Old Style" w:cs="Bookman Old Style"/>
                <w:color w:val="000000"/>
                <w:sz w:val="22"/>
                <w:szCs w:val="22"/>
                <w:lang w:val="en-US"/>
              </w:rPr>
              <w:t>.</w:t>
            </w:r>
          </w:p>
          <w:p w14:paraId="50E1693C" w14:textId="4D942293" w:rsidR="00424C01" w:rsidRPr="004450B0" w:rsidRDefault="004D333F" w:rsidP="009843D6">
            <w:pPr>
              <w:numPr>
                <w:ilvl w:val="0"/>
                <w:numId w:val="194"/>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transportasi digambarkan dalam peta dengan tingkat ketelitian skala 1:5.000 sebagaimana tercantum dalam Lampiran II.B, yang merupakan bagian tidak terpisahkan dari Peraturan Bupati ini</w:t>
            </w:r>
            <w:r w:rsidR="00424C01" w:rsidRPr="004450B0">
              <w:rPr>
                <w:rFonts w:ascii="Bookman Old Style" w:eastAsia="Bookman Old Style" w:hAnsi="Bookman Old Style" w:cs="Bookman Old Style"/>
                <w:color w:val="000000"/>
                <w:sz w:val="22"/>
                <w:szCs w:val="22"/>
              </w:rPr>
              <w:t>.</w:t>
            </w:r>
          </w:p>
          <w:p w14:paraId="728EF8BD" w14:textId="77777777" w:rsidR="000C71BE" w:rsidRPr="004450B0" w:rsidRDefault="000C71BE" w:rsidP="00576164">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0C27D160" w14:textId="77777777" w:rsidTr="00424C01">
        <w:trPr>
          <w:jc w:val="center"/>
        </w:trPr>
        <w:tc>
          <w:tcPr>
            <w:tcW w:w="9776" w:type="dxa"/>
          </w:tcPr>
          <w:p w14:paraId="705094A5"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Bagian Keempat</w:t>
            </w:r>
          </w:p>
          <w:p w14:paraId="5E637201"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Energi</w:t>
            </w:r>
          </w:p>
          <w:p w14:paraId="28197824"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1E850863" w14:textId="77777777" w:rsidR="000C71BE" w:rsidRPr="004450B0" w:rsidRDefault="000C71BE" w:rsidP="000C71BE">
            <w:pPr>
              <w:pBdr>
                <w:top w:val="nil"/>
                <w:left w:val="nil"/>
                <w:bottom w:val="nil"/>
                <w:right w:val="nil"/>
                <w:between w:val="nil"/>
              </w:pBdr>
              <w:spacing w:line="288" w:lineRule="auto"/>
              <w:ind w:left="567"/>
              <w:jc w:val="both"/>
              <w:rPr>
                <w:rFonts w:ascii="Bookman Old Style" w:eastAsia="Bookman Old Style" w:hAnsi="Bookman Old Style" w:cs="Bookman Old Style"/>
                <w:color w:val="000000"/>
                <w:sz w:val="22"/>
                <w:szCs w:val="22"/>
              </w:rPr>
            </w:pPr>
          </w:p>
          <w:p w14:paraId="7526435D" w14:textId="0F572DCF" w:rsidR="00424C01" w:rsidRPr="004450B0" w:rsidRDefault="00424C01" w:rsidP="009843D6">
            <w:pPr>
              <w:numPr>
                <w:ilvl w:val="0"/>
                <w:numId w:val="62"/>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energi sebagaimana dimaksud dalam Pasal 5 ayat (1) huruf c, meliputi:</w:t>
            </w:r>
          </w:p>
          <w:p w14:paraId="57F33467" w14:textId="743D4643" w:rsidR="00424C01" w:rsidRPr="004450B0" w:rsidRDefault="001A59D3" w:rsidP="009843D6">
            <w:pPr>
              <w:numPr>
                <w:ilvl w:val="0"/>
                <w:numId w:val="6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Saluran Udara Tegangan Menengah </w:t>
            </w:r>
            <w:r w:rsidR="00424C01" w:rsidRPr="004450B0">
              <w:rPr>
                <w:rFonts w:ascii="Bookman Old Style" w:eastAsia="Bookman Old Style" w:hAnsi="Bookman Old Style" w:cs="Bookman Old Style"/>
                <w:sz w:val="22"/>
                <w:szCs w:val="22"/>
              </w:rPr>
              <w:t xml:space="preserve">(SUTM); </w:t>
            </w:r>
          </w:p>
          <w:p w14:paraId="282E49BB" w14:textId="77777777" w:rsidR="00424C01" w:rsidRPr="004450B0" w:rsidRDefault="00424C01" w:rsidP="009843D6">
            <w:pPr>
              <w:numPr>
                <w:ilvl w:val="0"/>
                <w:numId w:val="6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Saluran Udara Tegangan Rendah (SUTR); dan</w:t>
            </w:r>
          </w:p>
          <w:p w14:paraId="12CF5D82" w14:textId="77777777" w:rsidR="00424C01" w:rsidRPr="004450B0" w:rsidRDefault="00424C01" w:rsidP="009843D6">
            <w:pPr>
              <w:numPr>
                <w:ilvl w:val="0"/>
                <w:numId w:val="6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gardu listrik.</w:t>
            </w:r>
          </w:p>
          <w:p w14:paraId="3842FE26" w14:textId="4FB51442" w:rsidR="00424C01" w:rsidRPr="004450B0" w:rsidRDefault="00424C01" w:rsidP="009843D6">
            <w:pPr>
              <w:numPr>
                <w:ilvl w:val="0"/>
                <w:numId w:val="62"/>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Saluran Udara Tegangan Menengah (SUTM) sebagaimana dimaksud pada ayat (1) huruf a, melalui: </w:t>
            </w:r>
          </w:p>
          <w:p w14:paraId="7D1CBAF0" w14:textId="77777777" w:rsidR="00424C01" w:rsidRPr="004450B0" w:rsidRDefault="00424C01" w:rsidP="009843D6">
            <w:pPr>
              <w:numPr>
                <w:ilvl w:val="0"/>
                <w:numId w:val="74"/>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523C7FCC" w14:textId="10B03ADE" w:rsidR="00424C01" w:rsidRPr="004450B0" w:rsidRDefault="00424C01" w:rsidP="009843D6">
            <w:pPr>
              <w:numPr>
                <w:ilvl w:val="0"/>
                <w:numId w:val="23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1A5666"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Blok 1 Sub-Blok B</w:t>
            </w:r>
            <w:r w:rsidR="001A566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C;</w:t>
            </w:r>
            <w:r w:rsidR="001A59D3" w:rsidRPr="004450B0">
              <w:rPr>
                <w:rFonts w:ascii="Bookman Old Style" w:eastAsia="Bookman Old Style" w:hAnsi="Bookman Old Style" w:cs="Bookman Old Style"/>
                <w:sz w:val="22"/>
                <w:szCs w:val="22"/>
              </w:rPr>
              <w:t xml:space="preserve"> dan</w:t>
            </w:r>
          </w:p>
          <w:p w14:paraId="75FFA3A0" w14:textId="77777777" w:rsidR="00424C01" w:rsidRPr="004450B0" w:rsidRDefault="00424C01" w:rsidP="009843D6">
            <w:pPr>
              <w:numPr>
                <w:ilvl w:val="0"/>
                <w:numId w:val="23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p>
          <w:p w14:paraId="6B352E41" w14:textId="77777777" w:rsidR="00424C01" w:rsidRPr="004450B0" w:rsidRDefault="00424C01" w:rsidP="009843D6">
            <w:pPr>
              <w:numPr>
                <w:ilvl w:val="0"/>
                <w:numId w:val="74"/>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723C5AA3" w14:textId="4E5E22EE" w:rsidR="00424C01" w:rsidRPr="004450B0" w:rsidRDefault="00424C01" w:rsidP="009843D6">
            <w:pPr>
              <w:numPr>
                <w:ilvl w:val="0"/>
                <w:numId w:val="23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1A566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 Blok 1 Sub-Blok C; Blok 1 Sub-Blok D; Blok 1 Sub-Blok E; Blok 1 Sub-Blok F;</w:t>
            </w:r>
          </w:p>
          <w:p w14:paraId="106E1621" w14:textId="12BDB3E2" w:rsidR="00424C01" w:rsidRPr="004450B0" w:rsidRDefault="00424C01" w:rsidP="009843D6">
            <w:pPr>
              <w:numPr>
                <w:ilvl w:val="0"/>
                <w:numId w:val="23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1A566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D; Blok 2 Sub-Blok E; </w:t>
            </w:r>
            <w:r w:rsidR="001A59D3" w:rsidRPr="004450B0">
              <w:rPr>
                <w:rFonts w:ascii="Bookman Old Style" w:eastAsia="Bookman Old Style" w:hAnsi="Bookman Old Style" w:cs="Bookman Old Style"/>
                <w:sz w:val="22"/>
                <w:szCs w:val="22"/>
              </w:rPr>
              <w:t>dan</w:t>
            </w:r>
          </w:p>
          <w:p w14:paraId="6A53ADA7" w14:textId="36728E84" w:rsidR="00424C01" w:rsidRPr="004450B0" w:rsidRDefault="00424C01" w:rsidP="009843D6">
            <w:pPr>
              <w:numPr>
                <w:ilvl w:val="0"/>
                <w:numId w:val="23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1A5666"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 Sub-Blok B.</w:t>
            </w:r>
          </w:p>
          <w:p w14:paraId="2739CC51" w14:textId="77777777" w:rsidR="00424C01" w:rsidRPr="004450B0" w:rsidRDefault="00424C01" w:rsidP="009843D6">
            <w:pPr>
              <w:numPr>
                <w:ilvl w:val="0"/>
                <w:numId w:val="74"/>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63808258" w14:textId="61E0FCAD" w:rsidR="00576164" w:rsidRPr="004450B0" w:rsidRDefault="00576164" w:rsidP="009843D6">
            <w:pPr>
              <w:numPr>
                <w:ilvl w:val="0"/>
                <w:numId w:val="239"/>
              </w:numPr>
              <w:tabs>
                <w:tab w:val="left" w:pos="990"/>
              </w:tabs>
              <w:spacing w:line="312" w:lineRule="auto"/>
              <w:ind w:left="1349" w:hanging="35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C</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F;</w:t>
            </w:r>
            <w:r w:rsidR="001A59D3" w:rsidRPr="004450B0">
              <w:rPr>
                <w:rFonts w:ascii="Bookman Old Style" w:eastAsia="Bookman Old Style" w:hAnsi="Bookman Old Style" w:cs="Bookman Old Style"/>
                <w:sz w:val="22"/>
                <w:szCs w:val="22"/>
              </w:rPr>
              <w:t xml:space="preserve"> dan</w:t>
            </w:r>
          </w:p>
          <w:p w14:paraId="51240080" w14:textId="54155018" w:rsidR="00424C01" w:rsidRPr="004450B0" w:rsidRDefault="00576164" w:rsidP="009843D6">
            <w:pPr>
              <w:numPr>
                <w:ilvl w:val="0"/>
                <w:numId w:val="239"/>
              </w:numPr>
              <w:tabs>
                <w:tab w:val="left" w:pos="990"/>
              </w:tabs>
              <w:spacing w:line="312" w:lineRule="auto"/>
              <w:ind w:left="1349" w:hanging="35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C</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D</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E</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F</w:t>
            </w:r>
            <w:r w:rsidR="00424C01" w:rsidRPr="004450B0">
              <w:rPr>
                <w:rFonts w:ascii="Bookman Old Style" w:eastAsia="Bookman Old Style" w:hAnsi="Bookman Old Style" w:cs="Bookman Old Style"/>
                <w:sz w:val="22"/>
                <w:szCs w:val="22"/>
              </w:rPr>
              <w:t>.</w:t>
            </w:r>
          </w:p>
          <w:p w14:paraId="6D340E08" w14:textId="77777777" w:rsidR="00424C01" w:rsidRPr="004450B0" w:rsidRDefault="00424C01" w:rsidP="009843D6">
            <w:pPr>
              <w:numPr>
                <w:ilvl w:val="0"/>
                <w:numId w:val="62"/>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Saluran Udara Tegangan Rendah (SUTR) sebagaimana dimaksud pada ayat (1) huruf b, melalui:</w:t>
            </w:r>
          </w:p>
          <w:p w14:paraId="010B3974" w14:textId="77777777" w:rsidR="00424C01" w:rsidRPr="004450B0" w:rsidRDefault="00424C01" w:rsidP="00424C01">
            <w:pPr>
              <w:numPr>
                <w:ilvl w:val="0"/>
                <w:numId w:val="2"/>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26A7C406" w14:textId="287761D9" w:rsidR="00424C01" w:rsidRPr="004450B0" w:rsidRDefault="00424C01" w:rsidP="00424C01">
            <w:pPr>
              <w:numPr>
                <w:ilvl w:val="0"/>
                <w:numId w:val="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D;</w:t>
            </w:r>
            <w:r w:rsidR="001A59D3" w:rsidRPr="004450B0">
              <w:rPr>
                <w:rFonts w:ascii="Bookman Old Style" w:eastAsia="Bookman Old Style" w:hAnsi="Bookman Old Style" w:cs="Bookman Old Style"/>
                <w:sz w:val="22"/>
                <w:szCs w:val="22"/>
              </w:rPr>
              <w:t xml:space="preserve"> dan</w:t>
            </w:r>
          </w:p>
          <w:p w14:paraId="0D17EC75" w14:textId="4FCD64E4" w:rsidR="00424C01" w:rsidRPr="004450B0" w:rsidRDefault="00424C01" w:rsidP="00424C01">
            <w:pPr>
              <w:numPr>
                <w:ilvl w:val="0"/>
                <w:numId w:val="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Blok 2 Sub-Blok B</w:t>
            </w:r>
            <w:r w:rsidR="0073214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Blok 2 Sub-Blok C.</w:t>
            </w:r>
          </w:p>
          <w:p w14:paraId="69D6EE0D" w14:textId="77777777" w:rsidR="00424C01" w:rsidRPr="004450B0" w:rsidRDefault="00424C01" w:rsidP="00424C01">
            <w:pPr>
              <w:numPr>
                <w:ilvl w:val="0"/>
                <w:numId w:val="2"/>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75774AFD" w14:textId="5C2CB254" w:rsidR="00424C01" w:rsidRPr="004450B0" w:rsidRDefault="00424C01" w:rsidP="009843D6">
            <w:pPr>
              <w:numPr>
                <w:ilvl w:val="0"/>
                <w:numId w:val="17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 Blok 1 Sub-Blok C; Blok 1 Sub-Blok D; Blok 1 Sub-Blok E; Blok 1 Sub-Blok F;</w:t>
            </w:r>
          </w:p>
          <w:p w14:paraId="7C84C165" w14:textId="66ECE18E" w:rsidR="00424C01" w:rsidRPr="004450B0" w:rsidRDefault="00424C01" w:rsidP="009843D6">
            <w:pPr>
              <w:numPr>
                <w:ilvl w:val="0"/>
                <w:numId w:val="17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B; Blok 2 Sub-Blok C; Blok 2 Sub-Blok D; Blok 2 Sub-Blok E;</w:t>
            </w:r>
            <w:r w:rsidR="001A59D3" w:rsidRPr="004450B0">
              <w:rPr>
                <w:rFonts w:ascii="Bookman Old Style" w:eastAsia="Bookman Old Style" w:hAnsi="Bookman Old Style" w:cs="Bookman Old Style"/>
                <w:sz w:val="22"/>
                <w:szCs w:val="22"/>
              </w:rPr>
              <w:t xml:space="preserve"> dan</w:t>
            </w:r>
          </w:p>
          <w:p w14:paraId="0BFC38B4" w14:textId="77F170CB" w:rsidR="00424C01" w:rsidRPr="004450B0" w:rsidRDefault="00424C01" w:rsidP="009843D6">
            <w:pPr>
              <w:numPr>
                <w:ilvl w:val="0"/>
                <w:numId w:val="17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 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 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 Sub-Blok D.</w:t>
            </w:r>
          </w:p>
          <w:p w14:paraId="6618125A" w14:textId="77777777" w:rsidR="00424C01" w:rsidRPr="004450B0" w:rsidRDefault="00424C01" w:rsidP="00424C01">
            <w:pPr>
              <w:numPr>
                <w:ilvl w:val="0"/>
                <w:numId w:val="2"/>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4484F30B" w14:textId="50923704" w:rsidR="00424C01" w:rsidRPr="004450B0" w:rsidRDefault="00424C01" w:rsidP="009843D6">
            <w:pPr>
              <w:numPr>
                <w:ilvl w:val="0"/>
                <w:numId w:val="9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1 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w:t>
            </w:r>
            <w:r w:rsidR="001A59D3" w:rsidRPr="004450B0">
              <w:rPr>
                <w:rFonts w:ascii="Bookman Old Style" w:eastAsia="Bookman Old Style" w:hAnsi="Bookman Old Style" w:cs="Bookman Old Style"/>
                <w:sz w:val="22"/>
                <w:szCs w:val="22"/>
              </w:rPr>
              <w:t>1 Sub-Blok E</w:t>
            </w:r>
            <w:r w:rsidR="00732140" w:rsidRPr="004450B0">
              <w:rPr>
                <w:rFonts w:ascii="Bookman Old Style" w:eastAsia="Bookman Old Style" w:hAnsi="Bookman Old Style" w:cs="Bookman Old Style"/>
                <w:sz w:val="22"/>
                <w:szCs w:val="22"/>
                <w:lang w:val="en-US"/>
              </w:rPr>
              <w:t>;</w:t>
            </w:r>
            <w:r w:rsidR="001A59D3" w:rsidRPr="004450B0">
              <w:rPr>
                <w:rFonts w:ascii="Bookman Old Style" w:eastAsia="Bookman Old Style" w:hAnsi="Bookman Old Style" w:cs="Bookman Old Style"/>
                <w:sz w:val="22"/>
                <w:szCs w:val="22"/>
              </w:rPr>
              <w:t xml:space="preserve"> Blok 1 Sub-Blok F; dan</w:t>
            </w:r>
          </w:p>
          <w:p w14:paraId="3B6CB980" w14:textId="62A41293" w:rsidR="00424C01" w:rsidRPr="004450B0" w:rsidRDefault="00424C01" w:rsidP="009843D6">
            <w:pPr>
              <w:numPr>
                <w:ilvl w:val="0"/>
                <w:numId w:val="9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E</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2 Sub-Blok F.</w:t>
            </w:r>
          </w:p>
          <w:p w14:paraId="5515286F" w14:textId="7D769F64" w:rsidR="00424C01" w:rsidRPr="004450B0" w:rsidRDefault="00424C01" w:rsidP="009843D6">
            <w:pPr>
              <w:numPr>
                <w:ilvl w:val="0"/>
                <w:numId w:val="62"/>
              </w:numPr>
              <w:pBdr>
                <w:top w:val="nil"/>
                <w:left w:val="nil"/>
                <w:bottom w:val="nil"/>
                <w:right w:val="nil"/>
                <w:between w:val="nil"/>
              </w:pBdr>
              <w:spacing w:line="288" w:lineRule="auto"/>
              <w:ind w:left="567" w:hanging="567"/>
              <w:jc w:val="both"/>
              <w:rPr>
                <w:rFonts w:ascii="Bookman Old Style" w:eastAsia="Bookman Old Style" w:hAnsi="Bookman Old Style" w:cs="Bookman Old Style"/>
                <w:strike/>
                <w:color w:val="000000"/>
                <w:sz w:val="22"/>
                <w:szCs w:val="22"/>
              </w:rPr>
            </w:pPr>
            <w:r w:rsidRPr="004450B0">
              <w:rPr>
                <w:rFonts w:ascii="Bookman Old Style" w:eastAsia="Bookman Old Style" w:hAnsi="Bookman Old Style" w:cs="Bookman Old Style"/>
                <w:color w:val="000000"/>
                <w:sz w:val="22"/>
                <w:szCs w:val="22"/>
              </w:rPr>
              <w:t>Gardu listrik, sebagaimana dimaksud pada ayat (1) huruf c berupa gardu distribusi, terdapat di:</w:t>
            </w:r>
          </w:p>
          <w:p w14:paraId="4D26CDA3" w14:textId="77777777" w:rsidR="00337943" w:rsidRPr="004450B0" w:rsidRDefault="00424C01" w:rsidP="009843D6">
            <w:pPr>
              <w:numPr>
                <w:ilvl w:val="0"/>
                <w:numId w:val="153"/>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337943" w:rsidRPr="004450B0">
              <w:rPr>
                <w:rFonts w:ascii="Bookman Old Style" w:eastAsia="Bookman Old Style" w:hAnsi="Bookman Old Style" w:cs="Bookman Old Style"/>
                <w:sz w:val="22"/>
                <w:szCs w:val="22"/>
                <w:lang w:val="en-US"/>
              </w:rPr>
              <w:t>terdiri atas:</w:t>
            </w:r>
          </w:p>
          <w:p w14:paraId="27BD085C" w14:textId="1F4B4DC9" w:rsidR="00424C01" w:rsidRPr="004450B0" w:rsidRDefault="00424C01" w:rsidP="009843D6">
            <w:pPr>
              <w:numPr>
                <w:ilvl w:val="0"/>
                <w:numId w:val="263"/>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 xml:space="preserve">Blok 1 </w:t>
            </w:r>
            <w:r w:rsidRPr="004450B0">
              <w:rPr>
                <w:rFonts w:ascii="Bookman Old Style" w:eastAsia="Bookman Old Style" w:hAnsi="Bookman Old Style" w:cs="Bookman Old Style"/>
                <w:sz w:val="22"/>
                <w:szCs w:val="22"/>
              </w:rPr>
              <w:t xml:space="preserve">Sub-Blok B; </w:t>
            </w:r>
            <w:r w:rsidR="00337943" w:rsidRPr="004450B0">
              <w:rPr>
                <w:rFonts w:ascii="Bookman Old Style" w:eastAsia="Bookman Old Style" w:hAnsi="Bookman Old Style" w:cs="Bookman Old Style"/>
                <w:sz w:val="22"/>
                <w:szCs w:val="22"/>
                <w:lang w:val="en-US"/>
              </w:rPr>
              <w:t>dan</w:t>
            </w:r>
          </w:p>
          <w:p w14:paraId="19F689B1" w14:textId="25E203D5" w:rsidR="00424C01" w:rsidRPr="004450B0" w:rsidRDefault="00424C01" w:rsidP="009843D6">
            <w:pPr>
              <w:numPr>
                <w:ilvl w:val="0"/>
                <w:numId w:val="263"/>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w:t>
            </w:r>
            <w:r w:rsidR="001A59D3" w:rsidRPr="004450B0">
              <w:rPr>
                <w:rFonts w:ascii="Bookman Old Style" w:eastAsia="Bookman Old Style" w:hAnsi="Bookman Old Style" w:cs="Bookman Old Style"/>
                <w:sz w:val="22"/>
                <w:szCs w:val="22"/>
              </w:rPr>
              <w:t>-Blok A</w:t>
            </w:r>
            <w:r w:rsidR="00732140" w:rsidRPr="004450B0">
              <w:rPr>
                <w:rFonts w:ascii="Bookman Old Style" w:eastAsia="Bookman Old Style" w:hAnsi="Bookman Old Style" w:cs="Bookman Old Style"/>
                <w:sz w:val="22"/>
                <w:szCs w:val="22"/>
                <w:lang w:val="en-US"/>
              </w:rPr>
              <w:t>;</w:t>
            </w:r>
            <w:r w:rsidR="001A59D3"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 xml:space="preserve">Blok 2 </w:t>
            </w:r>
            <w:r w:rsidR="001A59D3"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w:t>
            </w:r>
            <w:r w:rsidR="001A59D3"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 xml:space="preserve">Blok 2 </w:t>
            </w:r>
            <w:r w:rsidR="001A59D3" w:rsidRPr="004450B0">
              <w:rPr>
                <w:rFonts w:ascii="Bookman Old Style" w:eastAsia="Bookman Old Style" w:hAnsi="Bookman Old Style" w:cs="Bookman Old Style"/>
                <w:sz w:val="22"/>
                <w:szCs w:val="22"/>
              </w:rPr>
              <w:t>Sub-Blok C</w:t>
            </w:r>
            <w:r w:rsidR="00337943" w:rsidRPr="004450B0">
              <w:rPr>
                <w:rFonts w:ascii="Bookman Old Style" w:eastAsia="Bookman Old Style" w:hAnsi="Bookman Old Style" w:cs="Bookman Old Style"/>
                <w:sz w:val="22"/>
                <w:szCs w:val="22"/>
                <w:lang w:val="en-US"/>
              </w:rPr>
              <w:t>.</w:t>
            </w:r>
          </w:p>
          <w:p w14:paraId="06CBF267" w14:textId="77777777" w:rsidR="00337943" w:rsidRPr="004450B0" w:rsidRDefault="00576164" w:rsidP="009843D6">
            <w:pPr>
              <w:numPr>
                <w:ilvl w:val="0"/>
                <w:numId w:val="153"/>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337943" w:rsidRPr="004450B0">
              <w:rPr>
                <w:rFonts w:ascii="Bookman Old Style" w:eastAsia="Bookman Old Style" w:hAnsi="Bookman Old Style" w:cs="Bookman Old Style"/>
                <w:sz w:val="22"/>
                <w:szCs w:val="22"/>
                <w:lang w:val="en-US"/>
              </w:rPr>
              <w:t>terdiri atas:</w:t>
            </w:r>
          </w:p>
          <w:p w14:paraId="220CFDBB" w14:textId="165A43FF" w:rsidR="00424C01" w:rsidRPr="004450B0" w:rsidRDefault="00576164" w:rsidP="009843D6">
            <w:pPr>
              <w:numPr>
                <w:ilvl w:val="0"/>
                <w:numId w:val="264"/>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C</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Sub-Blok 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r w:rsidR="00424C01" w:rsidRPr="004450B0">
              <w:rPr>
                <w:rFonts w:ascii="Bookman Old Style" w:eastAsia="Bookman Old Style" w:hAnsi="Bookman Old Style" w:cs="Bookman Old Style"/>
                <w:sz w:val="22"/>
                <w:szCs w:val="22"/>
              </w:rPr>
              <w:t>;</w:t>
            </w:r>
          </w:p>
          <w:p w14:paraId="676EABC6" w14:textId="38ADBCD0" w:rsidR="00424C01" w:rsidRPr="004450B0" w:rsidRDefault="00424C01" w:rsidP="009843D6">
            <w:pPr>
              <w:numPr>
                <w:ilvl w:val="0"/>
                <w:numId w:val="264"/>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B</w:t>
            </w:r>
            <w:r w:rsidR="00732140" w:rsidRPr="004450B0">
              <w:rPr>
                <w:rFonts w:ascii="Bookman Old Style" w:eastAsia="Bookman Old Style" w:hAnsi="Bookman Old Style" w:cs="Bookman Old Style"/>
                <w:sz w:val="22"/>
                <w:szCs w:val="22"/>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C</w:t>
            </w:r>
            <w:r w:rsidR="00732140" w:rsidRPr="004450B0">
              <w:rPr>
                <w:rFonts w:ascii="Bookman Old Style" w:eastAsia="Bookman Old Style" w:hAnsi="Bookman Old Style" w:cs="Bookman Old Style"/>
                <w:sz w:val="22"/>
                <w:szCs w:val="22"/>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D</w:t>
            </w:r>
            <w:r w:rsidR="00732140" w:rsidRPr="004450B0">
              <w:rPr>
                <w:rFonts w:ascii="Bookman Old Style" w:eastAsia="Bookman Old Style" w:hAnsi="Bookman Old Style" w:cs="Bookman Old Style"/>
                <w:sz w:val="22"/>
                <w:szCs w:val="22"/>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E;</w:t>
            </w:r>
            <w:r w:rsidR="00337943" w:rsidRPr="004450B0">
              <w:rPr>
                <w:rFonts w:ascii="Bookman Old Style" w:eastAsia="Bookman Old Style" w:hAnsi="Bookman Old Style" w:cs="Bookman Old Style"/>
                <w:sz w:val="22"/>
                <w:szCs w:val="22"/>
                <w:lang w:val="en-US"/>
              </w:rPr>
              <w:t xml:space="preserve"> dan</w:t>
            </w:r>
          </w:p>
          <w:p w14:paraId="1BC0B7A7" w14:textId="57013275" w:rsidR="00424C01" w:rsidRPr="004450B0" w:rsidRDefault="00424C01" w:rsidP="009843D6">
            <w:pPr>
              <w:numPr>
                <w:ilvl w:val="0"/>
                <w:numId w:val="264"/>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w:t>
            </w:r>
            <w:r w:rsidR="009D6F99" w:rsidRPr="004450B0">
              <w:rPr>
                <w:rFonts w:ascii="Bookman Old Style" w:eastAsia="Bookman Old Style" w:hAnsi="Bookman Old Style" w:cs="Bookman Old Style"/>
                <w:sz w:val="22"/>
                <w:szCs w:val="22"/>
                <w:lang w:val="en-US"/>
              </w:rPr>
              <w:t>3</w:t>
            </w:r>
            <w:r w:rsidRPr="004450B0">
              <w:rPr>
                <w:rFonts w:ascii="Bookman Old Style" w:eastAsia="Bookman Old Style" w:hAnsi="Bookman Old Style" w:cs="Bookman Old Style"/>
                <w:sz w:val="22"/>
                <w:szCs w:val="22"/>
              </w:rPr>
              <w:t xml:space="preserve"> Sub-Blok B</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w:t>
            </w:r>
            <w:r w:rsidR="009D6F99" w:rsidRPr="004450B0">
              <w:rPr>
                <w:rFonts w:ascii="Bookman Old Style" w:eastAsia="Bookman Old Style" w:hAnsi="Bookman Old Style" w:cs="Bookman Old Style"/>
                <w:sz w:val="22"/>
                <w:szCs w:val="22"/>
                <w:lang w:val="en-US"/>
              </w:rPr>
              <w:t>3</w:t>
            </w:r>
            <w:r w:rsidR="0073214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337943" w:rsidRPr="004450B0">
              <w:rPr>
                <w:rFonts w:ascii="Bookman Old Style" w:eastAsia="Bookman Old Style" w:hAnsi="Bookman Old Style" w:cs="Bookman Old Style"/>
                <w:sz w:val="22"/>
                <w:szCs w:val="22"/>
                <w:lang w:val="en-US"/>
              </w:rPr>
              <w:t>.</w:t>
            </w:r>
          </w:p>
          <w:p w14:paraId="1C34143E" w14:textId="77777777" w:rsidR="00337943" w:rsidRPr="004450B0" w:rsidRDefault="00424C01" w:rsidP="009843D6">
            <w:pPr>
              <w:numPr>
                <w:ilvl w:val="0"/>
                <w:numId w:val="153"/>
              </w:numPr>
              <w:tabs>
                <w:tab w:val="left" w:pos="990"/>
              </w:tabs>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w:t>
            </w:r>
            <w:r w:rsidR="00337943" w:rsidRPr="004450B0">
              <w:rPr>
                <w:rFonts w:ascii="Bookman Old Style" w:eastAsia="Bookman Old Style" w:hAnsi="Bookman Old Style" w:cs="Bookman Old Style"/>
                <w:sz w:val="22"/>
                <w:szCs w:val="22"/>
                <w:lang w:val="en-US"/>
              </w:rPr>
              <w:t>terdiri atas:</w:t>
            </w:r>
          </w:p>
          <w:p w14:paraId="4B524AA6" w14:textId="1571B885" w:rsidR="00424C01" w:rsidRPr="004450B0" w:rsidRDefault="00424C01" w:rsidP="009843D6">
            <w:pPr>
              <w:numPr>
                <w:ilvl w:val="0"/>
                <w:numId w:val="26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B</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C</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D</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E</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w:t>
            </w:r>
            <w:r w:rsidRPr="004450B0">
              <w:rPr>
                <w:rFonts w:ascii="Bookman Old Style" w:eastAsia="Bookman Old Style" w:hAnsi="Bookman Old Style" w:cs="Bookman Old Style"/>
                <w:sz w:val="22"/>
                <w:szCs w:val="22"/>
              </w:rPr>
              <w:t xml:space="preserve"> Sub-Blok F; dan</w:t>
            </w:r>
          </w:p>
          <w:p w14:paraId="2F069900" w14:textId="55ADA3DC" w:rsidR="00424C01" w:rsidRPr="004450B0" w:rsidRDefault="00424C01" w:rsidP="009843D6">
            <w:pPr>
              <w:numPr>
                <w:ilvl w:val="0"/>
                <w:numId w:val="26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B</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C</w:t>
            </w:r>
            <w:r w:rsidR="00732140"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2</w:t>
            </w:r>
            <w:r w:rsidRPr="004450B0">
              <w:rPr>
                <w:rFonts w:ascii="Bookman Old Style" w:eastAsia="Bookman Old Style" w:hAnsi="Bookman Old Style" w:cs="Bookman Old Style"/>
                <w:sz w:val="22"/>
                <w:szCs w:val="22"/>
              </w:rPr>
              <w:t xml:space="preserve"> 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2B284E8C" w14:textId="77777777" w:rsidR="00424C01" w:rsidRPr="004450B0" w:rsidRDefault="00424C01" w:rsidP="009843D6">
            <w:pPr>
              <w:numPr>
                <w:ilvl w:val="0"/>
                <w:numId w:val="62"/>
              </w:numPr>
              <w:pBdr>
                <w:top w:val="nil"/>
                <w:left w:val="nil"/>
                <w:bottom w:val="nil"/>
                <w:right w:val="nil"/>
                <w:between w:val="nil"/>
              </w:pBdr>
              <w:spacing w:line="288" w:lineRule="auto"/>
              <w:ind w:left="567" w:hanging="56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Rencana jaringan energi sebagaimana dimaksud pada ayat (1), digambarkan dalam peta dengan tingkat ketelitian skala 1:5.000 sebagaimana tercantum dalam Lampiran II.C, yang merupakan bagian tidak terpisahkan dari Peraturan Bupati ini.</w:t>
            </w:r>
          </w:p>
          <w:p w14:paraId="4F4507CE" w14:textId="77777777" w:rsidR="00424C01" w:rsidRPr="004450B0" w:rsidRDefault="00424C01" w:rsidP="003027DB">
            <w:pPr>
              <w:pBdr>
                <w:top w:val="nil"/>
                <w:left w:val="nil"/>
                <w:bottom w:val="nil"/>
                <w:right w:val="nil"/>
                <w:between w:val="nil"/>
              </w:pBdr>
              <w:spacing w:line="288" w:lineRule="auto"/>
              <w:jc w:val="both"/>
              <w:rPr>
                <w:rFonts w:ascii="Bookman Old Style" w:eastAsia="Bookman Old Style" w:hAnsi="Bookman Old Style" w:cs="Bookman Old Style"/>
                <w:i/>
                <w:color w:val="000000"/>
                <w:sz w:val="22"/>
                <w:szCs w:val="22"/>
              </w:rPr>
            </w:pPr>
          </w:p>
        </w:tc>
      </w:tr>
      <w:tr w:rsidR="00424C01" w:rsidRPr="004450B0" w14:paraId="115D904A" w14:textId="77777777" w:rsidTr="00424C01">
        <w:trPr>
          <w:trHeight w:val="3386"/>
          <w:jc w:val="center"/>
        </w:trPr>
        <w:tc>
          <w:tcPr>
            <w:tcW w:w="9776" w:type="dxa"/>
          </w:tcPr>
          <w:p w14:paraId="114D18CB" w14:textId="63621B9D"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Bagian Kelima</w:t>
            </w:r>
          </w:p>
          <w:p w14:paraId="55BCD473"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Telekomunikasi</w:t>
            </w:r>
          </w:p>
          <w:p w14:paraId="482F1C2A" w14:textId="77777777" w:rsidR="00424C01" w:rsidRPr="004450B0" w:rsidRDefault="00424C01" w:rsidP="009843D6">
            <w:pPr>
              <w:numPr>
                <w:ilvl w:val="0"/>
                <w:numId w:val="47"/>
              </w:numPr>
              <w:pBdr>
                <w:top w:val="nil"/>
                <w:left w:val="nil"/>
                <w:bottom w:val="nil"/>
                <w:right w:val="nil"/>
                <w:between w:val="nil"/>
              </w:pBdr>
              <w:spacing w:line="288" w:lineRule="auto"/>
              <w:ind w:left="175" w:firstLine="0"/>
              <w:jc w:val="center"/>
              <w:rPr>
                <w:rFonts w:ascii="Bookman Old Style" w:eastAsia="Bookman Old Style" w:hAnsi="Bookman Old Style" w:cs="Bookman Old Style"/>
                <w:color w:val="000000"/>
                <w:sz w:val="22"/>
                <w:szCs w:val="22"/>
              </w:rPr>
            </w:pPr>
          </w:p>
          <w:p w14:paraId="52584FAC" w14:textId="77777777" w:rsidR="00424C01" w:rsidRPr="004450B0" w:rsidRDefault="00424C01" w:rsidP="00424C01">
            <w:pPr>
              <w:spacing w:line="288" w:lineRule="auto"/>
              <w:ind w:left="567"/>
              <w:jc w:val="both"/>
              <w:rPr>
                <w:rFonts w:ascii="Bookman Old Style" w:eastAsia="Bookman Old Style" w:hAnsi="Bookman Old Style" w:cs="Bookman Old Style"/>
                <w:sz w:val="22"/>
                <w:szCs w:val="22"/>
              </w:rPr>
            </w:pPr>
          </w:p>
          <w:p w14:paraId="20F56037" w14:textId="77777777" w:rsidR="00424C01" w:rsidRPr="004450B0" w:rsidRDefault="00424C01" w:rsidP="009843D6">
            <w:pPr>
              <w:numPr>
                <w:ilvl w:val="0"/>
                <w:numId w:val="218"/>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jaringan telekomunikasi sebagaimana dimaksud dalam Pasal 5 ayat (1) huruf d, terdiri atas :</w:t>
            </w:r>
          </w:p>
          <w:p w14:paraId="0078D296" w14:textId="77777777" w:rsidR="00424C01" w:rsidRPr="004450B0" w:rsidRDefault="00424C01" w:rsidP="009843D6">
            <w:pPr>
              <w:numPr>
                <w:ilvl w:val="0"/>
                <w:numId w:val="179"/>
              </w:numPr>
              <w:pBdr>
                <w:top w:val="nil"/>
                <w:left w:val="nil"/>
                <w:bottom w:val="nil"/>
                <w:right w:val="nil"/>
                <w:between w:val="nil"/>
              </w:pBdr>
              <w:tabs>
                <w:tab w:val="left" w:pos="993"/>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tetap; dan</w:t>
            </w:r>
          </w:p>
          <w:p w14:paraId="3633653D" w14:textId="77777777" w:rsidR="00424C01" w:rsidRPr="004450B0" w:rsidRDefault="00424C01" w:rsidP="009843D6">
            <w:pPr>
              <w:numPr>
                <w:ilvl w:val="0"/>
                <w:numId w:val="179"/>
              </w:numPr>
              <w:pBdr>
                <w:top w:val="nil"/>
                <w:left w:val="nil"/>
                <w:bottom w:val="nil"/>
                <w:right w:val="nil"/>
                <w:between w:val="nil"/>
              </w:pBdr>
              <w:tabs>
                <w:tab w:val="left" w:pos="993"/>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bergerak.</w:t>
            </w:r>
          </w:p>
          <w:p w14:paraId="6CBF9719" w14:textId="77777777" w:rsidR="00424C01" w:rsidRPr="004450B0" w:rsidRDefault="00424C01" w:rsidP="009843D6">
            <w:pPr>
              <w:numPr>
                <w:ilvl w:val="0"/>
                <w:numId w:val="218"/>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Jaringan tetap, sebagaimana dimaksud pada ayat (1) huruf a, berupa jaringan telepon </w:t>
            </w:r>
            <w:r w:rsidRPr="004450B0">
              <w:rPr>
                <w:rFonts w:ascii="Bookman Old Style" w:eastAsia="Bookman Old Style" w:hAnsi="Bookman Old Style" w:cs="Bookman Old Style"/>
                <w:i/>
                <w:sz w:val="22"/>
                <w:szCs w:val="22"/>
              </w:rPr>
              <w:t>fixed line</w:t>
            </w:r>
            <w:r w:rsidRPr="004450B0">
              <w:rPr>
                <w:rFonts w:ascii="Bookman Old Style" w:eastAsia="Bookman Old Style" w:hAnsi="Bookman Old Style" w:cs="Bookman Old Style"/>
                <w:sz w:val="22"/>
                <w:szCs w:val="22"/>
              </w:rPr>
              <w:t>, terdapat di:</w:t>
            </w:r>
          </w:p>
          <w:p w14:paraId="0D147965" w14:textId="77777777" w:rsidR="00424C01" w:rsidRPr="004450B0" w:rsidRDefault="00424C01" w:rsidP="009843D6">
            <w:pPr>
              <w:numPr>
                <w:ilvl w:val="1"/>
                <w:numId w:val="21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terdiri atas:</w:t>
            </w:r>
          </w:p>
          <w:p w14:paraId="6581CCF7" w14:textId="1E5DDFF5" w:rsidR="00424C01" w:rsidRPr="004450B0" w:rsidRDefault="00424C01" w:rsidP="009843D6">
            <w:pPr>
              <w:numPr>
                <w:ilvl w:val="0"/>
                <w:numId w:val="13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Sub-Blok B,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Sub-Blok D; </w:t>
            </w:r>
            <w:r w:rsidR="006819C3" w:rsidRPr="004450B0">
              <w:rPr>
                <w:rFonts w:ascii="Bookman Old Style" w:eastAsia="Bookman Old Style" w:hAnsi="Bookman Old Style" w:cs="Bookman Old Style"/>
                <w:sz w:val="22"/>
                <w:szCs w:val="22"/>
              </w:rPr>
              <w:t>dan</w:t>
            </w:r>
          </w:p>
          <w:p w14:paraId="3FA0FF31" w14:textId="08A2A993" w:rsidR="00424C01" w:rsidRPr="004450B0" w:rsidRDefault="00424C01" w:rsidP="009843D6">
            <w:pPr>
              <w:numPr>
                <w:ilvl w:val="0"/>
                <w:numId w:val="13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w:t>
            </w:r>
            <w:r w:rsidR="006819C3" w:rsidRPr="004450B0">
              <w:rPr>
                <w:rFonts w:ascii="Bookman Old Style" w:eastAsia="Bookman Old Style" w:hAnsi="Bookman Old Style" w:cs="Bookman Old Style"/>
                <w:sz w:val="22"/>
                <w:szCs w:val="22"/>
              </w:rPr>
              <w:t>-Blok A</w:t>
            </w:r>
            <w:r w:rsidR="00732140" w:rsidRPr="004450B0">
              <w:rPr>
                <w:rFonts w:ascii="Bookman Old Style" w:eastAsia="Bookman Old Style" w:hAnsi="Bookman Old Style" w:cs="Bookman Old Style"/>
                <w:sz w:val="22"/>
                <w:szCs w:val="22"/>
                <w:lang w:val="en-US"/>
              </w:rPr>
              <w:t>;</w:t>
            </w:r>
            <w:r w:rsidR="006819C3"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006819C3" w:rsidRPr="004450B0">
              <w:rPr>
                <w:rFonts w:ascii="Bookman Old Style" w:eastAsia="Bookman Old Style" w:hAnsi="Bookman Old Style" w:cs="Bookman Old Style"/>
                <w:sz w:val="22"/>
                <w:szCs w:val="22"/>
              </w:rPr>
              <w:t xml:space="preserve">Sub-Blok B,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006819C3" w:rsidRPr="004450B0">
              <w:rPr>
                <w:rFonts w:ascii="Bookman Old Style" w:eastAsia="Bookman Old Style" w:hAnsi="Bookman Old Style" w:cs="Bookman Old Style"/>
                <w:sz w:val="22"/>
                <w:szCs w:val="22"/>
              </w:rPr>
              <w:t>Sub-Blok C.</w:t>
            </w:r>
          </w:p>
          <w:p w14:paraId="1E6ABE04" w14:textId="77777777" w:rsidR="00424C01" w:rsidRPr="004450B0" w:rsidRDefault="00424C01" w:rsidP="009843D6">
            <w:pPr>
              <w:numPr>
                <w:ilvl w:val="1"/>
                <w:numId w:val="21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B terdiri atas:</w:t>
            </w:r>
          </w:p>
          <w:p w14:paraId="00085050" w14:textId="6949F3BE" w:rsidR="00424C01" w:rsidRPr="004450B0" w:rsidRDefault="00424C01" w:rsidP="009843D6">
            <w:pPr>
              <w:numPr>
                <w:ilvl w:val="0"/>
                <w:numId w:val="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59FDAAA8" w14:textId="1CD3340F" w:rsidR="00424C01" w:rsidRPr="004450B0" w:rsidRDefault="00424C01" w:rsidP="009843D6">
            <w:pPr>
              <w:numPr>
                <w:ilvl w:val="0"/>
                <w:numId w:val="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6819C3" w:rsidRPr="004450B0">
              <w:rPr>
                <w:rFonts w:ascii="Bookman Old Style" w:eastAsia="Bookman Old Style" w:hAnsi="Bookman Old Style" w:cs="Bookman Old Style"/>
                <w:sz w:val="22"/>
                <w:szCs w:val="22"/>
              </w:rPr>
              <w:t xml:space="preserve"> dan</w:t>
            </w:r>
          </w:p>
          <w:p w14:paraId="7388E591" w14:textId="623F49C5" w:rsidR="00424C01" w:rsidRPr="004450B0" w:rsidRDefault="00424C01" w:rsidP="009843D6">
            <w:pPr>
              <w:numPr>
                <w:ilvl w:val="0"/>
                <w:numId w:val="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w:t>
            </w:r>
            <w:r w:rsidR="006819C3" w:rsidRPr="004450B0">
              <w:rPr>
                <w:rFonts w:ascii="Bookman Old Style" w:eastAsia="Bookman Old Style" w:hAnsi="Bookman Old Style" w:cs="Bookman Old Style"/>
                <w:sz w:val="22"/>
                <w:szCs w:val="22"/>
              </w:rPr>
              <w:t>-Blok B</w:t>
            </w:r>
            <w:r w:rsidR="00732140" w:rsidRPr="004450B0">
              <w:rPr>
                <w:rFonts w:ascii="Bookman Old Style" w:eastAsia="Bookman Old Style" w:hAnsi="Bookman Old Style" w:cs="Bookman Old Style"/>
                <w:sz w:val="22"/>
                <w:szCs w:val="22"/>
                <w:lang w:val="en-US"/>
              </w:rPr>
              <w:t>;</w:t>
            </w:r>
            <w:r w:rsidR="006819C3"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006819C3"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006819C3"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006819C3" w:rsidRPr="004450B0">
              <w:rPr>
                <w:rFonts w:ascii="Bookman Old Style" w:eastAsia="Bookman Old Style" w:hAnsi="Bookman Old Style" w:cs="Bookman Old Style"/>
                <w:sz w:val="22"/>
                <w:szCs w:val="22"/>
              </w:rPr>
              <w:t>Sub-</w:t>
            </w:r>
            <w:r w:rsidR="006819C3" w:rsidRPr="004450B0">
              <w:rPr>
                <w:rFonts w:ascii="Bookman Old Style" w:eastAsia="Bookman Old Style" w:hAnsi="Bookman Old Style" w:cs="Bookman Old Style"/>
                <w:sz w:val="22"/>
                <w:szCs w:val="22"/>
              </w:rPr>
              <w:lastRenderedPageBreak/>
              <w:t>Blok D.</w:t>
            </w:r>
          </w:p>
          <w:p w14:paraId="65DBE0C9" w14:textId="77777777" w:rsidR="00424C01" w:rsidRPr="004450B0" w:rsidRDefault="00424C01" w:rsidP="009843D6">
            <w:pPr>
              <w:numPr>
                <w:ilvl w:val="1"/>
                <w:numId w:val="218"/>
              </w:numPr>
              <w:spacing w:line="288"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terdiri atas:</w:t>
            </w:r>
          </w:p>
          <w:p w14:paraId="3F4B7BA0" w14:textId="3D198A0B" w:rsidR="00424C01" w:rsidRPr="004450B0" w:rsidRDefault="00424C01" w:rsidP="009843D6">
            <w:pPr>
              <w:numPr>
                <w:ilvl w:val="0"/>
                <w:numId w:val="22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 dan</w:t>
            </w:r>
          </w:p>
          <w:p w14:paraId="4DD28596" w14:textId="0AE91718" w:rsidR="00424C01" w:rsidRPr="004450B0" w:rsidRDefault="00424C01" w:rsidP="009843D6">
            <w:pPr>
              <w:numPr>
                <w:ilvl w:val="0"/>
                <w:numId w:val="22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732140" w:rsidRPr="004450B0">
              <w:rPr>
                <w:rFonts w:ascii="Bookman Old Style" w:eastAsia="Bookman Old Style" w:hAnsi="Bookman Old Style" w:cs="Bookman Old Style"/>
                <w:sz w:val="22"/>
                <w:szCs w:val="22"/>
                <w:lang w:val="en-US"/>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732140"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205BAAE1" w14:textId="77777777" w:rsidR="00424C01" w:rsidRPr="004450B0" w:rsidRDefault="00424C01" w:rsidP="009843D6">
            <w:pPr>
              <w:numPr>
                <w:ilvl w:val="0"/>
                <w:numId w:val="218"/>
              </w:numPr>
              <w:spacing w:line="312"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Jaringan bergerak, sebagaimana dimaksud pada ayat (1) huruf b, terdiri atas jaringan bergerak seluler berupa Menara </w:t>
            </w:r>
            <w:r w:rsidRPr="004450B0">
              <w:rPr>
                <w:rFonts w:ascii="Bookman Old Style" w:eastAsia="Bookman Old Style" w:hAnsi="Bookman Old Style" w:cs="Bookman Old Style"/>
                <w:i/>
                <w:sz w:val="22"/>
                <w:szCs w:val="22"/>
              </w:rPr>
              <w:t>Base Transceiver Station</w:t>
            </w:r>
            <w:r w:rsidRPr="004450B0">
              <w:rPr>
                <w:rFonts w:ascii="Bookman Old Style" w:eastAsia="Bookman Old Style" w:hAnsi="Bookman Old Style" w:cs="Bookman Old Style"/>
                <w:sz w:val="22"/>
                <w:szCs w:val="22"/>
              </w:rPr>
              <w:t xml:space="preserve"> (BTS), terdapat di:</w:t>
            </w:r>
          </w:p>
          <w:p w14:paraId="7B681668" w14:textId="3C256C89" w:rsidR="00576164" w:rsidRPr="004450B0" w:rsidRDefault="00576164" w:rsidP="009843D6">
            <w:pPr>
              <w:numPr>
                <w:ilvl w:val="1"/>
                <w:numId w:val="218"/>
              </w:numPr>
              <w:spacing w:line="312"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Blok </w:t>
            </w:r>
            <w:r w:rsidRPr="004450B0">
              <w:rPr>
                <w:rFonts w:ascii="Bookman Old Style" w:eastAsia="Bookman Old Style" w:hAnsi="Bookman Old Style" w:cs="Bookman Old Style"/>
                <w:sz w:val="22"/>
                <w:szCs w:val="22"/>
                <w:lang w:val="en-US"/>
              </w:rPr>
              <w:t>2</w:t>
            </w:r>
            <w:r w:rsidRPr="004450B0">
              <w:rPr>
                <w:rFonts w:ascii="Bookman Old Style" w:eastAsia="Bookman Old Style" w:hAnsi="Bookman Old Style" w:cs="Bookman Old Style"/>
                <w:sz w:val="22"/>
                <w:szCs w:val="22"/>
              </w:rPr>
              <w:t xml:space="preserve"> Sub-Blok </w:t>
            </w:r>
            <w:r w:rsidRPr="004450B0">
              <w:rPr>
                <w:rFonts w:ascii="Bookman Old Style" w:eastAsia="Bookman Old Style" w:hAnsi="Bookman Old Style" w:cs="Bookman Old Style"/>
                <w:sz w:val="22"/>
                <w:szCs w:val="22"/>
                <w:lang w:val="en-US"/>
              </w:rPr>
              <w:t>A;</w:t>
            </w:r>
            <w:r w:rsidRPr="004450B0">
              <w:rPr>
                <w:rFonts w:ascii="Bookman Old Style" w:eastAsia="Bookman Old Style" w:hAnsi="Bookman Old Style" w:cs="Bookman Old Style"/>
                <w:sz w:val="22"/>
                <w:szCs w:val="22"/>
              </w:rPr>
              <w:t xml:space="preserve"> Blok </w:t>
            </w:r>
            <w:r w:rsidRPr="004450B0">
              <w:rPr>
                <w:rFonts w:ascii="Bookman Old Style" w:eastAsia="Bookman Old Style" w:hAnsi="Bookman Old Style" w:cs="Bookman Old Style"/>
                <w:sz w:val="22"/>
                <w:szCs w:val="22"/>
                <w:lang w:val="en-US"/>
              </w:rPr>
              <w:t>2</w:t>
            </w:r>
            <w:r w:rsidRPr="004450B0">
              <w:rPr>
                <w:rFonts w:ascii="Bookman Old Style" w:eastAsia="Bookman Old Style" w:hAnsi="Bookman Old Style" w:cs="Bookman Old Style"/>
                <w:sz w:val="22"/>
                <w:szCs w:val="22"/>
              </w:rPr>
              <w:t xml:space="preserve"> Sub-Blok C</w:t>
            </w:r>
            <w:r w:rsidR="006819C3" w:rsidRPr="004450B0">
              <w:rPr>
                <w:rFonts w:ascii="Bookman Old Style" w:eastAsia="Bookman Old Style" w:hAnsi="Bookman Old Style" w:cs="Bookman Old Style"/>
                <w:sz w:val="22"/>
                <w:szCs w:val="22"/>
                <w:lang w:val="en-US"/>
              </w:rPr>
              <w:t>;</w:t>
            </w:r>
          </w:p>
          <w:p w14:paraId="5C61C43D" w14:textId="77777777" w:rsidR="00576164" w:rsidRPr="004450B0" w:rsidRDefault="00576164" w:rsidP="009843D6">
            <w:pPr>
              <w:numPr>
                <w:ilvl w:val="1"/>
                <w:numId w:val="218"/>
              </w:numPr>
              <w:spacing w:line="312"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Blok </w:t>
            </w:r>
            <w:r w:rsidRPr="004450B0">
              <w:rPr>
                <w:rFonts w:ascii="Bookman Old Style" w:eastAsia="Bookman Old Style" w:hAnsi="Bookman Old Style" w:cs="Bookman Old Style"/>
                <w:sz w:val="22"/>
                <w:szCs w:val="22"/>
                <w:lang w:val="en-US"/>
              </w:rPr>
              <w:t>1</w:t>
            </w:r>
            <w:r w:rsidRPr="004450B0">
              <w:rPr>
                <w:rFonts w:ascii="Bookman Old Style" w:eastAsia="Bookman Old Style" w:hAnsi="Bookman Old Style" w:cs="Bookman Old Style"/>
                <w:sz w:val="22"/>
                <w:szCs w:val="22"/>
              </w:rPr>
              <w:t xml:space="preserve"> Sub-Blok A; Blok </w:t>
            </w:r>
            <w:r w:rsidRPr="004450B0">
              <w:rPr>
                <w:rFonts w:ascii="Bookman Old Style" w:eastAsia="Bookman Old Style" w:hAnsi="Bookman Old Style" w:cs="Bookman Old Style"/>
                <w:sz w:val="22"/>
                <w:szCs w:val="22"/>
                <w:lang w:val="en-US"/>
              </w:rPr>
              <w:t>1</w:t>
            </w:r>
            <w:r w:rsidRPr="004450B0">
              <w:rPr>
                <w:rFonts w:ascii="Bookman Old Style" w:eastAsia="Bookman Old Style" w:hAnsi="Bookman Old Style" w:cs="Bookman Old Style"/>
                <w:sz w:val="22"/>
                <w:szCs w:val="22"/>
              </w:rPr>
              <w:t xml:space="preserve"> Sub-Blok </w:t>
            </w:r>
            <w:r w:rsidRPr="004450B0">
              <w:rPr>
                <w:rFonts w:ascii="Bookman Old Style" w:eastAsia="Bookman Old Style" w:hAnsi="Bookman Old Style" w:cs="Bookman Old Style"/>
                <w:sz w:val="22"/>
                <w:szCs w:val="22"/>
                <w:lang w:val="en-US"/>
              </w:rPr>
              <w:t>E;</w:t>
            </w:r>
            <w:r w:rsidRPr="004450B0">
              <w:rPr>
                <w:rFonts w:ascii="Bookman Old Style" w:eastAsia="Bookman Old Style" w:hAnsi="Bookman Old Style" w:cs="Bookman Old Style"/>
                <w:sz w:val="22"/>
                <w:szCs w:val="22"/>
              </w:rPr>
              <w:t xml:space="preserve"> dan</w:t>
            </w:r>
          </w:p>
          <w:p w14:paraId="703A31A9" w14:textId="2DB234B3" w:rsidR="00424C01" w:rsidRPr="004450B0" w:rsidRDefault="00576164" w:rsidP="009843D6">
            <w:pPr>
              <w:numPr>
                <w:ilvl w:val="1"/>
                <w:numId w:val="218"/>
              </w:numPr>
              <w:spacing w:line="312" w:lineRule="auto"/>
              <w:ind w:left="99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Blok 1 Sub-Blok </w:t>
            </w:r>
            <w:r w:rsidRPr="004450B0">
              <w:rPr>
                <w:rFonts w:ascii="Bookman Old Style" w:eastAsia="Bookman Old Style" w:hAnsi="Bookman Old Style" w:cs="Bookman Old Style"/>
                <w:sz w:val="22"/>
                <w:szCs w:val="22"/>
                <w:lang w:val="en-US"/>
              </w:rPr>
              <w:t>A</w:t>
            </w:r>
            <w:r w:rsidR="00424C01" w:rsidRPr="004450B0">
              <w:rPr>
                <w:rFonts w:ascii="Bookman Old Style" w:eastAsia="Bookman Old Style" w:hAnsi="Bookman Old Style" w:cs="Bookman Old Style"/>
                <w:sz w:val="22"/>
                <w:szCs w:val="22"/>
              </w:rPr>
              <w:t>.</w:t>
            </w:r>
          </w:p>
          <w:p w14:paraId="0390192F" w14:textId="77777777" w:rsidR="00424C01" w:rsidRPr="004450B0" w:rsidRDefault="00424C01" w:rsidP="009843D6">
            <w:pPr>
              <w:numPr>
                <w:ilvl w:val="0"/>
                <w:numId w:val="218"/>
              </w:numPr>
              <w:spacing w:line="288" w:lineRule="auto"/>
              <w:ind w:left="540" w:hanging="540"/>
              <w:jc w:val="both"/>
              <w:rPr>
                <w:rFonts w:ascii="Bookman Old Style" w:eastAsia="Bookman Old Style" w:hAnsi="Bookman Old Style" w:cs="Bookman Old Style"/>
                <w:b/>
                <w:sz w:val="22"/>
                <w:szCs w:val="22"/>
              </w:rPr>
            </w:pPr>
            <w:r w:rsidRPr="004450B0">
              <w:rPr>
                <w:rFonts w:ascii="Bookman Old Style" w:eastAsia="Bookman Old Style" w:hAnsi="Bookman Old Style" w:cs="Bookman Old Style"/>
                <w:sz w:val="22"/>
                <w:szCs w:val="22"/>
              </w:rPr>
              <w:t>Rencana jaringan telekomunikasi sebagaimana dimaksud pada ayat (1), digambarkan dalam peta dengan tingkat ketelitian skala 1:5.000 sebagaimana tercantum dalam Lampiran II.D, yang merupakan bagian tidak terpisahkan dari Peraturan Bupati ini.</w:t>
            </w:r>
          </w:p>
          <w:p w14:paraId="4A22CC0F" w14:textId="77777777" w:rsidR="00424C01" w:rsidRPr="004450B0" w:rsidRDefault="00424C01" w:rsidP="00424C01">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0374E896" w14:textId="77777777" w:rsidTr="00424C01">
        <w:trPr>
          <w:jc w:val="center"/>
        </w:trPr>
        <w:tc>
          <w:tcPr>
            <w:tcW w:w="9776" w:type="dxa"/>
          </w:tcPr>
          <w:p w14:paraId="6B85A491"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Bagian Keenam</w:t>
            </w:r>
          </w:p>
          <w:p w14:paraId="0107309C"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Sumber Daya Air</w:t>
            </w:r>
          </w:p>
          <w:p w14:paraId="0BE093BC"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41905C94" w14:textId="77777777" w:rsidR="00424C01" w:rsidRPr="004450B0" w:rsidRDefault="00424C01" w:rsidP="00424C01">
            <w:pPr>
              <w:spacing w:line="288" w:lineRule="auto"/>
              <w:ind w:left="567"/>
              <w:jc w:val="both"/>
              <w:rPr>
                <w:rFonts w:ascii="Bookman Old Style" w:eastAsia="Bookman Old Style" w:hAnsi="Bookman Old Style" w:cs="Bookman Old Style"/>
                <w:sz w:val="22"/>
                <w:szCs w:val="22"/>
              </w:rPr>
            </w:pPr>
          </w:p>
          <w:p w14:paraId="5A3C7178" w14:textId="77777777" w:rsidR="00424C01" w:rsidRPr="004450B0" w:rsidRDefault="00424C01" w:rsidP="009843D6">
            <w:pPr>
              <w:numPr>
                <w:ilvl w:val="0"/>
                <w:numId w:val="207"/>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Rencana jaringan sumber daya air sebagaimana dimaksud dalam Pasal 5 ayat (1) huruf e, terdiri atas:</w:t>
            </w:r>
          </w:p>
          <w:p w14:paraId="5BD9E6B4" w14:textId="77777777" w:rsidR="00424C01" w:rsidRPr="004450B0" w:rsidRDefault="00424C01" w:rsidP="009843D6">
            <w:pPr>
              <w:numPr>
                <w:ilvl w:val="0"/>
                <w:numId w:val="151"/>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sistem jaringan irigasi; dan</w:t>
            </w:r>
          </w:p>
          <w:p w14:paraId="517466A0" w14:textId="77777777" w:rsidR="00424C01" w:rsidRPr="004450B0" w:rsidRDefault="00424C01" w:rsidP="009843D6">
            <w:pPr>
              <w:numPr>
                <w:ilvl w:val="0"/>
                <w:numId w:val="151"/>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bangunan sumber daya air.</w:t>
            </w:r>
          </w:p>
          <w:p w14:paraId="7991DCCA" w14:textId="77777777" w:rsidR="00424C01" w:rsidRPr="004450B0" w:rsidRDefault="00424C01" w:rsidP="009843D6">
            <w:pPr>
              <w:numPr>
                <w:ilvl w:val="0"/>
                <w:numId w:val="207"/>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Sistem jaringan irigasi, sebagaimana dimaksud pada ayat (1) huruf a, terdiri atas: </w:t>
            </w:r>
          </w:p>
          <w:p w14:paraId="21B96591" w14:textId="77777777" w:rsidR="00220286" w:rsidRPr="004450B0" w:rsidRDefault="00220286" w:rsidP="009843D6">
            <w:pPr>
              <w:numPr>
                <w:ilvl w:val="0"/>
                <w:numId w:val="108"/>
              </w:numPr>
              <w:spacing w:line="288" w:lineRule="auto"/>
              <w:ind w:left="1015"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Jaringan irigasi primer, terdapat di SWP B Blok 3 Sub-Blok B</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 dan</w:t>
            </w:r>
          </w:p>
          <w:p w14:paraId="2E80C86E" w14:textId="607A4118" w:rsidR="00424C01" w:rsidRPr="004450B0" w:rsidRDefault="00220286" w:rsidP="009843D6">
            <w:pPr>
              <w:numPr>
                <w:ilvl w:val="0"/>
                <w:numId w:val="108"/>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Jaringan irigasi sekunder, terdapat di SWP B Blok 3 Sub-Blok A</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Blok 3</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Blok 3</w:t>
            </w:r>
            <w:r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424C01" w:rsidRPr="004450B0">
              <w:rPr>
                <w:rFonts w:ascii="Bookman Old Style" w:eastAsia="Bookman Old Style" w:hAnsi="Bookman Old Style" w:cs="Bookman Old Style"/>
                <w:sz w:val="22"/>
                <w:szCs w:val="22"/>
              </w:rPr>
              <w:t>.</w:t>
            </w:r>
          </w:p>
          <w:p w14:paraId="1D95DF62" w14:textId="77777777" w:rsidR="00424C01" w:rsidRPr="004450B0" w:rsidRDefault="00424C01" w:rsidP="009843D6">
            <w:pPr>
              <w:numPr>
                <w:ilvl w:val="0"/>
                <w:numId w:val="207"/>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Bangunan sumber daya air sebagaimana dimaksud pada ayat (1) huruf b berupa pintu air, terdapat di: </w:t>
            </w:r>
          </w:p>
          <w:p w14:paraId="34F6962B" w14:textId="77777777" w:rsidR="00337943" w:rsidRPr="004450B0" w:rsidRDefault="00424C01" w:rsidP="009843D6">
            <w:pPr>
              <w:numPr>
                <w:ilvl w:val="0"/>
                <w:numId w:val="220"/>
              </w:numPr>
              <w:pBdr>
                <w:top w:val="nil"/>
                <w:left w:val="nil"/>
                <w:bottom w:val="nil"/>
                <w:right w:val="nil"/>
                <w:between w:val="nil"/>
              </w:pBdr>
              <w:tabs>
                <w:tab w:val="left" w:pos="993"/>
              </w:tabs>
              <w:spacing w:line="288" w:lineRule="auto"/>
              <w:ind w:left="1013" w:hanging="44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337943" w:rsidRPr="004450B0">
              <w:rPr>
                <w:rFonts w:ascii="Bookman Old Style" w:eastAsia="Bookman Old Style" w:hAnsi="Bookman Old Style" w:cs="Bookman Old Style"/>
                <w:color w:val="000000"/>
                <w:sz w:val="22"/>
                <w:szCs w:val="22"/>
                <w:lang w:val="en-US"/>
              </w:rPr>
              <w:t>terdiri atas:</w:t>
            </w:r>
          </w:p>
          <w:p w14:paraId="19A767A7" w14:textId="6C332A41" w:rsidR="00424C01" w:rsidRPr="004450B0" w:rsidRDefault="00424C01" w:rsidP="009843D6">
            <w:pPr>
              <w:numPr>
                <w:ilvl w:val="0"/>
                <w:numId w:val="266"/>
              </w:numPr>
              <w:pBdr>
                <w:top w:val="nil"/>
                <w:left w:val="nil"/>
                <w:bottom w:val="nil"/>
                <w:right w:val="nil"/>
                <w:between w:val="nil"/>
              </w:pBdr>
              <w:tabs>
                <w:tab w:val="left" w:pos="993"/>
              </w:tabs>
              <w:spacing w:line="288" w:lineRule="auto"/>
              <w:ind w:left="13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C</w:t>
            </w:r>
            <w:r w:rsidR="00732140"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9D6F99" w:rsidRPr="004450B0">
              <w:rPr>
                <w:rFonts w:ascii="Bookman Old Style" w:eastAsia="Bookman Old Style" w:hAnsi="Bookman Old Style" w:cs="Bookman Old Style"/>
                <w:color w:val="000000"/>
                <w:sz w:val="22"/>
                <w:szCs w:val="22"/>
              </w:rPr>
              <w:t>Blok 1</w:t>
            </w:r>
            <w:r w:rsidR="009D6F99"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337943" w:rsidRPr="004450B0">
              <w:rPr>
                <w:rFonts w:ascii="Bookman Old Style" w:eastAsia="Bookman Old Style" w:hAnsi="Bookman Old Style" w:cs="Bookman Old Style"/>
                <w:color w:val="000000"/>
                <w:sz w:val="22"/>
                <w:szCs w:val="22"/>
              </w:rPr>
              <w:t xml:space="preserve"> dan</w:t>
            </w:r>
          </w:p>
          <w:p w14:paraId="46403C39" w14:textId="53E61D30" w:rsidR="00424C01" w:rsidRPr="004450B0" w:rsidRDefault="00424C01" w:rsidP="009843D6">
            <w:pPr>
              <w:numPr>
                <w:ilvl w:val="0"/>
                <w:numId w:val="266"/>
              </w:numPr>
              <w:pBdr>
                <w:top w:val="nil"/>
                <w:left w:val="nil"/>
                <w:bottom w:val="nil"/>
                <w:right w:val="nil"/>
                <w:between w:val="nil"/>
              </w:pBdr>
              <w:tabs>
                <w:tab w:val="left" w:pos="993"/>
              </w:tabs>
              <w:spacing w:line="288" w:lineRule="auto"/>
              <w:ind w:left="13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C</w:t>
            </w:r>
            <w:r w:rsidR="00732140" w:rsidRPr="004450B0">
              <w:rPr>
                <w:rFonts w:ascii="Bookman Old Style" w:eastAsia="Bookman Old Style" w:hAnsi="Bookman Old Style" w:cs="Bookman Old Style"/>
                <w:color w:val="000000"/>
                <w:sz w:val="22"/>
                <w:szCs w:val="22"/>
                <w:lang w:val="en-US"/>
              </w:rPr>
              <w:t xml:space="preserve">; </w:t>
            </w:r>
            <w:r w:rsidR="009D6F99" w:rsidRPr="004450B0">
              <w:rPr>
                <w:rFonts w:ascii="Bookman Old Style" w:eastAsia="Bookman Old Style" w:hAnsi="Bookman Old Style" w:cs="Bookman Old Style"/>
                <w:color w:val="000000"/>
                <w:sz w:val="22"/>
                <w:szCs w:val="22"/>
              </w:rPr>
              <w:t>Blok 2</w:t>
            </w:r>
            <w:r w:rsidR="009D6F99"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337943" w:rsidRPr="004450B0">
              <w:rPr>
                <w:rFonts w:ascii="Bookman Old Style" w:eastAsia="Bookman Old Style" w:hAnsi="Bookman Old Style" w:cs="Bookman Old Style"/>
                <w:color w:val="000000"/>
                <w:sz w:val="22"/>
                <w:szCs w:val="22"/>
                <w:lang w:val="en-US"/>
              </w:rPr>
              <w:t>.</w:t>
            </w:r>
          </w:p>
          <w:p w14:paraId="29532648" w14:textId="77777777" w:rsidR="00424C01" w:rsidRPr="004450B0" w:rsidRDefault="00424C01" w:rsidP="009843D6">
            <w:pPr>
              <w:numPr>
                <w:ilvl w:val="0"/>
                <w:numId w:val="220"/>
              </w:numPr>
              <w:pBdr>
                <w:top w:val="nil"/>
                <w:left w:val="nil"/>
                <w:bottom w:val="nil"/>
                <w:right w:val="nil"/>
                <w:between w:val="nil"/>
              </w:pBdr>
              <w:tabs>
                <w:tab w:val="left" w:pos="993"/>
              </w:tabs>
              <w:spacing w:line="288" w:lineRule="auto"/>
              <w:ind w:left="1013" w:hanging="44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2 Sub-Blok B.</w:t>
            </w:r>
          </w:p>
          <w:p w14:paraId="75F06E3F" w14:textId="77777777" w:rsidR="00424C01" w:rsidRPr="004450B0" w:rsidRDefault="00424C01" w:rsidP="009843D6">
            <w:pPr>
              <w:numPr>
                <w:ilvl w:val="0"/>
                <w:numId w:val="207"/>
              </w:numPr>
              <w:spacing w:line="288" w:lineRule="auto"/>
              <w:ind w:left="567" w:hanging="567"/>
              <w:jc w:val="both"/>
              <w:rPr>
                <w:rFonts w:ascii="Bookman Old Style" w:eastAsia="Bookman Old Style" w:hAnsi="Bookman Old Style" w:cs="Bookman Old Style"/>
                <w:b/>
                <w:sz w:val="22"/>
                <w:szCs w:val="22"/>
              </w:rPr>
            </w:pPr>
            <w:r w:rsidRPr="004450B0">
              <w:rPr>
                <w:rFonts w:ascii="Bookman Old Style" w:eastAsia="Bookman Old Style" w:hAnsi="Bookman Old Style" w:cs="Bookman Old Style"/>
                <w:sz w:val="22"/>
                <w:szCs w:val="22"/>
              </w:rPr>
              <w:t>Rencana jaringan sumber daya air sebagaimana dimaksud pada ayat (1), digambarkan dalam peta dengan tingkat ketelitian skala 1:5.000 sebagaimana tercantum dalam Lampiran II.E, yang merupakan bagian tidak terpisahkan dari Peraturan Bupati ini.</w:t>
            </w:r>
          </w:p>
          <w:p w14:paraId="23C25BC7" w14:textId="77777777" w:rsidR="00424C01" w:rsidRPr="004450B0" w:rsidRDefault="00424C01" w:rsidP="00424C01">
            <w:pPr>
              <w:pBdr>
                <w:top w:val="nil"/>
                <w:left w:val="nil"/>
                <w:bottom w:val="nil"/>
                <w:right w:val="nil"/>
                <w:between w:val="nil"/>
              </w:pBdr>
              <w:spacing w:line="288" w:lineRule="auto"/>
              <w:ind w:left="567"/>
              <w:jc w:val="both"/>
              <w:rPr>
                <w:rFonts w:ascii="Bookman Old Style" w:eastAsia="Bookman Old Style" w:hAnsi="Bookman Old Style" w:cs="Bookman Old Style"/>
                <w:color w:val="000000"/>
                <w:sz w:val="22"/>
                <w:szCs w:val="22"/>
              </w:rPr>
            </w:pPr>
          </w:p>
        </w:tc>
      </w:tr>
      <w:tr w:rsidR="00424C01" w:rsidRPr="004450B0" w14:paraId="32980D45" w14:textId="77777777" w:rsidTr="00424C01">
        <w:trPr>
          <w:jc w:val="center"/>
        </w:trPr>
        <w:tc>
          <w:tcPr>
            <w:tcW w:w="9776" w:type="dxa"/>
          </w:tcPr>
          <w:p w14:paraId="374C95B4" w14:textId="7BCBD151"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bookmarkStart w:id="2" w:name="_heading=h.30j0zll" w:colFirst="0" w:colLast="0"/>
            <w:bookmarkEnd w:id="2"/>
            <w:r w:rsidRPr="004450B0">
              <w:rPr>
                <w:rFonts w:ascii="Bookman Old Style" w:eastAsia="Bookman Old Style" w:hAnsi="Bookman Old Style" w:cs="Bookman Old Style"/>
                <w:b/>
                <w:color w:val="000000"/>
                <w:sz w:val="22"/>
                <w:szCs w:val="22"/>
              </w:rPr>
              <w:t>Bagian Ketujuh</w:t>
            </w:r>
          </w:p>
          <w:p w14:paraId="1017DB48"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Air Minum</w:t>
            </w:r>
          </w:p>
          <w:p w14:paraId="7E44182B"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1560209C" w14:textId="77777777" w:rsidR="00424C01" w:rsidRPr="004450B0" w:rsidRDefault="00424C01" w:rsidP="00424C01">
            <w:pPr>
              <w:pBdr>
                <w:top w:val="nil"/>
                <w:left w:val="nil"/>
                <w:bottom w:val="nil"/>
                <w:right w:val="nil"/>
                <w:between w:val="nil"/>
              </w:pBdr>
              <w:spacing w:line="288" w:lineRule="auto"/>
              <w:ind w:left="540"/>
              <w:jc w:val="both"/>
              <w:rPr>
                <w:rFonts w:ascii="Bookman Old Style" w:eastAsia="Bookman Old Style" w:hAnsi="Bookman Old Style" w:cs="Bookman Old Style"/>
                <w:color w:val="000000"/>
                <w:sz w:val="22"/>
                <w:szCs w:val="22"/>
              </w:rPr>
            </w:pPr>
          </w:p>
          <w:p w14:paraId="23CFC53C"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air minum sebagaimana dimaksud dalam Pasal 5 ayat (1) huruf f, terdiri atas:</w:t>
            </w:r>
          </w:p>
          <w:p w14:paraId="74CE49FD" w14:textId="77777777" w:rsidR="00424C01" w:rsidRPr="004450B0" w:rsidRDefault="00424C01" w:rsidP="009843D6">
            <w:pPr>
              <w:numPr>
                <w:ilvl w:val="0"/>
                <w:numId w:val="125"/>
              </w:numPr>
              <w:pBdr>
                <w:top w:val="nil"/>
                <w:left w:val="nil"/>
                <w:bottom w:val="nil"/>
                <w:right w:val="nil"/>
                <w:between w:val="nil"/>
              </w:pBdr>
              <w:tabs>
                <w:tab w:val="left" w:pos="993"/>
              </w:tabs>
              <w:spacing w:line="288" w:lineRule="auto"/>
              <w:ind w:left="758" w:hanging="19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air baku;</w:t>
            </w:r>
          </w:p>
          <w:p w14:paraId="28F95BC8" w14:textId="77777777" w:rsidR="00424C01" w:rsidRPr="004450B0" w:rsidRDefault="00424C01" w:rsidP="009843D6">
            <w:pPr>
              <w:numPr>
                <w:ilvl w:val="0"/>
                <w:numId w:val="125"/>
              </w:numPr>
              <w:pBdr>
                <w:top w:val="nil"/>
                <w:left w:val="nil"/>
                <w:bottom w:val="nil"/>
                <w:right w:val="nil"/>
                <w:between w:val="nil"/>
              </w:pBdr>
              <w:tabs>
                <w:tab w:val="left" w:pos="993"/>
              </w:tabs>
              <w:spacing w:line="288" w:lineRule="auto"/>
              <w:ind w:left="758" w:hanging="19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produksi;</w:t>
            </w:r>
          </w:p>
          <w:p w14:paraId="0142DEA7" w14:textId="77777777" w:rsidR="00424C01" w:rsidRPr="004450B0" w:rsidRDefault="00424C01" w:rsidP="009843D6">
            <w:pPr>
              <w:numPr>
                <w:ilvl w:val="0"/>
                <w:numId w:val="125"/>
              </w:numPr>
              <w:pBdr>
                <w:top w:val="nil"/>
                <w:left w:val="nil"/>
                <w:bottom w:val="nil"/>
                <w:right w:val="nil"/>
                <w:between w:val="nil"/>
              </w:pBdr>
              <w:tabs>
                <w:tab w:val="left" w:pos="993"/>
              </w:tabs>
              <w:spacing w:line="288" w:lineRule="auto"/>
              <w:ind w:left="758" w:hanging="19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unit distribusi; </w:t>
            </w:r>
          </w:p>
          <w:p w14:paraId="7D645BB8" w14:textId="77777777" w:rsidR="00424C01" w:rsidRPr="004450B0" w:rsidRDefault="00424C01" w:rsidP="009843D6">
            <w:pPr>
              <w:numPr>
                <w:ilvl w:val="0"/>
                <w:numId w:val="125"/>
              </w:numPr>
              <w:pBdr>
                <w:top w:val="nil"/>
                <w:left w:val="nil"/>
                <w:bottom w:val="nil"/>
                <w:right w:val="nil"/>
                <w:between w:val="nil"/>
              </w:pBdr>
              <w:tabs>
                <w:tab w:val="left" w:pos="993"/>
              </w:tabs>
              <w:spacing w:line="288" w:lineRule="auto"/>
              <w:ind w:left="758" w:hanging="19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pelayanan; dan</w:t>
            </w:r>
          </w:p>
          <w:p w14:paraId="0E1FA4BF" w14:textId="77777777" w:rsidR="00424C01" w:rsidRPr="004450B0" w:rsidRDefault="00424C01" w:rsidP="009843D6">
            <w:pPr>
              <w:numPr>
                <w:ilvl w:val="0"/>
                <w:numId w:val="125"/>
              </w:numPr>
              <w:pBdr>
                <w:top w:val="nil"/>
                <w:left w:val="nil"/>
                <w:bottom w:val="nil"/>
                <w:right w:val="nil"/>
                <w:between w:val="nil"/>
              </w:pBdr>
              <w:tabs>
                <w:tab w:val="left" w:pos="993"/>
              </w:tabs>
              <w:spacing w:line="288" w:lineRule="auto"/>
              <w:ind w:left="758" w:hanging="19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sumur pompa</w:t>
            </w:r>
          </w:p>
          <w:p w14:paraId="6EFFFEFD" w14:textId="573A268D"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Unit air baku, sebagaimana dimaksud pada ayat (1) huruf a berupa bangunan pengambil air baku, terdapat di </w:t>
            </w:r>
            <w:r w:rsidR="00171751" w:rsidRPr="004450B0">
              <w:rPr>
                <w:rFonts w:ascii="Bookman Old Style" w:eastAsia="Bookman Old Style" w:hAnsi="Bookman Old Style" w:cs="Bookman Old Style"/>
                <w:color w:val="000000"/>
                <w:sz w:val="22"/>
                <w:szCs w:val="22"/>
              </w:rPr>
              <w:t>SWP C Blok 1 Sub-Blok C; Blok 1 Sub-Blok D; dan Blok 1 Sub-Blok F</w:t>
            </w:r>
            <w:r w:rsidRPr="004450B0">
              <w:rPr>
                <w:rFonts w:ascii="Bookman Old Style" w:eastAsia="Bookman Old Style" w:hAnsi="Bookman Old Style" w:cs="Bookman Old Style"/>
                <w:color w:val="000000"/>
                <w:sz w:val="22"/>
                <w:szCs w:val="22"/>
              </w:rPr>
              <w:t>.</w:t>
            </w:r>
          </w:p>
          <w:p w14:paraId="6DE61450"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produksi, sebagaimana dimaksud pada ayat (1) huruf b berupa jaringan transmisi air minum, terdapat di:</w:t>
            </w:r>
          </w:p>
          <w:p w14:paraId="2EA62A30" w14:textId="1079B9D3" w:rsidR="00424C01" w:rsidRPr="004450B0" w:rsidRDefault="00424C01" w:rsidP="009843D6">
            <w:pPr>
              <w:numPr>
                <w:ilvl w:val="0"/>
                <w:numId w:val="234"/>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Blok 1 Sub-Blok A</w:t>
            </w:r>
            <w:r w:rsidR="00CD5BBA"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Sub-Blok C</w:t>
            </w:r>
            <w:r w:rsidR="00CD5BBA" w:rsidRPr="004450B0">
              <w:rPr>
                <w:rFonts w:ascii="Bookman Old Style" w:eastAsia="Bookman Old Style" w:hAnsi="Bookman Old Style" w:cs="Bookman Old Style"/>
                <w:color w:val="000000"/>
                <w:sz w:val="22"/>
                <w:szCs w:val="22"/>
                <w:lang w:val="en-US"/>
              </w:rPr>
              <w:t>.</w:t>
            </w:r>
          </w:p>
          <w:p w14:paraId="37AD4748" w14:textId="77777777" w:rsidR="00424C01" w:rsidRPr="004450B0" w:rsidRDefault="00424C01" w:rsidP="009843D6">
            <w:pPr>
              <w:numPr>
                <w:ilvl w:val="0"/>
                <w:numId w:val="234"/>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w:t>
            </w:r>
          </w:p>
          <w:p w14:paraId="0D9478D0" w14:textId="0590AB4F" w:rsidR="00424C01" w:rsidRPr="004450B0" w:rsidRDefault="00424C01" w:rsidP="009843D6">
            <w:pPr>
              <w:numPr>
                <w:ilvl w:val="0"/>
                <w:numId w:val="19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13EB8D5F" w14:textId="4F77EAA6" w:rsidR="00424C01" w:rsidRPr="004450B0" w:rsidRDefault="00424C01" w:rsidP="009843D6">
            <w:pPr>
              <w:numPr>
                <w:ilvl w:val="0"/>
                <w:numId w:val="19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 dan</w:t>
            </w:r>
          </w:p>
          <w:p w14:paraId="4E9B25C4" w14:textId="28EA71E8" w:rsidR="00424C01" w:rsidRPr="004450B0" w:rsidRDefault="00424C01" w:rsidP="009843D6">
            <w:pPr>
              <w:numPr>
                <w:ilvl w:val="0"/>
                <w:numId w:val="19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 xml:space="preserve">Sub-Blok C. </w:t>
            </w:r>
          </w:p>
          <w:p w14:paraId="3104A925" w14:textId="77777777" w:rsidR="00424C01" w:rsidRPr="004450B0" w:rsidRDefault="00424C01" w:rsidP="009843D6">
            <w:pPr>
              <w:numPr>
                <w:ilvl w:val="0"/>
                <w:numId w:val="234"/>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w:t>
            </w:r>
          </w:p>
          <w:p w14:paraId="1AD9BB39" w14:textId="3D540011" w:rsidR="00424C01" w:rsidRPr="004450B0" w:rsidRDefault="00424C01" w:rsidP="009843D6">
            <w:pPr>
              <w:numPr>
                <w:ilvl w:val="0"/>
                <w:numId w:val="22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 dan</w:t>
            </w:r>
          </w:p>
          <w:p w14:paraId="2DF037D3" w14:textId="5A4D9D40" w:rsidR="00424C01" w:rsidRPr="004450B0" w:rsidRDefault="00424C01" w:rsidP="009843D6">
            <w:pPr>
              <w:numPr>
                <w:ilvl w:val="0"/>
                <w:numId w:val="227"/>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739A6361"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distribusi dimaksud pada ayat (1) huruf c berupa jaringan distribusi pembagi, terdapat di:</w:t>
            </w:r>
          </w:p>
          <w:p w14:paraId="04E37641" w14:textId="67C4E7B0" w:rsidR="00424C01" w:rsidRPr="004450B0" w:rsidRDefault="00424C01" w:rsidP="009843D6">
            <w:pPr>
              <w:numPr>
                <w:ilvl w:val="0"/>
                <w:numId w:val="96"/>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253C5263" w14:textId="3AA08432" w:rsidR="00424C01" w:rsidRPr="004450B0" w:rsidRDefault="00424C01" w:rsidP="009843D6">
            <w:pPr>
              <w:numPr>
                <w:ilvl w:val="0"/>
                <w:numId w:val="182"/>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 dan</w:t>
            </w:r>
          </w:p>
          <w:p w14:paraId="16317157" w14:textId="10AE0615" w:rsidR="00424C01" w:rsidRPr="004450B0" w:rsidRDefault="00424C01" w:rsidP="009843D6">
            <w:pPr>
              <w:numPr>
                <w:ilvl w:val="0"/>
                <w:numId w:val="182"/>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p>
          <w:p w14:paraId="01D5D420" w14:textId="7F65F109" w:rsidR="00424C01" w:rsidRPr="004450B0" w:rsidRDefault="00424C01" w:rsidP="009843D6">
            <w:pPr>
              <w:numPr>
                <w:ilvl w:val="0"/>
                <w:numId w:val="96"/>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033787FA" w14:textId="578B68BE" w:rsidR="00424C01" w:rsidRPr="004450B0" w:rsidRDefault="00424C01" w:rsidP="009843D6">
            <w:pPr>
              <w:numPr>
                <w:ilvl w:val="0"/>
                <w:numId w:val="14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046825B8" w14:textId="0FDF3011" w:rsidR="00424C01" w:rsidRPr="004450B0" w:rsidRDefault="00424C01" w:rsidP="009843D6">
            <w:pPr>
              <w:numPr>
                <w:ilvl w:val="0"/>
                <w:numId w:val="14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 dan</w:t>
            </w:r>
          </w:p>
          <w:p w14:paraId="2A7BA82E" w14:textId="16CFFF2B" w:rsidR="00424C01" w:rsidRPr="004450B0" w:rsidRDefault="00424C01" w:rsidP="009843D6">
            <w:pPr>
              <w:numPr>
                <w:ilvl w:val="0"/>
                <w:numId w:val="145"/>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3</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p>
          <w:p w14:paraId="64EFC297" w14:textId="2785B8AC" w:rsidR="00424C01" w:rsidRPr="004450B0" w:rsidRDefault="00424C01" w:rsidP="009843D6">
            <w:pPr>
              <w:numPr>
                <w:ilvl w:val="0"/>
                <w:numId w:val="96"/>
              </w:numPr>
              <w:pBdr>
                <w:top w:val="nil"/>
                <w:left w:val="nil"/>
                <w:bottom w:val="nil"/>
                <w:right w:val="nil"/>
                <w:between w:val="nil"/>
              </w:pBdr>
              <w:tabs>
                <w:tab w:val="left" w:pos="900"/>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5D0911BA" w14:textId="47A63D4F" w:rsidR="00424C01" w:rsidRPr="004450B0" w:rsidRDefault="00424C01" w:rsidP="009843D6">
            <w:pPr>
              <w:numPr>
                <w:ilvl w:val="0"/>
                <w:numId w:val="141"/>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 dan</w:t>
            </w:r>
          </w:p>
          <w:p w14:paraId="3FFA0043" w14:textId="2F6FA100" w:rsidR="00424C01" w:rsidRPr="004450B0" w:rsidRDefault="00424C01" w:rsidP="009843D6">
            <w:pPr>
              <w:numPr>
                <w:ilvl w:val="0"/>
                <w:numId w:val="141"/>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CD5BBA" w:rsidRPr="004450B0">
              <w:rPr>
                <w:rFonts w:ascii="Bookman Old Style" w:eastAsia="Bookman Old Style" w:hAnsi="Bookman Old Style" w:cs="Bookman Old Style"/>
                <w:sz w:val="22"/>
                <w:szCs w:val="22"/>
                <w:lang w:val="en-US"/>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p>
          <w:p w14:paraId="74E8CF32"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Unit pelayanan sebagaimana dimaksud pada ayat (1) huruf d berupa:</w:t>
            </w:r>
          </w:p>
          <w:p w14:paraId="2261AE99" w14:textId="77777777" w:rsidR="00424C01" w:rsidRPr="004450B0" w:rsidRDefault="00424C01" w:rsidP="009843D6">
            <w:pPr>
              <w:numPr>
                <w:ilvl w:val="0"/>
                <w:numId w:val="67"/>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Hidran umum, terdapat di:</w:t>
            </w:r>
          </w:p>
          <w:p w14:paraId="1873D9C2" w14:textId="3910A3DB" w:rsidR="00424C01" w:rsidRPr="004450B0" w:rsidRDefault="00424C01" w:rsidP="009843D6">
            <w:pPr>
              <w:numPr>
                <w:ilvl w:val="0"/>
                <w:numId w:val="1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2F75A777" w14:textId="52FD8982" w:rsidR="00424C01" w:rsidRPr="004450B0" w:rsidRDefault="00424C01" w:rsidP="009843D6">
            <w:pPr>
              <w:numPr>
                <w:ilvl w:val="0"/>
                <w:numId w:val="186"/>
              </w:numPr>
              <w:tabs>
                <w:tab w:val="left" w:pos="360"/>
              </w:tabs>
              <w:spacing w:line="288" w:lineRule="auto"/>
              <w:ind w:left="1843"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AD0EB3" w:rsidRPr="004450B0">
              <w:rPr>
                <w:rFonts w:ascii="Bookman Old Style" w:eastAsia="Bookman Old Style" w:hAnsi="Bookman Old Style" w:cs="Bookman Old Style"/>
                <w:sz w:val="22"/>
                <w:szCs w:val="22"/>
                <w:lang w:val="en-US"/>
              </w:rPr>
              <w:t xml:space="preserve"> dan</w:t>
            </w:r>
          </w:p>
          <w:p w14:paraId="4FA65EB7" w14:textId="5114CAAD" w:rsidR="00424C01" w:rsidRPr="004450B0" w:rsidRDefault="00424C01" w:rsidP="009843D6">
            <w:pPr>
              <w:numPr>
                <w:ilvl w:val="0"/>
                <w:numId w:val="186"/>
              </w:numPr>
              <w:tabs>
                <w:tab w:val="left" w:pos="360"/>
              </w:tabs>
              <w:spacing w:line="288" w:lineRule="auto"/>
              <w:ind w:left="1843"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r w:rsidR="00AD0EB3" w:rsidRPr="004450B0">
              <w:rPr>
                <w:rFonts w:ascii="Bookman Old Style" w:eastAsia="Bookman Old Style" w:hAnsi="Bookman Old Style" w:cs="Bookman Old Style"/>
                <w:sz w:val="22"/>
                <w:szCs w:val="22"/>
                <w:lang w:val="en-US"/>
              </w:rPr>
              <w:t>.</w:t>
            </w:r>
          </w:p>
          <w:p w14:paraId="3C8C6E31" w14:textId="74E99B52" w:rsidR="00424C01" w:rsidRPr="004450B0" w:rsidRDefault="00424C01" w:rsidP="009843D6">
            <w:pPr>
              <w:numPr>
                <w:ilvl w:val="0"/>
                <w:numId w:val="1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726C343A" w14:textId="2D687298" w:rsidR="00424C01" w:rsidRPr="004450B0" w:rsidRDefault="00424C01" w:rsidP="0056087B">
            <w:pPr>
              <w:numPr>
                <w:ilvl w:val="0"/>
                <w:numId w:val="19"/>
              </w:numPr>
              <w:tabs>
                <w:tab w:val="left" w:pos="360"/>
              </w:tabs>
              <w:spacing w:line="288" w:lineRule="auto"/>
              <w:ind w:left="1843"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w:t>
            </w:r>
            <w:r w:rsidR="00CD5BBA"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 </w:t>
            </w:r>
            <w:r w:rsidRPr="004450B0">
              <w:rPr>
                <w:rFonts w:ascii="Bookman Old Style" w:eastAsia="Bookman Old Style" w:hAnsi="Bookman Old Style" w:cs="Bookman Old Style"/>
                <w:sz w:val="22"/>
                <w:szCs w:val="22"/>
              </w:rPr>
              <w:t xml:space="preserve"> Sub-Blok B</w:t>
            </w:r>
            <w:r w:rsidR="00CD5BBA"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 </w:t>
            </w:r>
            <w:r w:rsidRPr="004450B0">
              <w:rPr>
                <w:rFonts w:ascii="Bookman Old Style" w:eastAsia="Bookman Old Style" w:hAnsi="Bookman Old Style" w:cs="Bookman Old Style"/>
                <w:sz w:val="22"/>
                <w:szCs w:val="22"/>
              </w:rPr>
              <w:t xml:space="preserve"> Sub-Blok D</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Sub-Blok E;</w:t>
            </w:r>
          </w:p>
          <w:p w14:paraId="3C1C7A86" w14:textId="3995EF8A" w:rsidR="00424C01" w:rsidRPr="004450B0" w:rsidRDefault="00424C01" w:rsidP="0056087B">
            <w:pPr>
              <w:numPr>
                <w:ilvl w:val="0"/>
                <w:numId w:val="19"/>
              </w:numPr>
              <w:tabs>
                <w:tab w:val="left" w:pos="360"/>
              </w:tabs>
              <w:spacing w:line="288" w:lineRule="auto"/>
              <w:ind w:left="1843"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D</w:t>
            </w:r>
            <w:r w:rsidR="00CD5BBA"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lang w:val="en-US"/>
              </w:rPr>
              <w:t xml:space="preserve"> </w:t>
            </w:r>
            <w:r w:rsidR="009D6F99" w:rsidRPr="004450B0">
              <w:rPr>
                <w:rFonts w:ascii="Bookman Old Style" w:eastAsia="Bookman Old Style" w:hAnsi="Bookman Old Style" w:cs="Bookman Old Style"/>
                <w:sz w:val="22"/>
                <w:szCs w:val="22"/>
              </w:rPr>
              <w:t>Blok 2</w:t>
            </w:r>
            <w:r w:rsidRPr="004450B0">
              <w:rPr>
                <w:rFonts w:ascii="Bookman Old Style" w:eastAsia="Bookman Old Style" w:hAnsi="Bookman Old Style" w:cs="Bookman Old Style"/>
                <w:sz w:val="22"/>
                <w:szCs w:val="22"/>
              </w:rPr>
              <w:t>Sub-Blok E;</w:t>
            </w:r>
            <w:r w:rsidR="00AD0EB3" w:rsidRPr="004450B0">
              <w:rPr>
                <w:rFonts w:ascii="Bookman Old Style" w:eastAsia="Bookman Old Style" w:hAnsi="Bookman Old Style" w:cs="Bookman Old Style"/>
                <w:sz w:val="22"/>
                <w:szCs w:val="22"/>
                <w:lang w:val="en-US"/>
              </w:rPr>
              <w:t xml:space="preserve"> dan</w:t>
            </w:r>
          </w:p>
          <w:p w14:paraId="2B953E6C" w14:textId="12CB71C2" w:rsidR="00424C01" w:rsidRPr="004450B0" w:rsidRDefault="00424C01" w:rsidP="0056087B">
            <w:pPr>
              <w:numPr>
                <w:ilvl w:val="0"/>
                <w:numId w:val="19"/>
              </w:numPr>
              <w:tabs>
                <w:tab w:val="left" w:pos="360"/>
              </w:tabs>
              <w:spacing w:line="288" w:lineRule="auto"/>
              <w:ind w:left="1843"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p>
          <w:p w14:paraId="1788839D" w14:textId="31F7369E" w:rsidR="00424C01" w:rsidRPr="004450B0" w:rsidRDefault="00424C01" w:rsidP="009843D6">
            <w:pPr>
              <w:numPr>
                <w:ilvl w:val="0"/>
                <w:numId w:val="199"/>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Sub-Blok A</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Sub-Blok F.</w:t>
            </w:r>
          </w:p>
          <w:p w14:paraId="6B2DD15C" w14:textId="77777777" w:rsidR="00424C01" w:rsidRPr="004450B0" w:rsidRDefault="00424C01" w:rsidP="009843D6">
            <w:pPr>
              <w:numPr>
                <w:ilvl w:val="0"/>
                <w:numId w:val="67"/>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Hidran kebakaran, terdapat di:</w:t>
            </w:r>
          </w:p>
          <w:p w14:paraId="57C5A085" w14:textId="1A3A139D" w:rsidR="00424C01" w:rsidRPr="004450B0" w:rsidRDefault="00424C01" w:rsidP="009843D6">
            <w:pPr>
              <w:numPr>
                <w:ilvl w:val="0"/>
                <w:numId w:val="240"/>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A Blok 1 Sub-Blok A;</w:t>
            </w:r>
            <w:r w:rsidR="00EA4F32" w:rsidRPr="004450B0">
              <w:rPr>
                <w:rFonts w:ascii="Bookman Old Style" w:eastAsia="Bookman Old Style" w:hAnsi="Bookman Old Style" w:cs="Bookman Old Style"/>
                <w:sz w:val="22"/>
                <w:szCs w:val="22"/>
              </w:rPr>
              <w:t xml:space="preserve"> dan</w:t>
            </w:r>
          </w:p>
          <w:p w14:paraId="53ABEFF2" w14:textId="57CFFFC0" w:rsidR="00424C01" w:rsidRPr="004450B0" w:rsidRDefault="00424C01" w:rsidP="009843D6">
            <w:pPr>
              <w:numPr>
                <w:ilvl w:val="0"/>
                <w:numId w:val="240"/>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SWP C Blok 1 Sub</w:t>
            </w:r>
            <w:r w:rsidR="00EA4F32" w:rsidRPr="004450B0">
              <w:rPr>
                <w:rFonts w:ascii="Bookman Old Style" w:eastAsia="Bookman Old Style" w:hAnsi="Bookman Old Style" w:cs="Bookman Old Style"/>
                <w:sz w:val="22"/>
                <w:szCs w:val="22"/>
              </w:rPr>
              <w:t>-Blok A</w:t>
            </w:r>
            <w:r w:rsidR="00CD5BBA"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 </w:t>
            </w:r>
            <w:r w:rsidR="00EA4F32"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009D6F99" w:rsidRPr="004450B0">
              <w:rPr>
                <w:rFonts w:ascii="Bookman Old Style" w:eastAsia="Bookman Old Style" w:hAnsi="Bookman Old Style" w:cs="Bookman Old Style"/>
                <w:sz w:val="22"/>
                <w:szCs w:val="22"/>
              </w:rPr>
              <w:t xml:space="preserve"> Blok 1 </w:t>
            </w:r>
            <w:r w:rsidR="00EA4F32" w:rsidRPr="004450B0">
              <w:rPr>
                <w:rFonts w:ascii="Bookman Old Style" w:eastAsia="Bookman Old Style" w:hAnsi="Bookman Old Style" w:cs="Bookman Old Style"/>
                <w:sz w:val="22"/>
                <w:szCs w:val="22"/>
              </w:rPr>
              <w:t>Sub-Blok F.</w:t>
            </w:r>
          </w:p>
          <w:p w14:paraId="06210AC2"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Sumur pompa sebagaimana dimaksud pada ayat (1) huruf e, terdapat di:</w:t>
            </w:r>
          </w:p>
          <w:p w14:paraId="3CA660E9" w14:textId="495AB0D0" w:rsidR="00424C01" w:rsidRPr="004450B0" w:rsidRDefault="00424C01" w:rsidP="009843D6">
            <w:pPr>
              <w:numPr>
                <w:ilvl w:val="0"/>
                <w:numId w:val="117"/>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Blok 1 Sub-Blok B</w:t>
            </w:r>
            <w:r w:rsidR="00AD0EB3" w:rsidRPr="004450B0">
              <w:rPr>
                <w:rFonts w:ascii="Bookman Old Style" w:eastAsia="Bookman Old Style" w:hAnsi="Bookman Old Style" w:cs="Bookman Old Style"/>
                <w:color w:val="000000"/>
                <w:sz w:val="22"/>
                <w:szCs w:val="22"/>
                <w:lang w:val="en-US"/>
              </w:rPr>
              <w:t>.</w:t>
            </w:r>
          </w:p>
          <w:p w14:paraId="55E09978" w14:textId="19015D67" w:rsidR="00424C01" w:rsidRPr="004450B0" w:rsidRDefault="00424C01" w:rsidP="009843D6">
            <w:pPr>
              <w:numPr>
                <w:ilvl w:val="0"/>
                <w:numId w:val="117"/>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246C6DBB" w14:textId="190EC5AA" w:rsidR="00424C01" w:rsidRPr="004450B0" w:rsidRDefault="00424C01" w:rsidP="009843D6">
            <w:pPr>
              <w:numPr>
                <w:ilvl w:val="0"/>
                <w:numId w:val="16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1</w:t>
            </w:r>
            <w:r w:rsidR="009D6F99"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F;</w:t>
            </w:r>
            <w:r w:rsidR="00EA4F32" w:rsidRPr="004450B0">
              <w:rPr>
                <w:rFonts w:ascii="Bookman Old Style" w:eastAsia="Bookman Old Style" w:hAnsi="Bookman Old Style" w:cs="Bookman Old Style"/>
                <w:sz w:val="22"/>
                <w:szCs w:val="22"/>
              </w:rPr>
              <w:t xml:space="preserve"> dan</w:t>
            </w:r>
          </w:p>
          <w:p w14:paraId="6EBA704E" w14:textId="1C843F59" w:rsidR="00424C01" w:rsidRPr="004450B0" w:rsidRDefault="00424C01" w:rsidP="009843D6">
            <w:pPr>
              <w:numPr>
                <w:ilvl w:val="0"/>
                <w:numId w:val="168"/>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 xml:space="preserve">Blok 2 </w:t>
            </w:r>
            <w:r w:rsidR="00EA4F32" w:rsidRPr="004450B0">
              <w:rPr>
                <w:rFonts w:ascii="Bookman Old Style" w:eastAsia="Bookman Old Style" w:hAnsi="Bookman Old Style" w:cs="Bookman Old Style"/>
                <w:sz w:val="22"/>
                <w:szCs w:val="22"/>
              </w:rPr>
              <w:t>Sub-Blok A</w:t>
            </w:r>
            <w:r w:rsidR="00CD5BBA" w:rsidRPr="004450B0">
              <w:rPr>
                <w:rFonts w:ascii="Bookman Old Style" w:eastAsia="Bookman Old Style" w:hAnsi="Bookman Old Style" w:cs="Bookman Old Style"/>
                <w:sz w:val="22"/>
                <w:szCs w:val="22"/>
                <w:lang w:val="en-US"/>
              </w:rPr>
              <w:t>;</w:t>
            </w:r>
            <w:r w:rsidR="00EA4F32" w:rsidRPr="004450B0">
              <w:rPr>
                <w:rFonts w:ascii="Bookman Old Style" w:eastAsia="Bookman Old Style" w:hAnsi="Bookman Old Style" w:cs="Bookman Old Style"/>
                <w:sz w:val="22"/>
                <w:szCs w:val="22"/>
              </w:rPr>
              <w:t xml:space="preserve"> </w:t>
            </w:r>
            <w:r w:rsidR="009D6F99" w:rsidRPr="004450B0">
              <w:rPr>
                <w:rFonts w:ascii="Bookman Old Style" w:eastAsia="Bookman Old Style" w:hAnsi="Bookman Old Style" w:cs="Bookman Old Style"/>
                <w:sz w:val="22"/>
                <w:szCs w:val="22"/>
              </w:rPr>
              <w:t>Blok 2</w:t>
            </w:r>
            <w:r w:rsidR="009D6F99" w:rsidRPr="004450B0">
              <w:rPr>
                <w:rFonts w:ascii="Bookman Old Style" w:eastAsia="Bookman Old Style" w:hAnsi="Bookman Old Style" w:cs="Bookman Old Style"/>
                <w:sz w:val="22"/>
                <w:szCs w:val="22"/>
                <w:lang w:val="en-US"/>
              </w:rPr>
              <w:t xml:space="preserve"> </w:t>
            </w:r>
            <w:r w:rsidR="00EA4F32" w:rsidRPr="004450B0">
              <w:rPr>
                <w:rFonts w:ascii="Bookman Old Style" w:eastAsia="Bookman Old Style" w:hAnsi="Bookman Old Style" w:cs="Bookman Old Style"/>
                <w:sz w:val="22"/>
                <w:szCs w:val="22"/>
              </w:rPr>
              <w:t>Sub-Blok E.</w:t>
            </w:r>
          </w:p>
          <w:p w14:paraId="01734438" w14:textId="2C13F4FD" w:rsidR="00424C01" w:rsidRPr="004450B0" w:rsidRDefault="00424C01" w:rsidP="009843D6">
            <w:pPr>
              <w:numPr>
                <w:ilvl w:val="0"/>
                <w:numId w:val="117"/>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E0CD0C4" w14:textId="77777777" w:rsidR="00424C01" w:rsidRPr="004450B0" w:rsidRDefault="00424C01" w:rsidP="009843D6">
            <w:pPr>
              <w:numPr>
                <w:ilvl w:val="0"/>
                <w:numId w:val="76"/>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dan</w:t>
            </w:r>
          </w:p>
          <w:p w14:paraId="0CB1C06E" w14:textId="77777777" w:rsidR="00424C01" w:rsidRPr="004450B0" w:rsidRDefault="00424C01" w:rsidP="009843D6">
            <w:pPr>
              <w:numPr>
                <w:ilvl w:val="0"/>
                <w:numId w:val="76"/>
              </w:numPr>
              <w:tabs>
                <w:tab w:val="left" w:pos="990"/>
              </w:tabs>
              <w:spacing w:line="288" w:lineRule="auto"/>
              <w:ind w:left="135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B.</w:t>
            </w:r>
          </w:p>
          <w:p w14:paraId="1A2FF702" w14:textId="77777777" w:rsidR="00424C01" w:rsidRPr="004450B0" w:rsidRDefault="00424C01" w:rsidP="009843D6">
            <w:pPr>
              <w:numPr>
                <w:ilvl w:val="0"/>
                <w:numId w:val="48"/>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jaringan air minum sebagaimana dimaksud pada ayat (1), digambarkan dalam peta dengan tingkat ketelitian skala 1:5.000 sebagaimana tercantum dalam Lampiran II.F, yang merupakan bagian tidak terpisahkan dari Peraturan Bupati ini.</w:t>
            </w:r>
          </w:p>
        </w:tc>
      </w:tr>
      <w:tr w:rsidR="00424C01" w:rsidRPr="004450B0" w14:paraId="7012308C" w14:textId="77777777" w:rsidTr="00424C01">
        <w:trPr>
          <w:jc w:val="center"/>
        </w:trPr>
        <w:tc>
          <w:tcPr>
            <w:tcW w:w="9776" w:type="dxa"/>
          </w:tcPr>
          <w:p w14:paraId="1F13ADD7" w14:textId="77777777" w:rsidR="00DE61D3" w:rsidRPr="004450B0" w:rsidRDefault="00DE61D3"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p>
          <w:p w14:paraId="1E89086B" w14:textId="7D7F7E0D" w:rsidR="00424C01" w:rsidRPr="004450B0" w:rsidRDefault="00424C01" w:rsidP="00DE61D3">
            <w:pPr>
              <w:pBdr>
                <w:top w:val="nil"/>
                <w:left w:val="nil"/>
                <w:bottom w:val="nil"/>
                <w:right w:val="nil"/>
                <w:between w:val="nil"/>
              </w:pBdr>
              <w:spacing w:line="288" w:lineRule="auto"/>
              <w:ind w:left="32" w:firstLine="1"/>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Kedelapan</w:t>
            </w:r>
          </w:p>
          <w:p w14:paraId="0A14AB3E" w14:textId="77777777" w:rsidR="00424C01" w:rsidRPr="004450B0" w:rsidRDefault="00424C01" w:rsidP="00DE61D3">
            <w:pPr>
              <w:pBdr>
                <w:top w:val="nil"/>
                <w:left w:val="nil"/>
                <w:bottom w:val="nil"/>
                <w:right w:val="nil"/>
                <w:between w:val="nil"/>
              </w:pBdr>
              <w:spacing w:line="288" w:lineRule="auto"/>
              <w:ind w:left="32" w:firstLine="1"/>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Pengelolaan Air Limbah dan Pengelolaan Limbah Bahan Berbahaya dan Beracun (B3)</w:t>
            </w:r>
          </w:p>
          <w:p w14:paraId="55FA301B" w14:textId="77777777" w:rsidR="00424C01" w:rsidRPr="004450B0" w:rsidRDefault="00424C01" w:rsidP="009843D6">
            <w:pPr>
              <w:numPr>
                <w:ilvl w:val="0"/>
                <w:numId w:val="47"/>
              </w:numPr>
              <w:pBdr>
                <w:top w:val="nil"/>
                <w:left w:val="nil"/>
                <w:bottom w:val="nil"/>
                <w:right w:val="nil"/>
                <w:between w:val="nil"/>
              </w:pBdr>
              <w:spacing w:line="288" w:lineRule="auto"/>
              <w:ind w:left="317" w:firstLine="0"/>
              <w:jc w:val="center"/>
              <w:rPr>
                <w:rFonts w:ascii="Bookman Old Style" w:eastAsia="Bookman Old Style" w:hAnsi="Bookman Old Style" w:cs="Bookman Old Style"/>
                <w:color w:val="000000"/>
                <w:sz w:val="22"/>
                <w:szCs w:val="22"/>
              </w:rPr>
            </w:pPr>
          </w:p>
          <w:p w14:paraId="7A1459B1" w14:textId="77777777" w:rsidR="00424C01" w:rsidRPr="004450B0" w:rsidRDefault="00424C01" w:rsidP="00424C01">
            <w:pPr>
              <w:pBdr>
                <w:top w:val="nil"/>
                <w:left w:val="nil"/>
                <w:bottom w:val="nil"/>
                <w:right w:val="nil"/>
                <w:between w:val="nil"/>
              </w:pBdr>
              <w:spacing w:line="288" w:lineRule="auto"/>
              <w:ind w:left="567"/>
              <w:jc w:val="both"/>
              <w:rPr>
                <w:rFonts w:ascii="Bookman Old Style" w:eastAsia="Bookman Old Style" w:hAnsi="Bookman Old Style" w:cs="Bookman Old Style"/>
                <w:color w:val="000000"/>
                <w:sz w:val="22"/>
                <w:szCs w:val="22"/>
              </w:rPr>
            </w:pPr>
          </w:p>
          <w:p w14:paraId="79C1CBFD" w14:textId="6433B83F" w:rsidR="00424C01" w:rsidRPr="004450B0" w:rsidRDefault="00424C01" w:rsidP="009843D6">
            <w:pPr>
              <w:numPr>
                <w:ilvl w:val="0"/>
                <w:numId w:val="109"/>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Rencana Pengelolaan Air Limbah Dan Pengelolaan Limbah Bahan Berbahaya </w:t>
            </w:r>
            <w:r w:rsidR="00EA4F32" w:rsidRPr="004450B0">
              <w:rPr>
                <w:rFonts w:ascii="Bookman Old Style" w:eastAsia="Bookman Old Style" w:hAnsi="Bookman Old Style" w:cs="Bookman Old Style"/>
                <w:color w:val="000000"/>
                <w:sz w:val="22"/>
                <w:szCs w:val="22"/>
              </w:rPr>
              <w:t>d</w:t>
            </w:r>
            <w:r w:rsidRPr="004450B0">
              <w:rPr>
                <w:rFonts w:ascii="Bookman Old Style" w:eastAsia="Bookman Old Style" w:hAnsi="Bookman Old Style" w:cs="Bookman Old Style"/>
                <w:color w:val="000000"/>
                <w:sz w:val="22"/>
                <w:szCs w:val="22"/>
              </w:rPr>
              <w:t>an Beracun (B3) sebagaimana dimaksud pada Pasal 5 ayat (1) huruf g, terdiri atas:</w:t>
            </w:r>
          </w:p>
          <w:p w14:paraId="1ABBB04F" w14:textId="77777777" w:rsidR="00424C01" w:rsidRPr="004450B0" w:rsidRDefault="00424C01" w:rsidP="009843D6">
            <w:pPr>
              <w:numPr>
                <w:ilvl w:val="1"/>
                <w:numId w:val="109"/>
              </w:numPr>
              <w:pBdr>
                <w:top w:val="nil"/>
                <w:left w:val="nil"/>
                <w:bottom w:val="nil"/>
                <w:right w:val="nil"/>
                <w:between w:val="nil"/>
              </w:pBdr>
              <w:tabs>
                <w:tab w:val="left" w:pos="993"/>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sistem pengelolaan air limbah domestik setempat; </w:t>
            </w:r>
          </w:p>
          <w:p w14:paraId="2D6782DE" w14:textId="77777777" w:rsidR="00424C01" w:rsidRPr="004450B0" w:rsidRDefault="00424C01" w:rsidP="009843D6">
            <w:pPr>
              <w:numPr>
                <w:ilvl w:val="1"/>
                <w:numId w:val="109"/>
              </w:numPr>
              <w:pBdr>
                <w:top w:val="nil"/>
                <w:left w:val="nil"/>
                <w:bottom w:val="nil"/>
                <w:right w:val="nil"/>
                <w:between w:val="nil"/>
              </w:pBdr>
              <w:tabs>
                <w:tab w:val="left" w:pos="993"/>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pengelolaan air limbah domestik terpusat; dan</w:t>
            </w:r>
          </w:p>
          <w:p w14:paraId="77145304" w14:textId="590C68AC" w:rsidR="00424C01" w:rsidRPr="004450B0" w:rsidRDefault="00424C01" w:rsidP="009843D6">
            <w:pPr>
              <w:numPr>
                <w:ilvl w:val="1"/>
                <w:numId w:val="109"/>
              </w:numPr>
              <w:pBdr>
                <w:top w:val="nil"/>
                <w:left w:val="nil"/>
                <w:bottom w:val="nil"/>
                <w:right w:val="nil"/>
                <w:between w:val="nil"/>
              </w:pBdr>
              <w:tabs>
                <w:tab w:val="left" w:pos="993"/>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Pengelolaan Limbah Bahan Berbahaya dan Beracun (B3)</w:t>
            </w:r>
            <w:r w:rsidR="00EA4F32" w:rsidRPr="004450B0">
              <w:rPr>
                <w:rFonts w:ascii="Bookman Old Style" w:eastAsia="Bookman Old Style" w:hAnsi="Bookman Old Style" w:cs="Bookman Old Style"/>
                <w:color w:val="000000"/>
                <w:sz w:val="22"/>
                <w:szCs w:val="22"/>
              </w:rPr>
              <w:t>.</w:t>
            </w:r>
          </w:p>
          <w:p w14:paraId="61C1AE85" w14:textId="1F57075C" w:rsidR="00424C01" w:rsidRPr="004450B0" w:rsidRDefault="00424C01" w:rsidP="009843D6">
            <w:pPr>
              <w:numPr>
                <w:ilvl w:val="0"/>
                <w:numId w:val="109"/>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pengelolaan air limbah domestik setempat, sebagaimana dimaksud pada ayat (1) huruf a berupa sub-sistem pengolahan lumpur tinja, terdapat di SWP B Blok 2 Sub-Blok A</w:t>
            </w:r>
            <w:r w:rsidR="00A4591F" w:rsidRPr="004450B0">
              <w:rPr>
                <w:rFonts w:ascii="Bookman Old Style" w:eastAsia="Bookman Old Style" w:hAnsi="Bookman Old Style" w:cs="Bookman Old Style"/>
                <w:color w:val="000000"/>
                <w:sz w:val="22"/>
                <w:szCs w:val="22"/>
                <w:lang w:val="en-US"/>
              </w:rPr>
              <w:t>.</w:t>
            </w:r>
          </w:p>
          <w:p w14:paraId="5E511E13" w14:textId="0C2C4A7A" w:rsidR="00424C01" w:rsidRPr="004450B0" w:rsidRDefault="00424C01" w:rsidP="009843D6">
            <w:pPr>
              <w:numPr>
                <w:ilvl w:val="0"/>
                <w:numId w:val="109"/>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pembuangan air limbah domestik terpusat, sebagaimana dimaksud pada ayat (1) huruf b berupa IPAL skala kawasan tertentu/permukiman, terdapat di SWP C Blok 2 Sub-Blok A.</w:t>
            </w:r>
          </w:p>
          <w:p w14:paraId="68FB9F1C" w14:textId="77777777" w:rsidR="00424C01" w:rsidRPr="004450B0" w:rsidRDefault="00424C01" w:rsidP="009843D6">
            <w:pPr>
              <w:numPr>
                <w:ilvl w:val="0"/>
                <w:numId w:val="109"/>
              </w:numPr>
              <w:pBdr>
                <w:top w:val="nil"/>
                <w:left w:val="nil"/>
                <w:bottom w:val="nil"/>
                <w:right w:val="nil"/>
                <w:between w:val="nil"/>
              </w:pBdr>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Pengelolaan Limbah Bahan Berbahaya dan Beracun (B3), sebagaimana dimaksud pada ayat (1) huruf c terdapat di:</w:t>
            </w:r>
          </w:p>
          <w:p w14:paraId="1813D7B5" w14:textId="702A7BA4" w:rsidR="00424C01" w:rsidRPr="004450B0" w:rsidRDefault="00424C01" w:rsidP="009843D6">
            <w:pPr>
              <w:numPr>
                <w:ilvl w:val="0"/>
                <w:numId w:val="9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A; dan</w:t>
            </w:r>
          </w:p>
          <w:p w14:paraId="4C46E8C2" w14:textId="3F0641D1" w:rsidR="00424C01" w:rsidRPr="004450B0" w:rsidRDefault="00424C01" w:rsidP="009843D6">
            <w:pPr>
              <w:numPr>
                <w:ilvl w:val="0"/>
                <w:numId w:val="9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F. </w:t>
            </w:r>
          </w:p>
          <w:p w14:paraId="6B8C1BF3" w14:textId="6B740B6C" w:rsidR="00424C01" w:rsidRPr="004450B0" w:rsidRDefault="00424C01" w:rsidP="009843D6">
            <w:pPr>
              <w:numPr>
                <w:ilvl w:val="0"/>
                <w:numId w:val="109"/>
              </w:numPr>
              <w:pBdr>
                <w:top w:val="nil"/>
                <w:left w:val="nil"/>
                <w:bottom w:val="nil"/>
                <w:right w:val="nil"/>
                <w:between w:val="nil"/>
              </w:pBdr>
              <w:spacing w:line="288" w:lineRule="auto"/>
              <w:ind w:left="567" w:hanging="56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Rencana pengelolaan air limbah sebagaimana dimaksud pada ayat (1), digambarkan dalam peta dengan tingkat ketelitian skala 1:5.000 sebagaimana tercantum dalam Lampiran II.G, yang merupakan bagian tidak terpisahkan dari Peraturan Bupati ini.</w:t>
            </w:r>
          </w:p>
        </w:tc>
      </w:tr>
      <w:tr w:rsidR="00424C01" w:rsidRPr="004450B0" w14:paraId="7B06F274" w14:textId="77777777" w:rsidTr="00424C01">
        <w:trPr>
          <w:jc w:val="center"/>
        </w:trPr>
        <w:tc>
          <w:tcPr>
            <w:tcW w:w="9776" w:type="dxa"/>
          </w:tcPr>
          <w:p w14:paraId="3153DC44" w14:textId="77777777" w:rsidR="000C71BE" w:rsidRPr="004450B0" w:rsidRDefault="000C71BE"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p>
          <w:p w14:paraId="1818F863" w14:textId="30E68D26" w:rsidR="00424C01" w:rsidRPr="003E1A45" w:rsidRDefault="003E1A45"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lang w:val="en-US"/>
              </w:rPr>
            </w:pPr>
            <w:r>
              <w:rPr>
                <w:rFonts w:ascii="Bookman Old Style" w:eastAsia="Bookman Old Style" w:hAnsi="Bookman Old Style" w:cs="Bookman Old Style"/>
                <w:b/>
                <w:color w:val="000000"/>
                <w:sz w:val="22"/>
                <w:szCs w:val="22"/>
                <w:lang w:val="en-US"/>
              </w:rPr>
              <w:t>Bagian Kesembilan</w:t>
            </w:r>
          </w:p>
          <w:p w14:paraId="10FDA963"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Persampahan</w:t>
            </w:r>
          </w:p>
          <w:p w14:paraId="6E57F003"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3E9F9402" w14:textId="77777777" w:rsidR="00424C01" w:rsidRPr="004450B0" w:rsidRDefault="00424C01" w:rsidP="00424C01">
            <w:pPr>
              <w:spacing w:line="288" w:lineRule="auto"/>
              <w:ind w:left="360"/>
              <w:jc w:val="both"/>
              <w:rPr>
                <w:rFonts w:ascii="Bookman Old Style" w:eastAsia="Bookman Old Style" w:hAnsi="Bookman Old Style" w:cs="Bookman Old Style"/>
                <w:strike/>
                <w:sz w:val="22"/>
                <w:szCs w:val="22"/>
              </w:rPr>
            </w:pPr>
          </w:p>
          <w:p w14:paraId="0AFDE061" w14:textId="77777777" w:rsidR="00424C01" w:rsidRPr="004450B0" w:rsidRDefault="00424C01" w:rsidP="009843D6">
            <w:pPr>
              <w:numPr>
                <w:ilvl w:val="0"/>
                <w:numId w:val="169"/>
              </w:numPr>
              <w:spacing w:line="288" w:lineRule="auto"/>
              <w:jc w:val="both"/>
              <w:rPr>
                <w:rFonts w:ascii="Bookman Old Style" w:eastAsia="Bookman Old Style" w:hAnsi="Bookman Old Style" w:cs="Bookman Old Style"/>
                <w:strike/>
                <w:sz w:val="22"/>
                <w:szCs w:val="22"/>
              </w:rPr>
            </w:pPr>
            <w:r w:rsidRPr="004450B0">
              <w:rPr>
                <w:rFonts w:ascii="Bookman Old Style" w:eastAsia="Bookman Old Style" w:hAnsi="Bookman Old Style" w:cs="Bookman Old Style"/>
                <w:sz w:val="22"/>
                <w:szCs w:val="22"/>
              </w:rPr>
              <w:t>Rencana Jaringan Persampahan sebagaimana dimaksud Pasal 5 ayat (1) huruf h terdiri atas:</w:t>
            </w:r>
          </w:p>
          <w:p w14:paraId="48959FF0" w14:textId="77777777" w:rsidR="00424C01" w:rsidRPr="004450B0" w:rsidRDefault="00424C01" w:rsidP="009843D6">
            <w:pPr>
              <w:numPr>
                <w:ilvl w:val="0"/>
                <w:numId w:val="135"/>
              </w:numPr>
              <w:tabs>
                <w:tab w:val="left" w:pos="851"/>
              </w:tabs>
              <w:spacing w:line="288" w:lineRule="auto"/>
              <w:ind w:left="851" w:hanging="491"/>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Tempat Pengelolaan Sampah </w:t>
            </w:r>
            <w:r w:rsidRPr="004450B0">
              <w:rPr>
                <w:rFonts w:ascii="Bookman Old Style" w:eastAsia="Bookman Old Style" w:hAnsi="Bookman Old Style" w:cs="Bookman Old Style"/>
                <w:i/>
                <w:sz w:val="22"/>
                <w:szCs w:val="22"/>
              </w:rPr>
              <w:t>Reuse, Reduce, Recycle</w:t>
            </w:r>
            <w:r w:rsidRPr="004450B0">
              <w:rPr>
                <w:rFonts w:ascii="Bookman Old Style" w:eastAsia="Bookman Old Style" w:hAnsi="Bookman Old Style" w:cs="Bookman Old Style"/>
                <w:sz w:val="22"/>
                <w:szCs w:val="22"/>
              </w:rPr>
              <w:t xml:space="preserve"> (TPS3R);</w:t>
            </w:r>
          </w:p>
          <w:p w14:paraId="2F258498" w14:textId="77777777" w:rsidR="00424C01" w:rsidRPr="004450B0" w:rsidRDefault="00424C01" w:rsidP="009843D6">
            <w:pPr>
              <w:numPr>
                <w:ilvl w:val="0"/>
                <w:numId w:val="135"/>
              </w:numPr>
              <w:tabs>
                <w:tab w:val="left" w:pos="851"/>
              </w:tabs>
              <w:spacing w:line="288" w:lineRule="auto"/>
              <w:ind w:left="851" w:hanging="491"/>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Tempat Penampungan Sementara (TPS); dan</w:t>
            </w:r>
          </w:p>
          <w:p w14:paraId="4D5C7CDB" w14:textId="77777777" w:rsidR="00424C01" w:rsidRPr="004450B0" w:rsidRDefault="00424C01" w:rsidP="009843D6">
            <w:pPr>
              <w:numPr>
                <w:ilvl w:val="0"/>
                <w:numId w:val="135"/>
              </w:numPr>
              <w:tabs>
                <w:tab w:val="left" w:pos="851"/>
              </w:tabs>
              <w:spacing w:line="288" w:lineRule="auto"/>
              <w:ind w:left="851" w:hanging="491"/>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Tempat Pengolahan Sampah Terpadu (TPST).</w:t>
            </w:r>
          </w:p>
          <w:p w14:paraId="702EBBE4" w14:textId="77777777" w:rsidR="00424C01" w:rsidRPr="004450B0" w:rsidRDefault="00424C01" w:rsidP="009843D6">
            <w:pPr>
              <w:numPr>
                <w:ilvl w:val="0"/>
                <w:numId w:val="169"/>
              </w:numPr>
              <w:spacing w:line="288" w:lineRule="auto"/>
              <w:jc w:val="both"/>
              <w:rPr>
                <w:rFonts w:ascii="Bookman Old Style" w:eastAsia="Bookman Old Style" w:hAnsi="Bookman Old Style" w:cs="Bookman Old Style"/>
                <w:b/>
                <w:sz w:val="22"/>
                <w:szCs w:val="22"/>
              </w:rPr>
            </w:pPr>
            <w:r w:rsidRPr="004450B0">
              <w:rPr>
                <w:rFonts w:ascii="Bookman Old Style" w:eastAsia="Bookman Old Style" w:hAnsi="Bookman Old Style" w:cs="Bookman Old Style"/>
                <w:sz w:val="22"/>
                <w:szCs w:val="22"/>
              </w:rPr>
              <w:t xml:space="preserve">Tempat Pengelolaan Sampah </w:t>
            </w:r>
            <w:r w:rsidRPr="004450B0">
              <w:rPr>
                <w:rFonts w:ascii="Bookman Old Style" w:eastAsia="Bookman Old Style" w:hAnsi="Bookman Old Style" w:cs="Bookman Old Style"/>
                <w:i/>
                <w:sz w:val="22"/>
                <w:szCs w:val="22"/>
              </w:rPr>
              <w:t>Reuse, Reduce, Recycle</w:t>
            </w:r>
            <w:r w:rsidRPr="004450B0">
              <w:rPr>
                <w:rFonts w:ascii="Bookman Old Style" w:eastAsia="Bookman Old Style" w:hAnsi="Bookman Old Style" w:cs="Bookman Old Style"/>
                <w:sz w:val="22"/>
                <w:szCs w:val="22"/>
              </w:rPr>
              <w:t xml:space="preserve"> (TPS3R), sebagaimana dimaksud pada ayat (1) huruf a terdapat di:</w:t>
            </w:r>
          </w:p>
          <w:p w14:paraId="4BEB0DF7" w14:textId="66B4756E" w:rsidR="00424C01" w:rsidRPr="004450B0" w:rsidRDefault="00424C01" w:rsidP="009843D6">
            <w:pPr>
              <w:numPr>
                <w:ilvl w:val="0"/>
                <w:numId w:val="130"/>
              </w:numPr>
              <w:tabs>
                <w:tab w:val="left" w:pos="851"/>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1383AB8D" w14:textId="77777777" w:rsidR="00424C01" w:rsidRPr="004450B0" w:rsidRDefault="00424C01" w:rsidP="009843D6">
            <w:pPr>
              <w:numPr>
                <w:ilvl w:val="0"/>
                <w:numId w:val="78"/>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A; dan</w:t>
            </w:r>
          </w:p>
          <w:p w14:paraId="3D590C80" w14:textId="77777777" w:rsidR="00424C01" w:rsidRPr="004450B0" w:rsidRDefault="00424C01" w:rsidP="009843D6">
            <w:pPr>
              <w:numPr>
                <w:ilvl w:val="0"/>
                <w:numId w:val="78"/>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A.</w:t>
            </w:r>
          </w:p>
          <w:p w14:paraId="1C4160E5" w14:textId="7CFD348A" w:rsidR="00424C01" w:rsidRPr="004450B0" w:rsidRDefault="00424C01" w:rsidP="009843D6">
            <w:pPr>
              <w:numPr>
                <w:ilvl w:val="0"/>
                <w:numId w:val="130"/>
              </w:numPr>
              <w:tabs>
                <w:tab w:val="left" w:pos="851"/>
              </w:tabs>
              <w:spacing w:line="288" w:lineRule="auto"/>
              <w:ind w:left="851" w:hanging="491"/>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132EF53B" w14:textId="77777777" w:rsidR="00424C01" w:rsidRPr="004450B0" w:rsidRDefault="00424C01" w:rsidP="009843D6">
            <w:pPr>
              <w:numPr>
                <w:ilvl w:val="0"/>
                <w:numId w:val="183"/>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F;</w:t>
            </w:r>
          </w:p>
          <w:p w14:paraId="0B828937" w14:textId="0A0AFB22" w:rsidR="00424C01" w:rsidRPr="004450B0" w:rsidRDefault="00424C01" w:rsidP="009843D6">
            <w:pPr>
              <w:numPr>
                <w:ilvl w:val="0"/>
                <w:numId w:val="183"/>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404E30" w:rsidRPr="004450B0">
              <w:rPr>
                <w:rFonts w:ascii="Bookman Old Style" w:eastAsia="Bookman Old Style" w:hAnsi="Bookman Old Style" w:cs="Bookman Old Style"/>
                <w:sz w:val="22"/>
                <w:szCs w:val="22"/>
              </w:rPr>
              <w:t>Blok 2</w:t>
            </w:r>
            <w:r w:rsidR="00404E3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C</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404E30" w:rsidRPr="004450B0">
              <w:rPr>
                <w:rFonts w:ascii="Bookman Old Style" w:eastAsia="Bookman Old Style" w:hAnsi="Bookman Old Style" w:cs="Bookman Old Style"/>
                <w:sz w:val="22"/>
                <w:szCs w:val="22"/>
              </w:rPr>
              <w:t>Blok 2</w:t>
            </w:r>
            <w:r w:rsidR="00404E3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D; dan</w:t>
            </w:r>
          </w:p>
          <w:p w14:paraId="29D6BFF9" w14:textId="77777777" w:rsidR="00424C01" w:rsidRPr="004450B0" w:rsidRDefault="00424C01" w:rsidP="009843D6">
            <w:pPr>
              <w:numPr>
                <w:ilvl w:val="0"/>
                <w:numId w:val="183"/>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3 Sub-Blok A.</w:t>
            </w:r>
          </w:p>
          <w:p w14:paraId="2E8F87C1" w14:textId="55169682" w:rsidR="00424C01" w:rsidRPr="004450B0" w:rsidRDefault="00424C01" w:rsidP="009843D6">
            <w:pPr>
              <w:numPr>
                <w:ilvl w:val="0"/>
                <w:numId w:val="130"/>
              </w:numPr>
              <w:tabs>
                <w:tab w:val="left" w:pos="851"/>
              </w:tabs>
              <w:spacing w:line="288" w:lineRule="auto"/>
              <w:ind w:left="851" w:hanging="491"/>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 xml:space="preserve">SWP C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5357B7DA" w14:textId="07BEE7C6" w:rsidR="00424C01" w:rsidRPr="004450B0" w:rsidRDefault="00424C01" w:rsidP="009843D6">
            <w:pPr>
              <w:numPr>
                <w:ilvl w:val="0"/>
                <w:numId w:val="94"/>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1 Sub-Blok B</w:t>
            </w:r>
            <w:r w:rsidR="00CD5BBA" w:rsidRPr="004450B0">
              <w:rPr>
                <w:rFonts w:ascii="Bookman Old Style" w:eastAsia="Bookman Old Style" w:hAnsi="Bookman Old Style" w:cs="Bookman Old Style"/>
                <w:sz w:val="22"/>
                <w:szCs w:val="22"/>
                <w:lang w:val="en-US"/>
              </w:rPr>
              <w:t>;</w:t>
            </w:r>
            <w:r w:rsidRPr="004450B0">
              <w:rPr>
                <w:rFonts w:ascii="Bookman Old Style" w:eastAsia="Bookman Old Style" w:hAnsi="Bookman Old Style" w:cs="Bookman Old Style"/>
                <w:sz w:val="22"/>
                <w:szCs w:val="22"/>
              </w:rPr>
              <w:t xml:space="preserve"> </w:t>
            </w:r>
            <w:r w:rsidR="00404E30" w:rsidRPr="004450B0">
              <w:rPr>
                <w:rFonts w:ascii="Bookman Old Style" w:eastAsia="Bookman Old Style" w:hAnsi="Bookman Old Style" w:cs="Bookman Old Style"/>
                <w:sz w:val="22"/>
                <w:szCs w:val="22"/>
              </w:rPr>
              <w:t>Blok 1</w:t>
            </w:r>
            <w:r w:rsidR="00404E30" w:rsidRPr="004450B0">
              <w:rPr>
                <w:rFonts w:ascii="Bookman Old Style" w:eastAsia="Bookman Old Style" w:hAnsi="Bookman Old Style" w:cs="Bookman Old Style"/>
                <w:sz w:val="22"/>
                <w:szCs w:val="22"/>
                <w:lang w:val="en-US"/>
              </w:rPr>
              <w:t xml:space="preserve"> </w:t>
            </w:r>
            <w:r w:rsidRPr="004450B0">
              <w:rPr>
                <w:rFonts w:ascii="Bookman Old Style" w:eastAsia="Bookman Old Style" w:hAnsi="Bookman Old Style" w:cs="Bookman Old Style"/>
                <w:sz w:val="22"/>
                <w:szCs w:val="22"/>
              </w:rPr>
              <w:t>Sub-Blok E; dan</w:t>
            </w:r>
          </w:p>
          <w:p w14:paraId="6734FDA2" w14:textId="77777777" w:rsidR="00424C01" w:rsidRPr="004450B0" w:rsidRDefault="00424C01" w:rsidP="009843D6">
            <w:pPr>
              <w:numPr>
                <w:ilvl w:val="0"/>
                <w:numId w:val="94"/>
              </w:numPr>
              <w:tabs>
                <w:tab w:val="left" w:pos="709"/>
              </w:tabs>
              <w:spacing w:line="288" w:lineRule="auto"/>
              <w:ind w:left="1276" w:hanging="425"/>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Blok 2 Sub-Blok E.</w:t>
            </w:r>
          </w:p>
          <w:p w14:paraId="76F32F14" w14:textId="77777777" w:rsidR="00424C01" w:rsidRPr="004450B0" w:rsidRDefault="00424C01" w:rsidP="009843D6">
            <w:pPr>
              <w:numPr>
                <w:ilvl w:val="0"/>
                <w:numId w:val="169"/>
              </w:numPr>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Tempat penampungan sementara (TPS), sebagaimana dimaksud pada ayat (1) huruf b terdapat di:</w:t>
            </w:r>
          </w:p>
          <w:p w14:paraId="6A61FC70" w14:textId="5FA3671B" w:rsidR="00424C01" w:rsidRPr="004450B0" w:rsidRDefault="00EA4F32" w:rsidP="009843D6">
            <w:pPr>
              <w:numPr>
                <w:ilvl w:val="0"/>
                <w:numId w:val="208"/>
              </w:numPr>
              <w:spacing w:line="288" w:lineRule="auto"/>
              <w:ind w:left="643" w:hanging="28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 </w:t>
            </w:r>
            <w:r w:rsidR="00424C01" w:rsidRPr="004450B0">
              <w:rPr>
                <w:rFonts w:ascii="Bookman Old Style" w:eastAsia="Bookman Old Style" w:hAnsi="Bookman Old Style" w:cs="Bookman Old Style"/>
                <w:sz w:val="22"/>
                <w:szCs w:val="22"/>
              </w:rPr>
              <w:t>SWP B Blok 1 Sub-Blok A; dan</w:t>
            </w:r>
          </w:p>
          <w:p w14:paraId="4C1E3D5D" w14:textId="77777777" w:rsidR="00424C01" w:rsidRPr="004450B0" w:rsidRDefault="00424C01" w:rsidP="009843D6">
            <w:pPr>
              <w:numPr>
                <w:ilvl w:val="0"/>
                <w:numId w:val="208"/>
              </w:numPr>
              <w:spacing w:line="288" w:lineRule="auto"/>
              <w:ind w:left="643" w:hanging="283"/>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 SWP C Blok 1 Sub-Blok F.</w:t>
            </w:r>
          </w:p>
          <w:p w14:paraId="3F24E91C" w14:textId="77777777" w:rsidR="00424C01" w:rsidRPr="004450B0" w:rsidRDefault="00424C01" w:rsidP="009843D6">
            <w:pPr>
              <w:numPr>
                <w:ilvl w:val="0"/>
                <w:numId w:val="169"/>
              </w:numPr>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Tempat pengolahan sampah terpadu (TPST), sebagaimana dimaksud pada ayat (1) huruf c terdapat di SWP B Blok 2 Sub-Blok A.</w:t>
            </w:r>
          </w:p>
          <w:p w14:paraId="060FA63A" w14:textId="77777777" w:rsidR="00424C01" w:rsidRPr="004450B0" w:rsidRDefault="00424C01" w:rsidP="009843D6">
            <w:pPr>
              <w:numPr>
                <w:ilvl w:val="0"/>
                <w:numId w:val="169"/>
              </w:numPr>
              <w:spacing w:line="288" w:lineRule="auto"/>
              <w:jc w:val="both"/>
              <w:rPr>
                <w:rFonts w:ascii="Bookman Old Style" w:eastAsia="Bookman Old Style" w:hAnsi="Bookman Old Style" w:cs="Bookman Old Style"/>
                <w:b/>
                <w:sz w:val="22"/>
                <w:szCs w:val="22"/>
              </w:rPr>
            </w:pPr>
            <w:r w:rsidRPr="004450B0">
              <w:rPr>
                <w:rFonts w:ascii="Bookman Old Style" w:eastAsia="Bookman Old Style" w:hAnsi="Bookman Old Style" w:cs="Bookman Old Style"/>
                <w:sz w:val="22"/>
                <w:szCs w:val="22"/>
              </w:rPr>
              <w:t>Rencana jaringan persampahan sebagaimana dimaksud pada ayat (1), digambarkan dalam peta dengan tingkat ketelitian skala 1:5.000 sebagaimana tercantum dalam Lampiran II.H, yang merupakan bagian tidak terpisahkan dari Peraturan Bupati ini.</w:t>
            </w:r>
          </w:p>
          <w:p w14:paraId="26329A30" w14:textId="77777777" w:rsidR="00424C01" w:rsidRDefault="00424C01" w:rsidP="00424C01">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2168A463" w14:textId="77777777" w:rsidR="003E4067" w:rsidRPr="004450B0" w:rsidRDefault="003E4067" w:rsidP="00424C01">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73742E5B" w14:textId="77777777" w:rsidTr="00424C01">
        <w:trPr>
          <w:jc w:val="center"/>
        </w:trPr>
        <w:tc>
          <w:tcPr>
            <w:tcW w:w="9776" w:type="dxa"/>
          </w:tcPr>
          <w:p w14:paraId="1B876D65" w14:textId="5E0CFB25" w:rsidR="00424C01" w:rsidRPr="003E1A45" w:rsidRDefault="003E1A45"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lang w:val="en-US"/>
              </w:rPr>
            </w:pPr>
            <w:r>
              <w:rPr>
                <w:rFonts w:ascii="Bookman Old Style" w:eastAsia="Bookman Old Style" w:hAnsi="Bookman Old Style" w:cs="Bookman Old Style"/>
                <w:b/>
                <w:color w:val="000000"/>
                <w:sz w:val="22"/>
                <w:szCs w:val="22"/>
                <w:lang w:val="en-US"/>
              </w:rPr>
              <w:lastRenderedPageBreak/>
              <w:t>Bagian Kesepuluh</w:t>
            </w:r>
          </w:p>
          <w:p w14:paraId="357C7DDB"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Drainase</w:t>
            </w:r>
          </w:p>
          <w:p w14:paraId="03F4FCF3"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6898A734" w14:textId="77777777" w:rsidR="00424C01" w:rsidRPr="004450B0" w:rsidRDefault="00424C01" w:rsidP="00424C01">
            <w:pPr>
              <w:pBdr>
                <w:top w:val="nil"/>
                <w:left w:val="nil"/>
                <w:bottom w:val="nil"/>
                <w:right w:val="nil"/>
                <w:between w:val="nil"/>
              </w:pBdr>
              <w:spacing w:line="288" w:lineRule="auto"/>
              <w:ind w:left="540"/>
              <w:jc w:val="both"/>
              <w:rPr>
                <w:rFonts w:ascii="Bookman Old Style" w:eastAsia="Bookman Old Style" w:hAnsi="Bookman Old Style" w:cs="Bookman Old Style"/>
                <w:color w:val="000000"/>
                <w:sz w:val="22"/>
                <w:szCs w:val="22"/>
              </w:rPr>
            </w:pPr>
          </w:p>
          <w:p w14:paraId="4353672F" w14:textId="77777777"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jaringan drainase sebagaimana dimaksud dalam Pasal 5 ayat (1) huruf i, meliputi:</w:t>
            </w:r>
          </w:p>
          <w:p w14:paraId="71AA4220" w14:textId="77777777" w:rsidR="00424C01" w:rsidRPr="004450B0" w:rsidRDefault="00424C01" w:rsidP="009843D6">
            <w:pPr>
              <w:numPr>
                <w:ilvl w:val="0"/>
                <w:numId w:val="226"/>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primer;</w:t>
            </w:r>
          </w:p>
          <w:p w14:paraId="2BB7AD7A" w14:textId="77777777" w:rsidR="00424C01" w:rsidRPr="004450B0" w:rsidRDefault="00424C01" w:rsidP="009843D6">
            <w:pPr>
              <w:numPr>
                <w:ilvl w:val="0"/>
                <w:numId w:val="226"/>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Jaringan drainase sekunder; </w:t>
            </w:r>
          </w:p>
          <w:p w14:paraId="4086F1DE" w14:textId="77777777" w:rsidR="00424C01" w:rsidRPr="004450B0" w:rsidRDefault="00424C01" w:rsidP="009843D6">
            <w:pPr>
              <w:numPr>
                <w:ilvl w:val="0"/>
                <w:numId w:val="226"/>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tersier; dan</w:t>
            </w:r>
          </w:p>
          <w:p w14:paraId="13F9B59B" w14:textId="77777777" w:rsidR="00424C01" w:rsidRPr="004450B0" w:rsidRDefault="00424C01" w:rsidP="009843D6">
            <w:pPr>
              <w:numPr>
                <w:ilvl w:val="0"/>
                <w:numId w:val="226"/>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lokal.</w:t>
            </w:r>
          </w:p>
          <w:p w14:paraId="6DB8BA9F" w14:textId="77777777"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primer, sebagaimana dimaksud pada ayat (1) huruf a, terdapat di:</w:t>
            </w:r>
          </w:p>
          <w:p w14:paraId="62DC5242" w14:textId="27EEA476" w:rsidR="00424C01" w:rsidRPr="004450B0" w:rsidRDefault="00424C01" w:rsidP="009843D6">
            <w:pPr>
              <w:numPr>
                <w:ilvl w:val="0"/>
                <w:numId w:val="13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94C886A" w14:textId="1AB76CC0" w:rsidR="00424C01" w:rsidRPr="004450B0" w:rsidRDefault="00424C01" w:rsidP="009843D6">
            <w:pPr>
              <w:numPr>
                <w:ilvl w:val="0"/>
                <w:numId w:val="6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EA4F32" w:rsidRPr="004450B0">
              <w:rPr>
                <w:rFonts w:ascii="Bookman Old Style" w:eastAsia="Bookman Old Style" w:hAnsi="Bookman Old Style" w:cs="Bookman Old Style"/>
                <w:color w:val="000000"/>
                <w:sz w:val="22"/>
                <w:szCs w:val="22"/>
              </w:rPr>
              <w:t xml:space="preserve"> dan</w:t>
            </w:r>
          </w:p>
          <w:p w14:paraId="481A2D90" w14:textId="42DFED70" w:rsidR="00424C01" w:rsidRPr="004450B0" w:rsidRDefault="00424C01" w:rsidP="009843D6">
            <w:pPr>
              <w:numPr>
                <w:ilvl w:val="0"/>
                <w:numId w:val="6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w:t>
            </w:r>
            <w:r w:rsidR="00EA4F32" w:rsidRPr="004450B0">
              <w:rPr>
                <w:rFonts w:ascii="Bookman Old Style" w:eastAsia="Bookman Old Style" w:hAnsi="Bookman Old Style" w:cs="Bookman Old Style"/>
                <w:color w:val="000000"/>
                <w:sz w:val="22"/>
                <w:szCs w:val="22"/>
              </w:rPr>
              <w:t>lok B</w:t>
            </w:r>
            <w:r w:rsidR="00CD5BBA" w:rsidRPr="004450B0">
              <w:rPr>
                <w:rFonts w:ascii="Bookman Old Style" w:eastAsia="Bookman Old Style" w:hAnsi="Bookman Old Style" w:cs="Bookman Old Style"/>
                <w:color w:val="000000"/>
                <w:sz w:val="22"/>
                <w:szCs w:val="22"/>
                <w:lang w:val="en-US"/>
              </w:rPr>
              <w:t>;</w:t>
            </w:r>
            <w:r w:rsidR="00EA4F32"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00EA4F32" w:rsidRPr="004450B0">
              <w:rPr>
                <w:rFonts w:ascii="Bookman Old Style" w:eastAsia="Bookman Old Style" w:hAnsi="Bookman Old Style" w:cs="Bookman Old Style"/>
                <w:color w:val="000000"/>
                <w:sz w:val="22"/>
                <w:szCs w:val="22"/>
              </w:rPr>
              <w:t>Sub-Blok C.</w:t>
            </w:r>
          </w:p>
          <w:p w14:paraId="2F52CC19" w14:textId="60F6938A" w:rsidR="00424C01" w:rsidRPr="004450B0" w:rsidRDefault="00424C01" w:rsidP="009843D6">
            <w:pPr>
              <w:numPr>
                <w:ilvl w:val="0"/>
                <w:numId w:val="13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166CAC4F" w14:textId="5DD55117" w:rsidR="00424C01" w:rsidRPr="004450B0" w:rsidRDefault="00424C01" w:rsidP="009843D6">
            <w:pPr>
              <w:numPr>
                <w:ilvl w:val="0"/>
                <w:numId w:val="10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621B0247" w14:textId="3012E119" w:rsidR="00424C01" w:rsidRPr="004450B0" w:rsidRDefault="00424C01" w:rsidP="009843D6">
            <w:pPr>
              <w:numPr>
                <w:ilvl w:val="0"/>
                <w:numId w:val="10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E34B0B" w:rsidRPr="004450B0">
              <w:rPr>
                <w:rFonts w:ascii="Bookman Old Style" w:eastAsia="Bookman Old Style" w:hAnsi="Bookman Old Style" w:cs="Bookman Old Style"/>
                <w:color w:val="000000"/>
                <w:sz w:val="22"/>
                <w:szCs w:val="22"/>
              </w:rPr>
              <w:t xml:space="preserve"> dan</w:t>
            </w:r>
          </w:p>
          <w:p w14:paraId="413344BF" w14:textId="73A5FCB0" w:rsidR="00424C01" w:rsidRPr="004450B0" w:rsidRDefault="00424C01" w:rsidP="009843D6">
            <w:pPr>
              <w:numPr>
                <w:ilvl w:val="0"/>
                <w:numId w:val="10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404E30" w:rsidRPr="004450B0">
              <w:rPr>
                <w:rFonts w:ascii="Bookman Old Style" w:eastAsia="Bookman Old Style" w:hAnsi="Bookman Old Style" w:cs="Bookman Old Style"/>
                <w:color w:val="000000"/>
                <w:sz w:val="22"/>
                <w:szCs w:val="22"/>
                <w:lang w:val="en-US"/>
              </w:rPr>
              <w:t>.</w:t>
            </w:r>
          </w:p>
          <w:p w14:paraId="66E11CE4" w14:textId="4B98A076" w:rsidR="00424C01" w:rsidRPr="004450B0" w:rsidRDefault="00424C01" w:rsidP="009843D6">
            <w:pPr>
              <w:numPr>
                <w:ilvl w:val="0"/>
                <w:numId w:val="13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651E37EF" w14:textId="08A870AF" w:rsidR="00424C01" w:rsidRPr="004450B0" w:rsidRDefault="00424C01" w:rsidP="009843D6">
            <w:pPr>
              <w:numPr>
                <w:ilvl w:val="0"/>
                <w:numId w:val="11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 dan</w:t>
            </w:r>
          </w:p>
          <w:p w14:paraId="5354B53F" w14:textId="13352749" w:rsidR="00424C01" w:rsidRPr="004450B0" w:rsidRDefault="00424C01" w:rsidP="009843D6">
            <w:pPr>
              <w:numPr>
                <w:ilvl w:val="0"/>
                <w:numId w:val="11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73BA2187" w14:textId="14D276FD"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sekunder, sebagaimana dimaksud pada ayat (1) huruf b, terdapat di</w:t>
            </w:r>
            <w:r w:rsidR="00A4591F" w:rsidRPr="004450B0">
              <w:rPr>
                <w:rFonts w:ascii="Bookman Old Style" w:eastAsia="Bookman Old Style" w:hAnsi="Bookman Old Style" w:cs="Bookman Old Style"/>
                <w:color w:val="000000"/>
                <w:sz w:val="22"/>
                <w:szCs w:val="22"/>
                <w:lang w:val="en-US"/>
              </w:rPr>
              <w:t>:</w:t>
            </w:r>
          </w:p>
          <w:p w14:paraId="46A52A9C" w14:textId="684DA370" w:rsidR="00424C01" w:rsidRPr="004450B0" w:rsidRDefault="00424C01" w:rsidP="009843D6">
            <w:pPr>
              <w:numPr>
                <w:ilvl w:val="0"/>
                <w:numId w:val="79"/>
              </w:numPr>
              <w:pBdr>
                <w:top w:val="nil"/>
                <w:left w:val="nil"/>
                <w:bottom w:val="nil"/>
                <w:right w:val="nil"/>
                <w:between w:val="nil"/>
              </w:pBdr>
              <w:tabs>
                <w:tab w:val="left" w:pos="938"/>
              </w:tabs>
              <w:spacing w:line="288" w:lineRule="auto"/>
              <w:ind w:left="938" w:hanging="398"/>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4960722C" w14:textId="39A2E082" w:rsidR="00424C01" w:rsidRPr="004450B0" w:rsidRDefault="00424C01" w:rsidP="009843D6">
            <w:pPr>
              <w:numPr>
                <w:ilvl w:val="0"/>
                <w:numId w:val="133"/>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 dan</w:t>
            </w:r>
          </w:p>
          <w:p w14:paraId="1408D11D" w14:textId="0F0DB496" w:rsidR="00424C01" w:rsidRPr="004450B0" w:rsidRDefault="00424C01" w:rsidP="009843D6">
            <w:pPr>
              <w:numPr>
                <w:ilvl w:val="0"/>
                <w:numId w:val="133"/>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p>
          <w:p w14:paraId="314AF1D2" w14:textId="326A319B" w:rsidR="00424C01" w:rsidRPr="004450B0" w:rsidRDefault="00424C01" w:rsidP="009843D6">
            <w:pPr>
              <w:numPr>
                <w:ilvl w:val="0"/>
                <w:numId w:val="79"/>
              </w:numPr>
              <w:pBdr>
                <w:top w:val="nil"/>
                <w:left w:val="nil"/>
                <w:bottom w:val="nil"/>
                <w:right w:val="nil"/>
                <w:between w:val="nil"/>
              </w:pBdr>
              <w:tabs>
                <w:tab w:val="left" w:pos="938"/>
              </w:tabs>
              <w:spacing w:line="288" w:lineRule="auto"/>
              <w:ind w:left="938" w:hanging="398"/>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232BC62E" w14:textId="26FD1D4B" w:rsidR="00424C01" w:rsidRPr="004450B0" w:rsidRDefault="00424C01" w:rsidP="009843D6">
            <w:pPr>
              <w:numPr>
                <w:ilvl w:val="0"/>
                <w:numId w:val="12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615E91B9" w14:textId="5A42E096" w:rsidR="00424C01" w:rsidRPr="004450B0" w:rsidRDefault="00424C01" w:rsidP="009843D6">
            <w:pPr>
              <w:numPr>
                <w:ilvl w:val="0"/>
                <w:numId w:val="12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 dan</w:t>
            </w:r>
          </w:p>
          <w:p w14:paraId="04095D32" w14:textId="2BBF75DA" w:rsidR="00424C01" w:rsidRPr="004450B0" w:rsidRDefault="00424C01" w:rsidP="009843D6">
            <w:pPr>
              <w:numPr>
                <w:ilvl w:val="0"/>
                <w:numId w:val="12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CD5BBA" w:rsidRPr="004450B0">
              <w:rPr>
                <w:rFonts w:ascii="Bookman Old Style" w:eastAsia="Bookman Old Style" w:hAnsi="Bookman Old Style" w:cs="Bookman Old Style"/>
                <w:color w:val="000000"/>
                <w:sz w:val="22"/>
                <w:szCs w:val="22"/>
                <w:lang w:val="en-US"/>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p>
          <w:p w14:paraId="76490BB8" w14:textId="5CDB7EAA" w:rsidR="00424C01" w:rsidRPr="004450B0" w:rsidRDefault="00424C01" w:rsidP="009843D6">
            <w:pPr>
              <w:numPr>
                <w:ilvl w:val="0"/>
                <w:numId w:val="79"/>
              </w:numPr>
              <w:pBdr>
                <w:top w:val="nil"/>
                <w:left w:val="nil"/>
                <w:bottom w:val="nil"/>
                <w:right w:val="nil"/>
                <w:between w:val="nil"/>
              </w:pBdr>
              <w:tabs>
                <w:tab w:val="left" w:pos="938"/>
              </w:tabs>
              <w:spacing w:line="288" w:lineRule="auto"/>
              <w:ind w:left="938" w:hanging="398"/>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6B5399C3" w14:textId="4A19C71E" w:rsidR="00424C01" w:rsidRPr="004450B0" w:rsidRDefault="00424C01" w:rsidP="009843D6">
            <w:pPr>
              <w:numPr>
                <w:ilvl w:val="0"/>
                <w:numId w:val="143"/>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w:t>
            </w:r>
            <w:r w:rsidRPr="004450B0">
              <w:rPr>
                <w:rFonts w:ascii="Bookman Old Style" w:eastAsia="Bookman Old Style" w:hAnsi="Bookman Old Style" w:cs="Bookman Old Style"/>
                <w:color w:val="000000"/>
                <w:sz w:val="22"/>
                <w:szCs w:val="22"/>
              </w:rPr>
              <w:lastRenderedPageBreak/>
              <w:t>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 dan</w:t>
            </w:r>
          </w:p>
          <w:p w14:paraId="013EBADD" w14:textId="595F29BF" w:rsidR="00424C01" w:rsidRPr="004450B0" w:rsidRDefault="00424C01" w:rsidP="009843D6">
            <w:pPr>
              <w:numPr>
                <w:ilvl w:val="0"/>
                <w:numId w:val="143"/>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5E936ED9" w14:textId="77777777"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tersier, sebagaimana dimaksud pada ayat (1) huruf c, terdapat di:</w:t>
            </w:r>
          </w:p>
          <w:p w14:paraId="59106E5F" w14:textId="2186B42F" w:rsidR="00424C01" w:rsidRPr="004450B0" w:rsidRDefault="00424C01" w:rsidP="009843D6">
            <w:pPr>
              <w:numPr>
                <w:ilvl w:val="0"/>
                <w:numId w:val="102"/>
              </w:numPr>
              <w:pBdr>
                <w:top w:val="nil"/>
                <w:left w:val="nil"/>
                <w:bottom w:val="nil"/>
                <w:right w:val="nil"/>
                <w:between w:val="nil"/>
              </w:pBdr>
              <w:spacing w:line="288" w:lineRule="auto"/>
              <w:ind w:left="938" w:hanging="36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66671B42" w14:textId="68A3F825" w:rsidR="00424C01" w:rsidRPr="004450B0" w:rsidRDefault="00424C01" w:rsidP="009843D6">
            <w:pPr>
              <w:numPr>
                <w:ilvl w:val="0"/>
                <w:numId w:val="222"/>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E34B0B" w:rsidRPr="004450B0">
              <w:rPr>
                <w:rFonts w:ascii="Bookman Old Style" w:eastAsia="Bookman Old Style" w:hAnsi="Bookman Old Style" w:cs="Bookman Old Style"/>
                <w:color w:val="000000"/>
                <w:sz w:val="22"/>
                <w:szCs w:val="22"/>
              </w:rPr>
              <w:t xml:space="preserve"> dan</w:t>
            </w:r>
          </w:p>
          <w:p w14:paraId="1C8DB0A2" w14:textId="3F31CB86" w:rsidR="00424C01" w:rsidRPr="004450B0" w:rsidRDefault="00424C01" w:rsidP="009843D6">
            <w:pPr>
              <w:numPr>
                <w:ilvl w:val="0"/>
                <w:numId w:val="222"/>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w:t>
            </w:r>
            <w:r w:rsidR="00E34B0B" w:rsidRPr="004450B0">
              <w:rPr>
                <w:rFonts w:ascii="Bookman Old Style" w:eastAsia="Bookman Old Style" w:hAnsi="Bookman Old Style" w:cs="Bookman Old Style"/>
                <w:color w:val="000000"/>
                <w:sz w:val="22"/>
                <w:szCs w:val="22"/>
              </w:rPr>
              <w:t>-Blok A</w:t>
            </w:r>
            <w:r w:rsidR="00CD5BBA" w:rsidRPr="004450B0">
              <w:rPr>
                <w:rFonts w:ascii="Bookman Old Style" w:eastAsia="Bookman Old Style" w:hAnsi="Bookman Old Style" w:cs="Bookman Old Style"/>
                <w:color w:val="000000"/>
                <w:sz w:val="22"/>
                <w:szCs w:val="22"/>
                <w:lang w:val="en-US"/>
              </w:rPr>
              <w:t>;</w:t>
            </w:r>
            <w:r w:rsidR="00E34B0B"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00E34B0B"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00E34B0B"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00E34B0B" w:rsidRPr="004450B0">
              <w:rPr>
                <w:rFonts w:ascii="Bookman Old Style" w:eastAsia="Bookman Old Style" w:hAnsi="Bookman Old Style" w:cs="Bookman Old Style"/>
                <w:color w:val="000000"/>
                <w:sz w:val="22"/>
                <w:szCs w:val="22"/>
              </w:rPr>
              <w:t>Sub-Blok C.</w:t>
            </w:r>
          </w:p>
          <w:p w14:paraId="02BE01C9" w14:textId="732EB59D" w:rsidR="00424C01" w:rsidRPr="004450B0" w:rsidRDefault="00424C01" w:rsidP="009843D6">
            <w:pPr>
              <w:numPr>
                <w:ilvl w:val="0"/>
                <w:numId w:val="102"/>
              </w:numPr>
              <w:pBdr>
                <w:top w:val="nil"/>
                <w:left w:val="nil"/>
                <w:bottom w:val="nil"/>
                <w:right w:val="nil"/>
                <w:between w:val="nil"/>
              </w:pBdr>
              <w:spacing w:line="288" w:lineRule="auto"/>
              <w:ind w:left="938" w:hanging="36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w:t>
            </w:r>
            <w:r w:rsidR="00E34B0B" w:rsidRPr="004450B0">
              <w:rPr>
                <w:rFonts w:ascii="Bookman Old Style" w:eastAsia="Bookman Old Style" w:hAnsi="Bookman Old Style" w:cs="Bookman Old Style"/>
                <w:color w:val="000000"/>
                <w:sz w:val="22"/>
                <w:szCs w:val="22"/>
              </w:rPr>
              <w:t>B</w:t>
            </w:r>
            <w:r w:rsidRPr="004450B0">
              <w:rPr>
                <w:rFonts w:ascii="Bookman Old Style" w:eastAsia="Bookman Old Style" w:hAnsi="Bookman Old Style" w:cs="Bookman Old Style"/>
                <w:color w:val="000000"/>
                <w:sz w:val="22"/>
                <w:szCs w:val="22"/>
              </w:rPr>
              <w:t xml:space="preserve">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4E5721B5" w14:textId="00604938" w:rsidR="00424C01" w:rsidRPr="004450B0" w:rsidRDefault="00424C01" w:rsidP="009843D6">
            <w:pPr>
              <w:numPr>
                <w:ilvl w:val="0"/>
                <w:numId w:val="161"/>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7FB5049A" w14:textId="23EB189E" w:rsidR="00424C01" w:rsidRPr="004450B0" w:rsidRDefault="00424C01" w:rsidP="009843D6">
            <w:pPr>
              <w:numPr>
                <w:ilvl w:val="0"/>
                <w:numId w:val="161"/>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E34B0B" w:rsidRPr="004450B0">
              <w:rPr>
                <w:rFonts w:ascii="Bookman Old Style" w:eastAsia="Bookman Old Style" w:hAnsi="Bookman Old Style" w:cs="Bookman Old Style"/>
                <w:color w:val="000000"/>
                <w:sz w:val="22"/>
                <w:szCs w:val="22"/>
              </w:rPr>
              <w:t xml:space="preserve"> dan</w:t>
            </w:r>
          </w:p>
          <w:p w14:paraId="5E7E95B5" w14:textId="4ACC62DD" w:rsidR="00424C01" w:rsidRPr="004450B0" w:rsidRDefault="00424C01" w:rsidP="009843D6">
            <w:pPr>
              <w:numPr>
                <w:ilvl w:val="0"/>
                <w:numId w:val="161"/>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w:t>
            </w:r>
            <w:r w:rsidR="001C3386" w:rsidRPr="004450B0">
              <w:rPr>
                <w:rFonts w:ascii="Bookman Old Style" w:eastAsia="Bookman Old Style" w:hAnsi="Bookman Old Style" w:cs="Bookman Old Style"/>
                <w:color w:val="000000"/>
                <w:sz w:val="22"/>
                <w:szCs w:val="22"/>
              </w:rPr>
              <w:t>k B</w:t>
            </w:r>
            <w:r w:rsidR="00CD5BBA" w:rsidRPr="004450B0">
              <w:rPr>
                <w:rFonts w:ascii="Bookman Old Style" w:eastAsia="Bookman Old Style" w:hAnsi="Bookman Old Style" w:cs="Bookman Old Style"/>
                <w:color w:val="000000"/>
                <w:sz w:val="22"/>
                <w:szCs w:val="22"/>
                <w:lang w:val="en-US"/>
              </w:rPr>
              <w:t>;</w:t>
            </w:r>
            <w:r w:rsidR="001C3386"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001C3386"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001C3386"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001C3386" w:rsidRPr="004450B0">
              <w:rPr>
                <w:rFonts w:ascii="Bookman Old Style" w:eastAsia="Bookman Old Style" w:hAnsi="Bookman Old Style" w:cs="Bookman Old Style"/>
                <w:color w:val="000000"/>
                <w:sz w:val="22"/>
                <w:szCs w:val="22"/>
              </w:rPr>
              <w:t>Sub-Blok D.</w:t>
            </w:r>
          </w:p>
          <w:p w14:paraId="39423412" w14:textId="57B274ED" w:rsidR="00424C01" w:rsidRPr="004450B0" w:rsidRDefault="00424C01" w:rsidP="009843D6">
            <w:pPr>
              <w:numPr>
                <w:ilvl w:val="0"/>
                <w:numId w:val="102"/>
              </w:numPr>
              <w:pBdr>
                <w:top w:val="nil"/>
                <w:left w:val="nil"/>
                <w:bottom w:val="nil"/>
                <w:right w:val="nil"/>
                <w:between w:val="nil"/>
              </w:pBdr>
              <w:spacing w:line="288" w:lineRule="auto"/>
              <w:ind w:left="938" w:hanging="36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BD45EEC" w14:textId="4F4E534A" w:rsidR="00424C01" w:rsidRPr="004450B0" w:rsidRDefault="00424C01" w:rsidP="009843D6">
            <w:pPr>
              <w:numPr>
                <w:ilvl w:val="0"/>
                <w:numId w:val="17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 dan</w:t>
            </w:r>
          </w:p>
          <w:p w14:paraId="5D4A490B" w14:textId="15988012" w:rsidR="00424C01" w:rsidRPr="004450B0" w:rsidRDefault="00424C01" w:rsidP="009843D6">
            <w:pPr>
              <w:numPr>
                <w:ilvl w:val="0"/>
                <w:numId w:val="17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CD5BBA"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05E10583" w14:textId="77777777"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Jaringan drainase lokal, sebagaimana dimaksud pada ayat (1) huruf d, terdapat di:</w:t>
            </w:r>
          </w:p>
          <w:p w14:paraId="249D3641" w14:textId="51FDF297" w:rsidR="00424C01" w:rsidRPr="004450B0" w:rsidRDefault="00424C01" w:rsidP="009843D6">
            <w:pPr>
              <w:numPr>
                <w:ilvl w:val="0"/>
                <w:numId w:val="171"/>
              </w:numPr>
              <w:pBdr>
                <w:top w:val="nil"/>
                <w:left w:val="nil"/>
                <w:bottom w:val="nil"/>
                <w:right w:val="nil"/>
                <w:between w:val="nil"/>
              </w:pBdr>
              <w:tabs>
                <w:tab w:val="left" w:pos="709"/>
              </w:tabs>
              <w:spacing w:line="288" w:lineRule="auto"/>
              <w:ind w:left="938" w:hanging="37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E370FEA" w14:textId="1F74ACAD" w:rsidR="00424C01" w:rsidRPr="004450B0" w:rsidRDefault="00424C01" w:rsidP="009843D6">
            <w:pPr>
              <w:numPr>
                <w:ilvl w:val="0"/>
                <w:numId w:val="20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 dan</w:t>
            </w:r>
          </w:p>
          <w:p w14:paraId="616A559A" w14:textId="7B92CDDD" w:rsidR="00424C01" w:rsidRPr="004450B0" w:rsidRDefault="00424C01" w:rsidP="009843D6">
            <w:pPr>
              <w:numPr>
                <w:ilvl w:val="0"/>
                <w:numId w:val="20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p>
          <w:p w14:paraId="4762EDBB" w14:textId="251CD35F" w:rsidR="00424C01" w:rsidRPr="004450B0" w:rsidRDefault="00424C01" w:rsidP="009843D6">
            <w:pPr>
              <w:numPr>
                <w:ilvl w:val="0"/>
                <w:numId w:val="171"/>
              </w:numPr>
              <w:pBdr>
                <w:top w:val="nil"/>
                <w:left w:val="nil"/>
                <w:bottom w:val="nil"/>
                <w:right w:val="nil"/>
                <w:between w:val="nil"/>
              </w:pBdr>
              <w:tabs>
                <w:tab w:val="left" w:pos="709"/>
              </w:tabs>
              <w:spacing w:line="288" w:lineRule="auto"/>
              <w:ind w:left="938" w:hanging="37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946F148" w14:textId="2B80C874" w:rsidR="00424C01" w:rsidRPr="004450B0" w:rsidRDefault="00424C01" w:rsidP="009843D6">
            <w:pPr>
              <w:numPr>
                <w:ilvl w:val="0"/>
                <w:numId w:val="185"/>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p>
          <w:p w14:paraId="71A32288" w14:textId="551A5C48" w:rsidR="00424C01" w:rsidRPr="004450B0" w:rsidRDefault="00424C01" w:rsidP="009843D6">
            <w:pPr>
              <w:numPr>
                <w:ilvl w:val="0"/>
                <w:numId w:val="185"/>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2</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 dan</w:t>
            </w:r>
          </w:p>
          <w:p w14:paraId="1A70B145" w14:textId="67E5803D" w:rsidR="00424C01" w:rsidRPr="004450B0" w:rsidRDefault="00424C01" w:rsidP="009843D6">
            <w:pPr>
              <w:numPr>
                <w:ilvl w:val="0"/>
                <w:numId w:val="185"/>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3</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 xml:space="preserve">Sub-Blok D. </w:t>
            </w:r>
          </w:p>
          <w:p w14:paraId="704D7343" w14:textId="50BDC174" w:rsidR="00424C01" w:rsidRPr="004450B0" w:rsidRDefault="00424C01" w:rsidP="009843D6">
            <w:pPr>
              <w:numPr>
                <w:ilvl w:val="0"/>
                <w:numId w:val="171"/>
              </w:numPr>
              <w:pBdr>
                <w:top w:val="nil"/>
                <w:left w:val="nil"/>
                <w:bottom w:val="nil"/>
                <w:right w:val="nil"/>
                <w:between w:val="nil"/>
              </w:pBdr>
              <w:tabs>
                <w:tab w:val="left" w:pos="709"/>
              </w:tabs>
              <w:spacing w:line="288" w:lineRule="auto"/>
              <w:ind w:left="938" w:hanging="371"/>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664BD151" w14:textId="3F194EFB" w:rsidR="00424C01" w:rsidRPr="004450B0" w:rsidRDefault="00424C01" w:rsidP="009843D6">
            <w:pPr>
              <w:numPr>
                <w:ilvl w:val="0"/>
                <w:numId w:val="191"/>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 dan</w:t>
            </w:r>
          </w:p>
          <w:p w14:paraId="05A9F38F" w14:textId="6227686E" w:rsidR="00424C01" w:rsidRPr="004450B0" w:rsidRDefault="00424C01" w:rsidP="009843D6">
            <w:pPr>
              <w:numPr>
                <w:ilvl w:val="0"/>
                <w:numId w:val="191"/>
              </w:numPr>
              <w:pBdr>
                <w:top w:val="nil"/>
                <w:left w:val="nil"/>
                <w:bottom w:val="nil"/>
                <w:right w:val="nil"/>
                <w:between w:val="nil"/>
              </w:pBdr>
              <w:spacing w:line="288" w:lineRule="auto"/>
              <w:ind w:left="1418" w:hanging="425"/>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F.</w:t>
            </w:r>
          </w:p>
          <w:p w14:paraId="63F17456" w14:textId="77777777" w:rsidR="00424C01" w:rsidRPr="004450B0" w:rsidRDefault="00424C01" w:rsidP="009843D6">
            <w:pPr>
              <w:numPr>
                <w:ilvl w:val="0"/>
                <w:numId w:val="167"/>
              </w:numPr>
              <w:pBdr>
                <w:top w:val="nil"/>
                <w:left w:val="nil"/>
                <w:bottom w:val="nil"/>
                <w:right w:val="nil"/>
                <w:between w:val="nil"/>
              </w:pBdr>
              <w:spacing w:line="288" w:lineRule="auto"/>
              <w:ind w:left="540" w:hanging="540"/>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Rencana jaringan drainase sebagaimana dimaksud pada ayat (1), digambarkan dalam peta dengan tingkat ketelitian skala 1:5.000 sebagaimana tercantum dalam Lampiran II.I, yang merupakan bagian tidak terpisahkan dari Peraturan Bupati ini.</w:t>
            </w:r>
          </w:p>
          <w:p w14:paraId="27ED724F" w14:textId="77777777" w:rsidR="00DE61D3" w:rsidRDefault="00DE61D3" w:rsidP="003027DB">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4108FAB5" w14:textId="77777777" w:rsidR="003E4067" w:rsidRPr="004450B0" w:rsidRDefault="003E4067" w:rsidP="003027DB">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41AC4928" w14:textId="77777777" w:rsidTr="00424C01">
        <w:trPr>
          <w:jc w:val="center"/>
        </w:trPr>
        <w:tc>
          <w:tcPr>
            <w:tcW w:w="9776" w:type="dxa"/>
          </w:tcPr>
          <w:p w14:paraId="0B7B89F7" w14:textId="3B15B97C" w:rsidR="00424C01" w:rsidRPr="003E1A45" w:rsidRDefault="003E1A45"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lang w:val="en-US"/>
              </w:rPr>
            </w:pPr>
            <w:r>
              <w:rPr>
                <w:rFonts w:ascii="Bookman Old Style" w:eastAsia="Bookman Old Style" w:hAnsi="Bookman Old Style" w:cs="Bookman Old Style"/>
                <w:b/>
                <w:color w:val="000000"/>
                <w:sz w:val="22"/>
                <w:szCs w:val="22"/>
                <w:lang w:val="en-US"/>
              </w:rPr>
              <w:lastRenderedPageBreak/>
              <w:t>Bagian Kesebelas</w:t>
            </w:r>
          </w:p>
          <w:p w14:paraId="1D688892" w14:textId="77777777" w:rsidR="00424C01" w:rsidRPr="004450B0" w:rsidRDefault="00424C01" w:rsidP="00424C01">
            <w:pPr>
              <w:pBdr>
                <w:top w:val="nil"/>
                <w:left w:val="nil"/>
                <w:bottom w:val="nil"/>
                <w:right w:val="nil"/>
                <w:between w:val="nil"/>
              </w:pBdr>
              <w:spacing w:line="288" w:lineRule="auto"/>
              <w:ind w:left="32" w:hanging="36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Rencana Jaringan Prasarana Lainnya</w:t>
            </w:r>
          </w:p>
          <w:p w14:paraId="4E4C1996"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587E7372" w14:textId="77777777" w:rsidR="00424C01" w:rsidRPr="004450B0" w:rsidRDefault="00424C01" w:rsidP="00424C01">
            <w:pPr>
              <w:pBdr>
                <w:top w:val="nil"/>
                <w:left w:val="nil"/>
                <w:bottom w:val="nil"/>
                <w:right w:val="nil"/>
                <w:between w:val="nil"/>
              </w:pBdr>
              <w:spacing w:line="288" w:lineRule="auto"/>
              <w:ind w:left="540"/>
              <w:jc w:val="both"/>
              <w:rPr>
                <w:rFonts w:ascii="Bookman Old Style" w:eastAsia="Bookman Old Style" w:hAnsi="Bookman Old Style" w:cs="Bookman Old Style"/>
                <w:color w:val="000000"/>
                <w:sz w:val="22"/>
                <w:szCs w:val="22"/>
              </w:rPr>
            </w:pPr>
          </w:p>
          <w:p w14:paraId="061FC218" w14:textId="77777777" w:rsidR="00424C01" w:rsidRPr="004450B0"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Sistem jaringan prasarana lainnya, sebagaimana dimaksud dalam Pasal 5 ayat (1) huruf j, berupa terdiri atas:</w:t>
            </w:r>
          </w:p>
          <w:p w14:paraId="0B65D8DB" w14:textId="77777777" w:rsidR="00424C01" w:rsidRPr="004450B0" w:rsidRDefault="00424C01" w:rsidP="009843D6">
            <w:pPr>
              <w:numPr>
                <w:ilvl w:val="1"/>
                <w:numId w:val="45"/>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jalur evakuasi bencana; </w:t>
            </w:r>
          </w:p>
          <w:p w14:paraId="5D3CFDA2" w14:textId="77777777" w:rsidR="00424C01" w:rsidRPr="004450B0" w:rsidRDefault="00424C01" w:rsidP="009843D6">
            <w:pPr>
              <w:numPr>
                <w:ilvl w:val="1"/>
                <w:numId w:val="45"/>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tempat evakuasi; </w:t>
            </w:r>
          </w:p>
          <w:p w14:paraId="07DB12E9" w14:textId="77777777" w:rsidR="00424C01" w:rsidRPr="004450B0" w:rsidRDefault="00424C01" w:rsidP="009843D6">
            <w:pPr>
              <w:numPr>
                <w:ilvl w:val="1"/>
                <w:numId w:val="45"/>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sepeda; dan</w:t>
            </w:r>
          </w:p>
          <w:p w14:paraId="7A712D10" w14:textId="77777777" w:rsidR="00424C01" w:rsidRPr="004450B0" w:rsidRDefault="00424C01" w:rsidP="009843D6">
            <w:pPr>
              <w:numPr>
                <w:ilvl w:val="1"/>
                <w:numId w:val="45"/>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 xml:space="preserve">jaringan </w:t>
            </w:r>
            <w:r w:rsidRPr="004450B0">
              <w:rPr>
                <w:rFonts w:ascii="Bookman Old Style" w:eastAsia="Bookman Old Style" w:hAnsi="Bookman Old Style" w:cs="Bookman Old Style"/>
                <w:color w:val="000000"/>
                <w:sz w:val="22"/>
                <w:szCs w:val="22"/>
              </w:rPr>
              <w:t>pejalan kaki.</w:t>
            </w:r>
          </w:p>
          <w:p w14:paraId="62DAB665" w14:textId="77777777" w:rsidR="00424C01" w:rsidRPr="004450B0"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Jalur evakuasi bencana, sebagaimana dimaksud pada ayat (1) huruf a, terdapat di:</w:t>
            </w:r>
          </w:p>
          <w:p w14:paraId="7B943CFE" w14:textId="6F85CE8A" w:rsidR="00424C01" w:rsidRPr="004450B0" w:rsidRDefault="00424C01" w:rsidP="009843D6">
            <w:pPr>
              <w:numPr>
                <w:ilvl w:val="1"/>
                <w:numId w:val="45"/>
              </w:numPr>
              <w:pBdr>
                <w:top w:val="nil"/>
                <w:left w:val="nil"/>
                <w:bottom w:val="nil"/>
                <w:right w:val="nil"/>
                <w:between w:val="nil"/>
              </w:pBdr>
              <w:tabs>
                <w:tab w:val="left" w:pos="993"/>
              </w:tabs>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00F4E998" w14:textId="50BF8DC6" w:rsidR="00424C01" w:rsidRPr="004450B0" w:rsidRDefault="00424C01" w:rsidP="009843D6">
            <w:pPr>
              <w:numPr>
                <w:ilvl w:val="0"/>
                <w:numId w:val="10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404E30" w:rsidRPr="004450B0">
              <w:rPr>
                <w:rFonts w:ascii="Bookman Old Style" w:eastAsia="Bookman Old Style" w:hAnsi="Bookman Old Style" w:cs="Bookman Old Style"/>
                <w:color w:val="000000"/>
                <w:sz w:val="22"/>
                <w:szCs w:val="22"/>
              </w:rPr>
              <w:t>Blok 1</w:t>
            </w:r>
            <w:r w:rsidR="00404E30"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 dan</w:t>
            </w:r>
          </w:p>
          <w:p w14:paraId="4EB20F82" w14:textId="5BECE5E3" w:rsidR="00424C01" w:rsidRPr="004450B0" w:rsidRDefault="00424C01" w:rsidP="009843D6">
            <w:pPr>
              <w:numPr>
                <w:ilvl w:val="0"/>
                <w:numId w:val="10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B.</w:t>
            </w:r>
          </w:p>
          <w:p w14:paraId="2009DD46" w14:textId="001DF6B4" w:rsidR="00424C01" w:rsidRPr="004450B0" w:rsidRDefault="00424C01" w:rsidP="009843D6">
            <w:pPr>
              <w:numPr>
                <w:ilvl w:val="1"/>
                <w:numId w:val="45"/>
              </w:numPr>
              <w:pBdr>
                <w:top w:val="nil"/>
                <w:left w:val="nil"/>
                <w:bottom w:val="nil"/>
                <w:right w:val="nil"/>
                <w:between w:val="nil"/>
              </w:pBdr>
              <w:tabs>
                <w:tab w:val="left" w:pos="993"/>
              </w:tabs>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57A8CB7" w14:textId="4E832557" w:rsidR="00424C01" w:rsidRPr="004450B0" w:rsidRDefault="00424C01" w:rsidP="009843D6">
            <w:pPr>
              <w:numPr>
                <w:ilvl w:val="0"/>
                <w:numId w:val="21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C</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D</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E</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F;</w:t>
            </w:r>
          </w:p>
          <w:p w14:paraId="39750A7E" w14:textId="1B6D473E" w:rsidR="00424C01" w:rsidRPr="004450B0" w:rsidRDefault="00424C01" w:rsidP="009843D6">
            <w:pPr>
              <w:numPr>
                <w:ilvl w:val="0"/>
                <w:numId w:val="21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B</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C</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D</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E; dan</w:t>
            </w:r>
          </w:p>
          <w:p w14:paraId="5A205E96" w14:textId="54AD961C" w:rsidR="00424C01" w:rsidRPr="004450B0" w:rsidRDefault="00424C01" w:rsidP="009843D6">
            <w:pPr>
              <w:numPr>
                <w:ilvl w:val="0"/>
                <w:numId w:val="216"/>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3</w:t>
            </w:r>
            <w:r w:rsidRPr="004450B0">
              <w:rPr>
                <w:rFonts w:ascii="Bookman Old Style" w:eastAsia="Bookman Old Style" w:hAnsi="Bookman Old Style" w:cs="Bookman Old Style"/>
                <w:color w:val="000000"/>
                <w:sz w:val="22"/>
                <w:szCs w:val="22"/>
              </w:rPr>
              <w:t xml:space="preserve"> Sub-Blok B</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3</w:t>
            </w:r>
            <w:r w:rsidRPr="004450B0">
              <w:rPr>
                <w:rFonts w:ascii="Bookman Old Style" w:eastAsia="Bookman Old Style" w:hAnsi="Bookman Old Style" w:cs="Bookman Old Style"/>
                <w:color w:val="000000"/>
                <w:sz w:val="22"/>
                <w:szCs w:val="22"/>
              </w:rPr>
              <w:t xml:space="preserve"> Sub-Blok C</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3</w:t>
            </w:r>
            <w:r w:rsidRPr="004450B0">
              <w:rPr>
                <w:rFonts w:ascii="Bookman Old Style" w:eastAsia="Bookman Old Style" w:hAnsi="Bookman Old Style" w:cs="Bookman Old Style"/>
                <w:color w:val="000000"/>
                <w:sz w:val="22"/>
                <w:szCs w:val="22"/>
              </w:rPr>
              <w:t xml:space="preserve"> Sub-Blok D.</w:t>
            </w:r>
          </w:p>
          <w:p w14:paraId="26D98007" w14:textId="19BA158D" w:rsidR="00424C01" w:rsidRPr="004450B0" w:rsidRDefault="00424C01" w:rsidP="009843D6">
            <w:pPr>
              <w:numPr>
                <w:ilvl w:val="1"/>
                <w:numId w:val="45"/>
              </w:numPr>
              <w:pBdr>
                <w:top w:val="nil"/>
                <w:left w:val="nil"/>
                <w:bottom w:val="nil"/>
                <w:right w:val="nil"/>
                <w:between w:val="nil"/>
              </w:pBdr>
              <w:tabs>
                <w:tab w:val="left" w:pos="993"/>
              </w:tabs>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011156BA" w14:textId="2C572F72" w:rsidR="00424C01" w:rsidRPr="004450B0" w:rsidRDefault="00424C01" w:rsidP="00424C01">
            <w:pPr>
              <w:numPr>
                <w:ilvl w:val="0"/>
                <w:numId w:val="5"/>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B</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C</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00AA68E7"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E</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F; dan</w:t>
            </w:r>
          </w:p>
          <w:p w14:paraId="1138CA4E" w14:textId="2E14864B" w:rsidR="00424C01" w:rsidRPr="004450B0" w:rsidRDefault="00161F76" w:rsidP="00424C01">
            <w:pPr>
              <w:numPr>
                <w:ilvl w:val="0"/>
                <w:numId w:val="5"/>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C</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D,</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E, </w:t>
            </w:r>
            <w:r w:rsidR="0001644F" w:rsidRPr="004450B0">
              <w:rPr>
                <w:rFonts w:ascii="Bookman Old Style" w:eastAsia="Bookman Old Style" w:hAnsi="Bookman Old Style" w:cs="Bookman Old Style"/>
                <w:color w:val="000000"/>
                <w:sz w:val="22"/>
                <w:szCs w:val="22"/>
              </w:rPr>
              <w:t>Blok 2</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r w:rsidR="00424C01" w:rsidRPr="004450B0">
              <w:rPr>
                <w:rFonts w:ascii="Bookman Old Style" w:eastAsia="Bookman Old Style" w:hAnsi="Bookman Old Style" w:cs="Bookman Old Style"/>
                <w:color w:val="000000"/>
                <w:sz w:val="22"/>
                <w:szCs w:val="22"/>
              </w:rPr>
              <w:t>.</w:t>
            </w:r>
          </w:p>
          <w:p w14:paraId="4AB5D6AC" w14:textId="3F334350" w:rsidR="00424C01" w:rsidRPr="004450B0"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Tempat evakuasi, sebagaimana dimaksud pada ayat (1) huruf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CF95CA3" w14:textId="77777777" w:rsidR="00424C01" w:rsidRPr="004450B0" w:rsidRDefault="00424C01" w:rsidP="0056087B">
            <w:pPr>
              <w:numPr>
                <w:ilvl w:val="0"/>
                <w:numId w:val="20"/>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tempat evakuasi sementara (TES), berada pada:</w:t>
            </w:r>
          </w:p>
          <w:p w14:paraId="4563BAC5"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Kelurahan Kwangen pada SWP A Blok 1 Sub-Blok A;</w:t>
            </w:r>
          </w:p>
          <w:p w14:paraId="1E010471"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Kelurahan Ngembatpadas dan Lapangan Kelurahan Ngembatpadas yang pada SWP A Blok 2 Sub-Blok A;</w:t>
            </w:r>
          </w:p>
          <w:p w14:paraId="2814139B"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Desa Genengduwur pada SWP B Blok 1 Sub-Blok B;</w:t>
            </w:r>
          </w:p>
          <w:p w14:paraId="2540EFC3"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Kelurahan Gemolong pada SWP B Blok 1 Sub-Blok D;</w:t>
            </w:r>
          </w:p>
          <w:p w14:paraId="473AC622"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Desa Peleman pada SWP B Blok 2 Sub-Blok E;</w:t>
            </w:r>
          </w:p>
          <w:p w14:paraId="34CFEC54"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Eks Komplek SBI Gemolong pada SWP C Blok 1 Sub-Blok A;</w:t>
            </w:r>
          </w:p>
          <w:p w14:paraId="27AA3486"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Kecamatan Gemolong pada SWP C Blok 1 Sub-Blok E;</w:t>
            </w:r>
          </w:p>
          <w:p w14:paraId="47ADC2A2"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Komplek Kantor Kelurahan Kragilan pada SWP C Blok 1 Sub-Blok F; </w:t>
            </w:r>
          </w:p>
          <w:p w14:paraId="7010A567" w14:textId="680B568B"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Komplek Kantor Desa Tegaldo</w:t>
            </w:r>
            <w:r w:rsidR="002F732E" w:rsidRPr="004450B0">
              <w:rPr>
                <w:rFonts w:ascii="Bookman Old Style" w:eastAsia="Bookman Old Style" w:hAnsi="Bookman Old Style" w:cs="Bookman Old Style"/>
                <w:color w:val="000000"/>
                <w:sz w:val="22"/>
                <w:szCs w:val="22"/>
              </w:rPr>
              <w:t>wo pada SWP C Blok 2 Sub-Blok F;</w:t>
            </w:r>
          </w:p>
          <w:p w14:paraId="53FFBC07" w14:textId="77777777" w:rsidR="00161F76" w:rsidRPr="004450B0" w:rsidRDefault="00161F76"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SD Negeri Jenalas pada SWP B Blok 1 Sub-Blok F;</w:t>
            </w:r>
          </w:p>
          <w:p w14:paraId="1D6C04C5" w14:textId="14DD36CE" w:rsidR="00161F76" w:rsidRPr="004450B0" w:rsidRDefault="00161F76"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SD Negeri Kalangan pada SWP B Blok 3 Sub-Blok C; dan</w:t>
            </w:r>
          </w:p>
          <w:p w14:paraId="22E135ED" w14:textId="77777777" w:rsidR="00424C01" w:rsidRPr="004450B0" w:rsidRDefault="00424C01" w:rsidP="009843D6">
            <w:pPr>
              <w:numPr>
                <w:ilvl w:val="0"/>
                <w:numId w:val="235"/>
              </w:numPr>
              <w:pBdr>
                <w:top w:val="nil"/>
                <w:left w:val="nil"/>
                <w:bottom w:val="nil"/>
                <w:right w:val="nil"/>
                <w:between w:val="nil"/>
              </w:pBdr>
              <w:tabs>
                <w:tab w:val="left" w:pos="1080"/>
                <w:tab w:val="left" w:pos="1530"/>
              </w:tabs>
              <w:spacing w:line="288" w:lineRule="auto"/>
              <w:ind w:left="1530" w:hanging="45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SD Negeri Nganti pada SWP B Blok 2 Sub-Blok C.</w:t>
            </w:r>
          </w:p>
          <w:p w14:paraId="34DE87DC" w14:textId="77777777" w:rsidR="00424C01" w:rsidRPr="004450B0" w:rsidRDefault="00424C01" w:rsidP="0056087B">
            <w:pPr>
              <w:numPr>
                <w:ilvl w:val="0"/>
                <w:numId w:val="20"/>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tempat evakuasi akhir (TEA) berupa Edupark Gemolong dan Lapangan Suci pada SWP B Blok 1 Sub-Blok A.</w:t>
            </w:r>
          </w:p>
          <w:p w14:paraId="580ED6B1" w14:textId="77777777" w:rsidR="00424C01" w:rsidRPr="004450B0"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Jalur sepeda, sebagaimana dimaksud pada ayat (1) huruf c melalui:</w:t>
            </w:r>
          </w:p>
          <w:p w14:paraId="4C4F20FD" w14:textId="17DD0E93" w:rsidR="00424C01" w:rsidRPr="004450B0" w:rsidRDefault="00424C01" w:rsidP="0056087B">
            <w:pPr>
              <w:numPr>
                <w:ilvl w:val="0"/>
                <w:numId w:val="1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12B157D7" w14:textId="11100211" w:rsidR="00424C01" w:rsidRPr="004450B0" w:rsidRDefault="00424C01" w:rsidP="009843D6">
            <w:pPr>
              <w:numPr>
                <w:ilvl w:val="0"/>
                <w:numId w:val="6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1</w:t>
            </w:r>
            <w:r w:rsidRPr="004450B0">
              <w:rPr>
                <w:rFonts w:ascii="Bookman Old Style" w:eastAsia="Bookman Old Style" w:hAnsi="Bookman Old Style" w:cs="Bookman Old Style"/>
                <w:color w:val="000000"/>
                <w:sz w:val="22"/>
                <w:szCs w:val="22"/>
              </w:rPr>
              <w:t xml:space="preserve"> Sub-Blok C; dan</w:t>
            </w:r>
          </w:p>
          <w:p w14:paraId="388382FC" w14:textId="67FE76BC" w:rsidR="00424C01" w:rsidRPr="004450B0" w:rsidRDefault="00424C01" w:rsidP="009843D6">
            <w:pPr>
              <w:numPr>
                <w:ilvl w:val="0"/>
                <w:numId w:val="6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0001644F" w:rsidRPr="004450B0">
              <w:rPr>
                <w:rFonts w:ascii="Bookman Old Style" w:eastAsia="Bookman Old Style" w:hAnsi="Bookman Old Style" w:cs="Bookman Old Style"/>
                <w:color w:val="000000"/>
                <w:sz w:val="22"/>
                <w:szCs w:val="22"/>
              </w:rPr>
              <w:t xml:space="preserve"> Blok 2</w:t>
            </w:r>
            <w:r w:rsidRPr="004450B0">
              <w:rPr>
                <w:rFonts w:ascii="Bookman Old Style" w:eastAsia="Bookman Old Style" w:hAnsi="Bookman Old Style" w:cs="Bookman Old Style"/>
                <w:color w:val="000000"/>
                <w:sz w:val="22"/>
                <w:szCs w:val="22"/>
              </w:rPr>
              <w:t xml:space="preserve"> Sub-Blok B.</w:t>
            </w:r>
          </w:p>
          <w:p w14:paraId="2844DA03" w14:textId="024522C8" w:rsidR="00424C01" w:rsidRPr="004450B0" w:rsidRDefault="00424C01" w:rsidP="0056087B">
            <w:pPr>
              <w:numPr>
                <w:ilvl w:val="0"/>
                <w:numId w:val="1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746C5E1B" w14:textId="051994B1" w:rsidR="00424C01" w:rsidRPr="004450B0" w:rsidRDefault="00424C01" w:rsidP="009843D6">
            <w:pPr>
              <w:numPr>
                <w:ilvl w:val="0"/>
                <w:numId w:val="18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 dan</w:t>
            </w:r>
          </w:p>
          <w:p w14:paraId="7C633AC6" w14:textId="1F4CABBC" w:rsidR="00424C01" w:rsidRPr="004450B0" w:rsidRDefault="00424C01" w:rsidP="009843D6">
            <w:pPr>
              <w:numPr>
                <w:ilvl w:val="0"/>
                <w:numId w:val="184"/>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3</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p>
          <w:p w14:paraId="05D2BFA2" w14:textId="75E7E2C2" w:rsidR="00424C01" w:rsidRPr="004450B0" w:rsidRDefault="00161F76" w:rsidP="0056087B">
            <w:pPr>
              <w:numPr>
                <w:ilvl w:val="0"/>
                <w:numId w:val="18"/>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Sub-Blok F</w:t>
            </w:r>
            <w:r w:rsidR="00424C01" w:rsidRPr="004450B0">
              <w:rPr>
                <w:rFonts w:ascii="Bookman Old Style" w:eastAsia="Bookman Old Style" w:hAnsi="Bookman Old Style" w:cs="Bookman Old Style"/>
                <w:color w:val="000000"/>
                <w:sz w:val="22"/>
                <w:szCs w:val="22"/>
              </w:rPr>
              <w:t>.</w:t>
            </w:r>
          </w:p>
          <w:p w14:paraId="010E6D84" w14:textId="77777777" w:rsidR="00424C01" w:rsidRPr="004450B0"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 xml:space="preserve">Jaringan </w:t>
            </w:r>
            <w:r w:rsidRPr="004450B0">
              <w:rPr>
                <w:rFonts w:ascii="Bookman Old Style" w:eastAsia="Bookman Old Style" w:hAnsi="Bookman Old Style" w:cs="Bookman Old Style"/>
                <w:color w:val="000000"/>
                <w:sz w:val="22"/>
                <w:szCs w:val="22"/>
              </w:rPr>
              <w:t>pejalan kaki, sebagaimana dimaksud pada ayat (1) huruf d, terdapat di:</w:t>
            </w:r>
          </w:p>
          <w:p w14:paraId="218C1541" w14:textId="666AD4AA" w:rsidR="00424C01" w:rsidRPr="004450B0" w:rsidRDefault="00424C01" w:rsidP="009843D6">
            <w:pPr>
              <w:numPr>
                <w:ilvl w:val="0"/>
                <w:numId w:val="131"/>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 xml:space="preserve">Sub-Blok B; </w:t>
            </w:r>
          </w:p>
          <w:p w14:paraId="16183037" w14:textId="0092EB7C" w:rsidR="00424C01" w:rsidRPr="004450B0" w:rsidRDefault="00424C01" w:rsidP="009843D6">
            <w:pPr>
              <w:numPr>
                <w:ilvl w:val="0"/>
                <w:numId w:val="131"/>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38FE658A" w14:textId="490C1FA6" w:rsidR="00424C01" w:rsidRPr="004450B0" w:rsidRDefault="00424C01" w:rsidP="009843D6">
            <w:pPr>
              <w:numPr>
                <w:ilvl w:val="0"/>
                <w:numId w:val="12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D</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01644F" w:rsidRPr="004450B0">
              <w:rPr>
                <w:rFonts w:ascii="Bookman Old Style" w:eastAsia="Bookman Old Style" w:hAnsi="Bookman Old Style" w:cs="Bookman Old Style"/>
                <w:color w:val="000000"/>
                <w:sz w:val="22"/>
                <w:szCs w:val="22"/>
              </w:rPr>
              <w:t>Blok 1</w:t>
            </w:r>
            <w:r w:rsidR="0001644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5250B0" w:rsidRPr="004450B0">
              <w:rPr>
                <w:rFonts w:ascii="Bookman Old Style" w:eastAsia="Bookman Old Style" w:hAnsi="Bookman Old Style" w:cs="Bookman Old Style"/>
                <w:color w:val="000000"/>
                <w:sz w:val="22"/>
                <w:szCs w:val="22"/>
              </w:rPr>
              <w:t xml:space="preserve"> dan</w:t>
            </w:r>
          </w:p>
          <w:p w14:paraId="128A4021" w14:textId="4C383221" w:rsidR="00424C01" w:rsidRPr="004450B0" w:rsidRDefault="005250B0" w:rsidP="009843D6">
            <w:pPr>
              <w:numPr>
                <w:ilvl w:val="0"/>
                <w:numId w:val="120"/>
              </w:numPr>
              <w:pBdr>
                <w:top w:val="nil"/>
                <w:left w:val="nil"/>
                <w:bottom w:val="nil"/>
                <w:right w:val="nil"/>
                <w:between w:val="nil"/>
              </w:pBdr>
              <w:spacing w:line="288" w:lineRule="auto"/>
              <w:ind w:left="1418" w:hanging="42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p>
          <w:p w14:paraId="5CCAFDD0" w14:textId="3D823B7F" w:rsidR="00424C01" w:rsidRPr="004450B0" w:rsidRDefault="00161F76" w:rsidP="009843D6">
            <w:pPr>
              <w:numPr>
                <w:ilvl w:val="0"/>
                <w:numId w:val="131"/>
              </w:numPr>
              <w:pBdr>
                <w:top w:val="nil"/>
                <w:left w:val="nil"/>
                <w:bottom w:val="nil"/>
                <w:right w:val="nil"/>
                <w:between w:val="nil"/>
              </w:pBdr>
              <w:spacing w:line="288" w:lineRule="auto"/>
              <w:ind w:left="993" w:hanging="453"/>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9B392D" w:rsidRPr="004450B0">
              <w:rPr>
                <w:rFonts w:ascii="Bookman Old Style" w:eastAsia="Bookman Old Style" w:hAnsi="Bookman Old Style" w:cs="Bookman Old Style"/>
                <w:color w:val="000000"/>
                <w:sz w:val="22"/>
                <w:szCs w:val="22"/>
              </w:rPr>
              <w:t>Blok 1</w:t>
            </w:r>
            <w:r w:rsidR="009B392D"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9B392D" w:rsidRPr="004450B0">
              <w:rPr>
                <w:rFonts w:ascii="Bookman Old Style" w:eastAsia="Bookman Old Style" w:hAnsi="Bookman Old Style" w:cs="Bookman Old Style"/>
                <w:color w:val="000000"/>
                <w:sz w:val="22"/>
                <w:szCs w:val="22"/>
              </w:rPr>
              <w:t>Blok 1</w:t>
            </w:r>
            <w:r w:rsidR="009B392D"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C</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9B392D" w:rsidRPr="004450B0">
              <w:rPr>
                <w:rFonts w:ascii="Bookman Old Style" w:eastAsia="Bookman Old Style" w:hAnsi="Bookman Old Style" w:cs="Bookman Old Style"/>
                <w:color w:val="000000"/>
                <w:sz w:val="22"/>
                <w:szCs w:val="22"/>
              </w:rPr>
              <w:t>Blok 1</w:t>
            </w:r>
            <w:r w:rsidR="009B392D"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E</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9B392D" w:rsidRPr="004450B0">
              <w:rPr>
                <w:rFonts w:ascii="Bookman Old Style" w:eastAsia="Bookman Old Style" w:hAnsi="Bookman Old Style" w:cs="Bookman Old Style"/>
                <w:color w:val="000000"/>
                <w:sz w:val="22"/>
                <w:szCs w:val="22"/>
              </w:rPr>
              <w:t>Blok 1</w:t>
            </w:r>
            <w:r w:rsidR="009B392D"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F</w:t>
            </w:r>
            <w:r w:rsidR="00424C01" w:rsidRPr="004450B0">
              <w:rPr>
                <w:rFonts w:ascii="Bookman Old Style" w:eastAsia="Bookman Old Style" w:hAnsi="Bookman Old Style" w:cs="Bookman Old Style"/>
                <w:color w:val="000000"/>
                <w:sz w:val="22"/>
                <w:szCs w:val="22"/>
              </w:rPr>
              <w:t>.</w:t>
            </w:r>
          </w:p>
          <w:p w14:paraId="72780DDE" w14:textId="77777777" w:rsidR="00424C01" w:rsidRPr="00963673" w:rsidRDefault="00424C01" w:rsidP="009843D6">
            <w:pPr>
              <w:numPr>
                <w:ilvl w:val="0"/>
                <w:numId w:val="45"/>
              </w:numPr>
              <w:pBdr>
                <w:top w:val="nil"/>
                <w:left w:val="nil"/>
                <w:bottom w:val="nil"/>
                <w:right w:val="nil"/>
                <w:between w:val="nil"/>
              </w:pBdr>
              <w:spacing w:line="288" w:lineRule="auto"/>
              <w:ind w:left="540" w:hanging="540"/>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 xml:space="preserve">Rencana jaringan prasarana lainnya sebagaimana dimaksud pada ayat (1), </w:t>
            </w:r>
            <w:r w:rsidRPr="004450B0">
              <w:rPr>
                <w:rFonts w:ascii="Bookman Old Style" w:eastAsia="Bookman Old Style" w:hAnsi="Bookman Old Style" w:cs="Bookman Old Style"/>
                <w:color w:val="000000"/>
                <w:sz w:val="22"/>
                <w:szCs w:val="22"/>
              </w:rPr>
              <w:lastRenderedPageBreak/>
              <w:t>digambarkan dalam peta dengan tingkat ketelitian skala 1:5.000 sebagaimana tercantum dalam Lampiran II.J, yang merupakan bagian tidak terpisahkan dari Peraturan Bupati ini.</w:t>
            </w:r>
          </w:p>
          <w:p w14:paraId="6E213A3E" w14:textId="77777777" w:rsidR="00963673" w:rsidRDefault="00963673" w:rsidP="00963673">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7DD66C01" w14:textId="77777777" w:rsidR="00963673" w:rsidRPr="004450B0" w:rsidRDefault="00963673" w:rsidP="00963673">
            <w:pPr>
              <w:pStyle w:val="Heading1"/>
              <w:spacing w:before="0" w:line="288" w:lineRule="auto"/>
              <w:jc w:val="center"/>
              <w:outlineLvl w:val="0"/>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BAB V</w:t>
            </w:r>
            <w:r w:rsidRPr="004450B0">
              <w:rPr>
                <w:rFonts w:ascii="Bookman Old Style" w:eastAsia="Bookman Old Style" w:hAnsi="Bookman Old Style" w:cs="Bookman Old Style"/>
                <w:color w:val="000000"/>
                <w:sz w:val="22"/>
                <w:szCs w:val="22"/>
              </w:rPr>
              <w:br/>
              <w:t>RENCANA POLA RUANG</w:t>
            </w:r>
          </w:p>
          <w:p w14:paraId="0FBB7C69" w14:textId="77777777" w:rsidR="00963673" w:rsidRPr="004450B0" w:rsidRDefault="00963673" w:rsidP="00963673">
            <w:pPr>
              <w:pBdr>
                <w:top w:val="nil"/>
                <w:left w:val="nil"/>
                <w:bottom w:val="nil"/>
                <w:right w:val="nil"/>
                <w:between w:val="nil"/>
              </w:pBdr>
              <w:spacing w:line="288" w:lineRule="auto"/>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Kesatu</w:t>
            </w:r>
          </w:p>
          <w:p w14:paraId="26A08C2E" w14:textId="77777777" w:rsidR="00963673" w:rsidRPr="004450B0" w:rsidRDefault="00963673" w:rsidP="00963673">
            <w:pPr>
              <w:pBdr>
                <w:top w:val="nil"/>
                <w:left w:val="nil"/>
                <w:bottom w:val="nil"/>
                <w:right w:val="nil"/>
                <w:between w:val="nil"/>
              </w:pBdr>
              <w:spacing w:line="288" w:lineRule="auto"/>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Umum</w:t>
            </w:r>
          </w:p>
          <w:p w14:paraId="782E97D9" w14:textId="77777777" w:rsidR="00963673" w:rsidRPr="004450B0" w:rsidRDefault="00963673" w:rsidP="009843D6">
            <w:pPr>
              <w:numPr>
                <w:ilvl w:val="0"/>
                <w:numId w:val="47"/>
              </w:numPr>
              <w:pBdr>
                <w:top w:val="nil"/>
                <w:left w:val="nil"/>
                <w:bottom w:val="nil"/>
                <w:right w:val="nil"/>
                <w:between w:val="nil"/>
              </w:pBdr>
              <w:spacing w:line="288" w:lineRule="auto"/>
              <w:ind w:left="309" w:firstLine="0"/>
              <w:jc w:val="center"/>
              <w:rPr>
                <w:rFonts w:ascii="Bookman Old Style" w:eastAsia="Bookman Old Style" w:hAnsi="Bookman Old Style" w:cs="Bookman Old Style"/>
                <w:color w:val="000000"/>
                <w:sz w:val="22"/>
                <w:szCs w:val="22"/>
              </w:rPr>
            </w:pPr>
          </w:p>
          <w:p w14:paraId="28D21AAB" w14:textId="77777777" w:rsidR="00963673" w:rsidRPr="004450B0" w:rsidRDefault="00963673" w:rsidP="009843D6">
            <w:pPr>
              <w:numPr>
                <w:ilvl w:val="0"/>
                <w:numId w:val="139"/>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pola ruang RDTR Kawasan Perkotaan Gemolong, sebagaimana dimaksud dalam Pasal 3 huruf c, meliputi:</w:t>
            </w:r>
          </w:p>
          <w:p w14:paraId="1F55E0CC" w14:textId="77777777" w:rsidR="00963673" w:rsidRPr="004450B0" w:rsidRDefault="00963673" w:rsidP="009843D6">
            <w:pPr>
              <w:numPr>
                <w:ilvl w:val="0"/>
                <w:numId w:val="82"/>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lindung; dan</w:t>
            </w:r>
          </w:p>
          <w:p w14:paraId="3C9DC14F" w14:textId="77777777" w:rsidR="00963673" w:rsidRPr="004450B0" w:rsidRDefault="00963673" w:rsidP="009843D6">
            <w:pPr>
              <w:numPr>
                <w:ilvl w:val="0"/>
                <w:numId w:val="82"/>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budi daya.</w:t>
            </w:r>
          </w:p>
          <w:p w14:paraId="02B900C7" w14:textId="77777777" w:rsidR="00424C01" w:rsidRPr="004450B0" w:rsidRDefault="00424C01" w:rsidP="00227120">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1156AC64" w14:textId="77777777" w:rsidTr="00424C01">
        <w:trPr>
          <w:jc w:val="center"/>
        </w:trPr>
        <w:tc>
          <w:tcPr>
            <w:tcW w:w="9776" w:type="dxa"/>
          </w:tcPr>
          <w:p w14:paraId="14D7B8F0" w14:textId="77777777" w:rsidR="00424C01" w:rsidRPr="004450B0" w:rsidRDefault="00424C01" w:rsidP="009843D6">
            <w:pPr>
              <w:numPr>
                <w:ilvl w:val="0"/>
                <w:numId w:val="139"/>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Rencana pola ruang wilayah sebagaimana dimaksud pada ayat (1) digambarkan dalam peta dengan tingkat ketelitian skala 1:5.000 sebagaimana tercantum dalam Lampiran III yang merupakan bagian tidak terpisahkan dari Peraturan Bupati ini.</w:t>
            </w:r>
          </w:p>
          <w:p w14:paraId="32DE89DC" w14:textId="77777777" w:rsidR="00424C01" w:rsidRPr="004450B0" w:rsidRDefault="00424C01" w:rsidP="00424C01">
            <w:pPr>
              <w:pBdr>
                <w:top w:val="nil"/>
                <w:left w:val="nil"/>
                <w:bottom w:val="nil"/>
                <w:right w:val="nil"/>
                <w:between w:val="nil"/>
              </w:pBdr>
              <w:spacing w:line="288" w:lineRule="auto"/>
              <w:ind w:left="488"/>
              <w:jc w:val="both"/>
              <w:rPr>
                <w:rFonts w:ascii="Bookman Old Style" w:eastAsia="Bookman Old Style" w:hAnsi="Bookman Old Style" w:cs="Bookman Old Style"/>
                <w:color w:val="000000"/>
                <w:sz w:val="22"/>
                <w:szCs w:val="22"/>
              </w:rPr>
            </w:pPr>
          </w:p>
        </w:tc>
      </w:tr>
      <w:tr w:rsidR="00424C01" w:rsidRPr="004450B0" w14:paraId="57CA27D3" w14:textId="77777777" w:rsidTr="00424C01">
        <w:trPr>
          <w:jc w:val="center"/>
        </w:trPr>
        <w:tc>
          <w:tcPr>
            <w:tcW w:w="9776" w:type="dxa"/>
          </w:tcPr>
          <w:p w14:paraId="468185BA" w14:textId="77777777" w:rsidR="00424C01" w:rsidRPr="004450B0" w:rsidRDefault="00424C01" w:rsidP="00DE61D3">
            <w:pPr>
              <w:pBdr>
                <w:top w:val="nil"/>
                <w:left w:val="nil"/>
                <w:bottom w:val="nil"/>
                <w:right w:val="nil"/>
                <w:between w:val="nil"/>
              </w:pBdr>
              <w:spacing w:line="288" w:lineRule="auto"/>
              <w:ind w:left="32" w:firstLine="1"/>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Kedua</w:t>
            </w:r>
          </w:p>
          <w:p w14:paraId="71F3F979" w14:textId="77777777" w:rsidR="00424C01" w:rsidRPr="004450B0" w:rsidRDefault="00424C01" w:rsidP="00DE61D3">
            <w:pPr>
              <w:pBdr>
                <w:top w:val="nil"/>
                <w:left w:val="nil"/>
                <w:bottom w:val="nil"/>
                <w:right w:val="nil"/>
                <w:between w:val="nil"/>
              </w:pBdr>
              <w:spacing w:line="288" w:lineRule="auto"/>
              <w:ind w:left="32" w:firstLine="1"/>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Lindung</w:t>
            </w:r>
          </w:p>
          <w:p w14:paraId="37B68D0B" w14:textId="77777777" w:rsidR="00424C01" w:rsidRPr="004450B0" w:rsidRDefault="00424C01" w:rsidP="009843D6">
            <w:pPr>
              <w:numPr>
                <w:ilvl w:val="0"/>
                <w:numId w:val="47"/>
              </w:numPr>
              <w:pBdr>
                <w:top w:val="nil"/>
                <w:left w:val="nil"/>
                <w:bottom w:val="nil"/>
                <w:right w:val="nil"/>
                <w:between w:val="nil"/>
              </w:pBdr>
              <w:spacing w:line="288" w:lineRule="auto"/>
              <w:ind w:left="175" w:firstLine="0"/>
              <w:jc w:val="center"/>
              <w:rPr>
                <w:rFonts w:ascii="Bookman Old Style" w:eastAsia="Bookman Old Style" w:hAnsi="Bookman Old Style" w:cs="Bookman Old Style"/>
                <w:color w:val="000000"/>
                <w:sz w:val="22"/>
                <w:szCs w:val="22"/>
              </w:rPr>
            </w:pPr>
          </w:p>
          <w:p w14:paraId="714DC306" w14:textId="77777777"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4F3FA9D3" w14:textId="77777777"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lindung sebagaimana dimaksud dalam Pasal 16 ayat (1) huruf a  terdiri atas :</w:t>
            </w:r>
          </w:p>
          <w:p w14:paraId="5862EC2D" w14:textId="77777777" w:rsidR="00424C01" w:rsidRPr="004450B0" w:rsidRDefault="00424C01" w:rsidP="009843D6">
            <w:pPr>
              <w:numPr>
                <w:ilvl w:val="0"/>
                <w:numId w:val="241"/>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Air (BA);</w:t>
            </w:r>
          </w:p>
          <w:p w14:paraId="660B6318" w14:textId="77777777" w:rsidR="00424C01" w:rsidRPr="004450B0" w:rsidRDefault="00424C01" w:rsidP="009843D6">
            <w:pPr>
              <w:numPr>
                <w:ilvl w:val="0"/>
                <w:numId w:val="241"/>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Perlindungan Setempat (PS); dan</w:t>
            </w:r>
          </w:p>
          <w:p w14:paraId="5DE58D5F" w14:textId="77777777" w:rsidR="00424C01" w:rsidRPr="004450B0" w:rsidRDefault="00424C01" w:rsidP="009843D6">
            <w:pPr>
              <w:numPr>
                <w:ilvl w:val="0"/>
                <w:numId w:val="241"/>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Ruang Terbuka Hijau (RTH).</w:t>
            </w:r>
          </w:p>
          <w:p w14:paraId="4A6D66CE" w14:textId="77777777" w:rsidR="00424C01" w:rsidRPr="004450B0" w:rsidRDefault="00424C01" w:rsidP="00424C01">
            <w:pPr>
              <w:pBdr>
                <w:top w:val="nil"/>
                <w:left w:val="nil"/>
                <w:bottom w:val="nil"/>
                <w:right w:val="nil"/>
                <w:between w:val="nil"/>
              </w:pBdr>
              <w:spacing w:line="288" w:lineRule="auto"/>
              <w:ind w:left="32"/>
              <w:jc w:val="both"/>
              <w:rPr>
                <w:rFonts w:ascii="Bookman Old Style" w:eastAsia="Bookman Old Style" w:hAnsi="Bookman Old Style" w:cs="Bookman Old Style"/>
                <w:color w:val="000000"/>
                <w:sz w:val="22"/>
                <w:szCs w:val="22"/>
              </w:rPr>
            </w:pPr>
          </w:p>
        </w:tc>
      </w:tr>
      <w:tr w:rsidR="00424C01" w:rsidRPr="004450B0" w14:paraId="63DFDE70" w14:textId="77777777" w:rsidTr="00424C01">
        <w:trPr>
          <w:jc w:val="center"/>
        </w:trPr>
        <w:tc>
          <w:tcPr>
            <w:tcW w:w="9776" w:type="dxa"/>
          </w:tcPr>
          <w:p w14:paraId="12B5042C"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1</w:t>
            </w:r>
          </w:p>
          <w:p w14:paraId="456DC29B"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Badan Air</w:t>
            </w:r>
          </w:p>
          <w:p w14:paraId="1ECF9E1C"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1DF15DEF" w14:textId="77777777" w:rsidR="00424C01" w:rsidRPr="004450B0" w:rsidRDefault="00424C01" w:rsidP="00424C01">
            <w:pPr>
              <w:pBdr>
                <w:top w:val="nil"/>
                <w:left w:val="nil"/>
                <w:bottom w:val="nil"/>
                <w:right w:val="nil"/>
                <w:between w:val="nil"/>
              </w:pBdr>
              <w:spacing w:line="288" w:lineRule="auto"/>
              <w:ind w:left="4330" w:hanging="360"/>
              <w:rPr>
                <w:rFonts w:ascii="Bookman Old Style" w:eastAsia="Bookman Old Style" w:hAnsi="Bookman Old Style" w:cs="Bookman Old Style"/>
                <w:color w:val="000000"/>
                <w:sz w:val="22"/>
                <w:szCs w:val="22"/>
              </w:rPr>
            </w:pPr>
          </w:p>
          <w:p w14:paraId="47196D88" w14:textId="4FC143B7"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Badan Air (BA) sebagaimana dimaksud dalam Pasal 17 huruf a, seluas  7,85 (tujuh koma delapan lima) hektar, terdapat </w:t>
            </w:r>
            <w:r w:rsidR="007411BB" w:rsidRPr="004450B0">
              <w:rPr>
                <w:rFonts w:ascii="Bookman Old Style" w:eastAsia="Bookman Old Style" w:hAnsi="Bookman Old Style" w:cs="Bookman Old Style"/>
                <w:color w:val="000000"/>
                <w:sz w:val="22"/>
                <w:szCs w:val="22"/>
              </w:rPr>
              <w:t>di</w:t>
            </w:r>
            <w:r w:rsidRPr="004450B0">
              <w:rPr>
                <w:rFonts w:ascii="Bookman Old Style" w:eastAsia="Bookman Old Style" w:hAnsi="Bookman Old Style" w:cs="Bookman Old Style"/>
                <w:color w:val="000000"/>
                <w:sz w:val="22"/>
                <w:szCs w:val="22"/>
              </w:rPr>
              <w:t>:</w:t>
            </w:r>
          </w:p>
          <w:p w14:paraId="358BD751" w14:textId="77777777" w:rsidR="00424C01" w:rsidRPr="004450B0" w:rsidRDefault="00424C01" w:rsidP="009843D6">
            <w:pPr>
              <w:numPr>
                <w:ilvl w:val="1"/>
                <w:numId w:val="47"/>
              </w:numPr>
              <w:pBdr>
                <w:top w:val="nil"/>
                <w:left w:val="nil"/>
                <w:bottom w:val="nil"/>
                <w:right w:val="nil"/>
                <w:between w:val="nil"/>
              </w:pBdr>
              <w:tabs>
                <w:tab w:val="left" w:pos="284"/>
              </w:tabs>
              <w:spacing w:line="288" w:lineRule="auto"/>
              <w:ind w:left="30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50D02141" w14:textId="77777777" w:rsidR="00424C01" w:rsidRPr="004450B0" w:rsidRDefault="00424C01" w:rsidP="009843D6">
            <w:pPr>
              <w:numPr>
                <w:ilvl w:val="3"/>
                <w:numId w:val="47"/>
              </w:numPr>
              <w:pBdr>
                <w:top w:val="nil"/>
                <w:left w:val="nil"/>
                <w:bottom w:val="nil"/>
                <w:right w:val="nil"/>
                <w:between w:val="nil"/>
              </w:pBdr>
              <w:tabs>
                <w:tab w:val="left" w:pos="28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dan</w:t>
            </w:r>
          </w:p>
          <w:p w14:paraId="5B98AADB" w14:textId="35529293" w:rsidR="00424C01" w:rsidRPr="004450B0" w:rsidRDefault="00424C01" w:rsidP="009843D6">
            <w:pPr>
              <w:numPr>
                <w:ilvl w:val="3"/>
                <w:numId w:val="47"/>
              </w:numPr>
              <w:pBdr>
                <w:top w:val="nil"/>
                <w:left w:val="nil"/>
                <w:bottom w:val="nil"/>
                <w:right w:val="nil"/>
                <w:between w:val="nil"/>
              </w:pBdr>
              <w:tabs>
                <w:tab w:val="left" w:pos="28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 Blok 2 Sub-Blok C.</w:t>
            </w:r>
          </w:p>
          <w:p w14:paraId="0ADF7126" w14:textId="77777777" w:rsidR="00424C01" w:rsidRPr="004450B0" w:rsidRDefault="00424C01" w:rsidP="009843D6">
            <w:pPr>
              <w:numPr>
                <w:ilvl w:val="1"/>
                <w:numId w:val="47"/>
              </w:numPr>
              <w:pBdr>
                <w:top w:val="nil"/>
                <w:left w:val="nil"/>
                <w:bottom w:val="nil"/>
                <w:right w:val="nil"/>
                <w:between w:val="nil"/>
              </w:pBdr>
              <w:tabs>
                <w:tab w:val="left" w:pos="284"/>
              </w:tabs>
              <w:spacing w:line="288" w:lineRule="auto"/>
              <w:ind w:left="30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39046D43" w14:textId="43FE3DDC" w:rsidR="00424C01" w:rsidRPr="004450B0" w:rsidRDefault="00424C01" w:rsidP="009843D6">
            <w:pPr>
              <w:numPr>
                <w:ilvl w:val="3"/>
                <w:numId w:val="47"/>
              </w:numPr>
              <w:pBdr>
                <w:top w:val="nil"/>
                <w:left w:val="nil"/>
                <w:bottom w:val="nil"/>
                <w:right w:val="nil"/>
                <w:between w:val="nil"/>
              </w:pBdr>
              <w:tabs>
                <w:tab w:val="left" w:pos="284"/>
                <w:tab w:val="left" w:pos="64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C; Blok 1 Sub-Blok F;</w:t>
            </w:r>
          </w:p>
          <w:p w14:paraId="79E06E7D" w14:textId="77777777" w:rsidR="00424C01" w:rsidRPr="004450B0" w:rsidRDefault="00424C01" w:rsidP="009843D6">
            <w:pPr>
              <w:numPr>
                <w:ilvl w:val="3"/>
                <w:numId w:val="47"/>
              </w:numPr>
              <w:pBdr>
                <w:top w:val="nil"/>
                <w:left w:val="nil"/>
                <w:bottom w:val="nil"/>
                <w:right w:val="nil"/>
                <w:between w:val="nil"/>
              </w:pBdr>
              <w:tabs>
                <w:tab w:val="left" w:pos="284"/>
                <w:tab w:val="left" w:pos="64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dan</w:t>
            </w:r>
          </w:p>
          <w:p w14:paraId="31FBB8BB" w14:textId="77777777" w:rsidR="00424C01" w:rsidRPr="004450B0" w:rsidRDefault="00424C01" w:rsidP="009843D6">
            <w:pPr>
              <w:numPr>
                <w:ilvl w:val="3"/>
                <w:numId w:val="47"/>
              </w:numPr>
              <w:pBdr>
                <w:top w:val="nil"/>
                <w:left w:val="nil"/>
                <w:bottom w:val="nil"/>
                <w:right w:val="nil"/>
                <w:between w:val="nil"/>
              </w:pBdr>
              <w:tabs>
                <w:tab w:val="left" w:pos="284"/>
                <w:tab w:val="left" w:pos="64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B; Blok 3 Sub-Blok C; Blok 3 Sub-Blok D.</w:t>
            </w:r>
          </w:p>
          <w:p w14:paraId="20EAB993" w14:textId="77777777" w:rsidR="00424C01" w:rsidRPr="004450B0" w:rsidRDefault="00424C01" w:rsidP="009843D6">
            <w:pPr>
              <w:numPr>
                <w:ilvl w:val="1"/>
                <w:numId w:val="47"/>
              </w:numPr>
              <w:pBdr>
                <w:top w:val="nil"/>
                <w:left w:val="nil"/>
                <w:bottom w:val="nil"/>
                <w:right w:val="nil"/>
                <w:between w:val="nil"/>
              </w:pBdr>
              <w:tabs>
                <w:tab w:val="left" w:pos="284"/>
              </w:tabs>
              <w:spacing w:line="288" w:lineRule="auto"/>
              <w:ind w:left="30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67DDF57F" w14:textId="45221E77" w:rsidR="00424C01" w:rsidRPr="004450B0" w:rsidRDefault="00424C01" w:rsidP="009843D6">
            <w:pPr>
              <w:numPr>
                <w:ilvl w:val="3"/>
                <w:numId w:val="47"/>
              </w:numPr>
              <w:pBdr>
                <w:top w:val="nil"/>
                <w:left w:val="nil"/>
                <w:bottom w:val="nil"/>
                <w:right w:val="nil"/>
                <w:between w:val="nil"/>
              </w:pBdr>
              <w:tabs>
                <w:tab w:val="left" w:pos="284"/>
                <w:tab w:val="left" w:pos="64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 Blok 1 Sub-Blok D; dan</w:t>
            </w:r>
          </w:p>
          <w:p w14:paraId="69AF0755" w14:textId="5D46E366" w:rsidR="00424C01" w:rsidRPr="004450B0" w:rsidRDefault="00424C01" w:rsidP="009843D6">
            <w:pPr>
              <w:numPr>
                <w:ilvl w:val="3"/>
                <w:numId w:val="47"/>
              </w:numPr>
              <w:pBdr>
                <w:top w:val="nil"/>
                <w:left w:val="nil"/>
                <w:bottom w:val="nil"/>
                <w:right w:val="nil"/>
                <w:between w:val="nil"/>
              </w:pBdr>
              <w:tabs>
                <w:tab w:val="left" w:pos="284"/>
                <w:tab w:val="left" w:pos="644"/>
              </w:tabs>
              <w:spacing w:line="288" w:lineRule="auto"/>
              <w:ind w:left="5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 Blok 2 Sub-Blok C; Blok 2 Sub-Blok D; Blok 2 Sub-Blok E; Blok 2 Sub-Blok F.</w:t>
            </w:r>
          </w:p>
        </w:tc>
      </w:tr>
      <w:tr w:rsidR="00424C01" w:rsidRPr="004450B0" w14:paraId="1CEE7ED4" w14:textId="77777777" w:rsidTr="00424C01">
        <w:trPr>
          <w:jc w:val="center"/>
        </w:trPr>
        <w:tc>
          <w:tcPr>
            <w:tcW w:w="9776" w:type="dxa"/>
          </w:tcPr>
          <w:p w14:paraId="68862DD7" w14:textId="77777777" w:rsidR="005A106B" w:rsidRPr="004450B0" w:rsidRDefault="005A106B" w:rsidP="00424C01">
            <w:pPr>
              <w:spacing w:line="288" w:lineRule="auto"/>
              <w:ind w:left="32"/>
              <w:jc w:val="center"/>
              <w:rPr>
                <w:rFonts w:ascii="Bookman Old Style" w:eastAsia="Bookman Old Style" w:hAnsi="Bookman Old Style" w:cs="Bookman Old Style"/>
                <w:b/>
                <w:color w:val="000000"/>
                <w:sz w:val="22"/>
                <w:szCs w:val="22"/>
              </w:rPr>
            </w:pPr>
          </w:p>
          <w:p w14:paraId="210E4F4D" w14:textId="701ECC0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2</w:t>
            </w:r>
          </w:p>
          <w:p w14:paraId="3D04FCF6"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Perlindungan Setempat</w:t>
            </w:r>
          </w:p>
          <w:p w14:paraId="036947DB"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78F651E8" w14:textId="77777777" w:rsidR="00424C01" w:rsidRPr="004450B0" w:rsidRDefault="00424C01" w:rsidP="00424C01">
            <w:pPr>
              <w:pBdr>
                <w:top w:val="nil"/>
                <w:left w:val="nil"/>
                <w:bottom w:val="nil"/>
                <w:right w:val="nil"/>
                <w:between w:val="nil"/>
              </w:pBdr>
              <w:spacing w:line="288" w:lineRule="auto"/>
              <w:ind w:left="720" w:hanging="360"/>
              <w:jc w:val="center"/>
              <w:rPr>
                <w:rFonts w:ascii="Bookman Old Style" w:eastAsia="Tahoma" w:hAnsi="Bookman Old Style" w:cs="Tahoma"/>
                <w:i/>
                <w:color w:val="000000"/>
                <w:sz w:val="22"/>
                <w:szCs w:val="22"/>
              </w:rPr>
            </w:pPr>
          </w:p>
          <w:p w14:paraId="1CB117B6" w14:textId="0A70C033"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Perlindungan Setempat (PS) sebagaimana dimaksud dalam Pasal 17 huruf b, seluas  42,</w:t>
            </w:r>
            <w:r w:rsidR="001F17A0" w:rsidRPr="004450B0">
              <w:rPr>
                <w:rFonts w:ascii="Bookman Old Style" w:eastAsia="Bookman Old Style" w:hAnsi="Bookman Old Style" w:cs="Bookman Old Style"/>
                <w:color w:val="000000"/>
                <w:sz w:val="22"/>
                <w:szCs w:val="22"/>
                <w:lang w:val="en-US"/>
              </w:rPr>
              <w:t>9</w:t>
            </w:r>
            <w:r w:rsidRPr="004450B0">
              <w:rPr>
                <w:rFonts w:ascii="Bookman Old Style" w:eastAsia="Bookman Old Style" w:hAnsi="Bookman Old Style" w:cs="Bookman Old Style"/>
                <w:color w:val="000000"/>
                <w:sz w:val="22"/>
                <w:szCs w:val="22"/>
              </w:rPr>
              <w:t xml:space="preserve">3 (empat </w:t>
            </w:r>
            <w:r w:rsidR="005A106B" w:rsidRPr="004450B0">
              <w:rPr>
                <w:rFonts w:ascii="Bookman Old Style" w:eastAsia="Bookman Old Style" w:hAnsi="Bookman Old Style" w:cs="Bookman Old Style"/>
                <w:color w:val="000000"/>
                <w:sz w:val="22"/>
                <w:szCs w:val="22"/>
                <w:lang w:val="en-US"/>
              </w:rPr>
              <w:t xml:space="preserve">puluh </w:t>
            </w:r>
            <w:r w:rsidRPr="004450B0">
              <w:rPr>
                <w:rFonts w:ascii="Bookman Old Style" w:eastAsia="Bookman Old Style" w:hAnsi="Bookman Old Style" w:cs="Bookman Old Style"/>
                <w:color w:val="000000"/>
                <w:sz w:val="22"/>
                <w:szCs w:val="22"/>
              </w:rPr>
              <w:t xml:space="preserve">dua koma </w:t>
            </w:r>
            <w:r w:rsidR="001F17A0" w:rsidRPr="004450B0">
              <w:rPr>
                <w:rFonts w:ascii="Bookman Old Style" w:eastAsia="Bookman Old Style" w:hAnsi="Bookman Old Style" w:cs="Bookman Old Style"/>
                <w:color w:val="000000"/>
                <w:sz w:val="22"/>
                <w:szCs w:val="22"/>
                <w:lang w:val="en-US"/>
              </w:rPr>
              <w:t>sembilan</w:t>
            </w:r>
            <w:r w:rsidRPr="004450B0">
              <w:rPr>
                <w:rFonts w:ascii="Bookman Old Style" w:eastAsia="Bookman Old Style" w:hAnsi="Bookman Old Style" w:cs="Bookman Old Style"/>
                <w:color w:val="000000"/>
                <w:sz w:val="22"/>
                <w:szCs w:val="22"/>
              </w:rPr>
              <w:t xml:space="preserve"> tiga) hektar, terdapat </w:t>
            </w:r>
            <w:r w:rsidR="00F962B0" w:rsidRPr="004450B0">
              <w:rPr>
                <w:rFonts w:ascii="Bookman Old Style" w:eastAsia="Bookman Old Style" w:hAnsi="Bookman Old Style" w:cs="Bookman Old Style"/>
                <w:color w:val="000000"/>
                <w:sz w:val="22"/>
                <w:szCs w:val="22"/>
                <w:lang w:val="en-US"/>
              </w:rPr>
              <w:t>di</w:t>
            </w:r>
            <w:r w:rsidRPr="004450B0">
              <w:rPr>
                <w:rFonts w:ascii="Bookman Old Style" w:eastAsia="Bookman Old Style" w:hAnsi="Bookman Old Style" w:cs="Bookman Old Style"/>
                <w:color w:val="000000"/>
                <w:sz w:val="22"/>
                <w:szCs w:val="22"/>
              </w:rPr>
              <w:t>:</w:t>
            </w:r>
          </w:p>
          <w:p w14:paraId="50E76048" w14:textId="77777777" w:rsidR="00424C01" w:rsidRPr="004450B0" w:rsidRDefault="00424C01" w:rsidP="009843D6">
            <w:pPr>
              <w:numPr>
                <w:ilvl w:val="1"/>
                <w:numId w:val="224"/>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SWP A terdiri atas :</w:t>
            </w:r>
          </w:p>
          <w:p w14:paraId="576588B7" w14:textId="77777777"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dan</w:t>
            </w:r>
          </w:p>
          <w:p w14:paraId="6D3AB729" w14:textId="7CD5BCDC"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C.</w:t>
            </w:r>
          </w:p>
          <w:p w14:paraId="00918234" w14:textId="77777777" w:rsidR="00424C01" w:rsidRPr="004450B0" w:rsidRDefault="00424C01" w:rsidP="009843D6">
            <w:pPr>
              <w:numPr>
                <w:ilvl w:val="1"/>
                <w:numId w:val="224"/>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693CC45A" w14:textId="77777777"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C; Blok 1 Sub-Blok F;</w:t>
            </w:r>
          </w:p>
          <w:p w14:paraId="5B45AB21" w14:textId="77777777"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dan</w:t>
            </w:r>
          </w:p>
          <w:p w14:paraId="1AC2EEA7" w14:textId="77777777"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B; Blok 3 Sub-Blok C; Blok 3 Sub-Blok D.</w:t>
            </w:r>
          </w:p>
          <w:p w14:paraId="434A3218" w14:textId="77777777" w:rsidR="00424C01" w:rsidRPr="004450B0" w:rsidRDefault="00424C01" w:rsidP="009843D6">
            <w:pPr>
              <w:numPr>
                <w:ilvl w:val="1"/>
                <w:numId w:val="224"/>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107089C1" w14:textId="77777777" w:rsidR="00424C01" w:rsidRPr="004450B0"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Blok 1 Sub-Blok C; Blok 1 Sub-Blok D; dan</w:t>
            </w:r>
          </w:p>
          <w:p w14:paraId="502884F2" w14:textId="77777777" w:rsidR="00424C01" w:rsidRPr="003E4067" w:rsidRDefault="00424C01" w:rsidP="009843D6">
            <w:pPr>
              <w:numPr>
                <w:ilvl w:val="3"/>
                <w:numId w:val="224"/>
              </w:numPr>
              <w:pBdr>
                <w:top w:val="nil"/>
                <w:left w:val="nil"/>
                <w:bottom w:val="nil"/>
                <w:right w:val="nil"/>
                <w:between w:val="nil"/>
              </w:pBdr>
              <w:tabs>
                <w:tab w:val="left" w:pos="284"/>
              </w:tabs>
              <w:spacing w:line="288" w:lineRule="auto"/>
              <w:ind w:left="644"/>
              <w:jc w:val="both"/>
              <w:rPr>
                <w:rFonts w:ascii="Bookman Old Style" w:hAnsi="Bookman Old Style"/>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Blok 2 Sub-Blok F.</w:t>
            </w:r>
          </w:p>
          <w:p w14:paraId="41EBB7D9" w14:textId="77777777" w:rsidR="003E4067" w:rsidRDefault="003E4067" w:rsidP="003E4067">
            <w:pPr>
              <w:pBdr>
                <w:top w:val="nil"/>
                <w:left w:val="nil"/>
                <w:bottom w:val="nil"/>
                <w:right w:val="nil"/>
                <w:between w:val="nil"/>
              </w:pBdr>
              <w:tabs>
                <w:tab w:val="left" w:pos="284"/>
              </w:tabs>
              <w:spacing w:line="288" w:lineRule="auto"/>
              <w:ind w:left="644"/>
              <w:jc w:val="both"/>
              <w:rPr>
                <w:rFonts w:ascii="Bookman Old Style" w:hAnsi="Bookman Old Style"/>
                <w:sz w:val="22"/>
                <w:szCs w:val="22"/>
              </w:rPr>
            </w:pPr>
          </w:p>
          <w:p w14:paraId="48616C15" w14:textId="77777777" w:rsidR="003E4067" w:rsidRPr="004450B0" w:rsidRDefault="003E4067" w:rsidP="003E4067">
            <w:pPr>
              <w:pBdr>
                <w:top w:val="nil"/>
                <w:left w:val="nil"/>
                <w:bottom w:val="nil"/>
                <w:right w:val="nil"/>
                <w:between w:val="nil"/>
              </w:pBdr>
              <w:tabs>
                <w:tab w:val="left" w:pos="284"/>
              </w:tabs>
              <w:spacing w:line="288" w:lineRule="auto"/>
              <w:ind w:left="644"/>
              <w:jc w:val="both"/>
              <w:rPr>
                <w:rFonts w:ascii="Bookman Old Style" w:hAnsi="Bookman Old Style"/>
                <w:sz w:val="22"/>
                <w:szCs w:val="22"/>
              </w:rPr>
            </w:pPr>
          </w:p>
        </w:tc>
      </w:tr>
      <w:tr w:rsidR="00424C01" w:rsidRPr="004450B0" w14:paraId="45F5EBAF" w14:textId="77777777" w:rsidTr="00424C01">
        <w:trPr>
          <w:jc w:val="center"/>
        </w:trPr>
        <w:tc>
          <w:tcPr>
            <w:tcW w:w="9776" w:type="dxa"/>
          </w:tcPr>
          <w:p w14:paraId="627573FF" w14:textId="7CDEE368"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3</w:t>
            </w:r>
          </w:p>
          <w:p w14:paraId="4EEFD800"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Ruang Terbuka Hijau</w:t>
            </w:r>
          </w:p>
          <w:p w14:paraId="623E5416"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0C2CB2E7" w14:textId="77777777" w:rsidR="00424C01" w:rsidRPr="004450B0" w:rsidRDefault="00424C01" w:rsidP="00424C01">
            <w:pPr>
              <w:spacing w:line="288" w:lineRule="auto"/>
              <w:ind w:left="32"/>
              <w:jc w:val="center"/>
              <w:rPr>
                <w:rFonts w:ascii="Bookman Old Style" w:eastAsia="Bookman Old Style" w:hAnsi="Bookman Old Style" w:cs="Bookman Old Style"/>
                <w:color w:val="000000"/>
                <w:sz w:val="22"/>
                <w:szCs w:val="22"/>
              </w:rPr>
            </w:pPr>
          </w:p>
          <w:p w14:paraId="29D7F267" w14:textId="639FC4CB" w:rsidR="00424C01" w:rsidRPr="004450B0" w:rsidRDefault="00424C01" w:rsidP="009843D6">
            <w:pPr>
              <w:numPr>
                <w:ilvl w:val="0"/>
                <w:numId w:val="204"/>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Ruang Terbuka Hijau (RTH) sebagaimana dimaksud dalam Pasal 17 huruf c </w:t>
            </w:r>
            <w:r w:rsidR="00501BB7" w:rsidRPr="004450B0">
              <w:rPr>
                <w:rFonts w:ascii="Bookman Old Style" w:eastAsia="Bookman Old Style" w:hAnsi="Bookman Old Style" w:cs="Bookman Old Style"/>
                <w:color w:val="000000"/>
                <w:sz w:val="22"/>
                <w:szCs w:val="22"/>
              </w:rPr>
              <w:t xml:space="preserve">seluas 49,40 (empat puluh sembilan koma empat nol) hektar, </w:t>
            </w:r>
            <w:r w:rsidRPr="004450B0">
              <w:rPr>
                <w:rFonts w:ascii="Bookman Old Style" w:eastAsia="Bookman Old Style" w:hAnsi="Bookman Old Style" w:cs="Bookman Old Style"/>
                <w:color w:val="000000"/>
                <w:sz w:val="22"/>
                <w:szCs w:val="22"/>
              </w:rPr>
              <w:t>terdiri atas:</w:t>
            </w:r>
          </w:p>
          <w:p w14:paraId="5C7B32E2" w14:textId="77777777" w:rsidR="00424C01" w:rsidRPr="004450B0" w:rsidRDefault="00424C01" w:rsidP="009843D6">
            <w:pPr>
              <w:numPr>
                <w:ilvl w:val="0"/>
                <w:numId w:val="136"/>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Taman Kecamatan (RTH-3);</w:t>
            </w:r>
          </w:p>
          <w:p w14:paraId="7D5BDD4B" w14:textId="77777777" w:rsidR="00424C01" w:rsidRPr="004450B0" w:rsidRDefault="00424C01" w:rsidP="009843D6">
            <w:pPr>
              <w:numPr>
                <w:ilvl w:val="0"/>
                <w:numId w:val="136"/>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Sub-Zona Taman Kelurahan (RTH-4); </w:t>
            </w:r>
          </w:p>
          <w:p w14:paraId="4845743E" w14:textId="77777777" w:rsidR="00424C01" w:rsidRPr="004450B0" w:rsidRDefault="00424C01" w:rsidP="009843D6">
            <w:pPr>
              <w:numPr>
                <w:ilvl w:val="0"/>
                <w:numId w:val="136"/>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pemakaman (RTH-7); dan</w:t>
            </w:r>
          </w:p>
          <w:p w14:paraId="2B893AE0" w14:textId="77777777" w:rsidR="00424C01" w:rsidRPr="004450B0" w:rsidRDefault="00424C01" w:rsidP="009843D6">
            <w:pPr>
              <w:numPr>
                <w:ilvl w:val="0"/>
                <w:numId w:val="136"/>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jalur hijau (RTH-8).</w:t>
            </w:r>
          </w:p>
          <w:p w14:paraId="4AA480BC" w14:textId="7CEB957A" w:rsidR="00424C01" w:rsidRPr="004450B0" w:rsidRDefault="00424C01" w:rsidP="009843D6">
            <w:pPr>
              <w:numPr>
                <w:ilvl w:val="0"/>
                <w:numId w:val="204"/>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Sub-Zona Taman Kecamatan (RTH-3) sebagaimana dimaksud dalam ayat (1) huruf a, seluas 15,80 (lima belas koma delapan nol) hektar, </w:t>
            </w:r>
            <w:r w:rsidR="00501BB7" w:rsidRPr="004450B0">
              <w:rPr>
                <w:rFonts w:ascii="Bookman Old Style" w:eastAsia="Bookman Old Style" w:hAnsi="Bookman Old Style" w:cs="Bookman Old Style"/>
                <w:color w:val="000000"/>
                <w:sz w:val="22"/>
                <w:szCs w:val="22"/>
              </w:rPr>
              <w:t>terdapat di</w:t>
            </w:r>
            <w:r w:rsidRPr="004450B0">
              <w:rPr>
                <w:rFonts w:ascii="Bookman Old Style" w:eastAsia="Bookman Old Style" w:hAnsi="Bookman Old Style" w:cs="Bookman Old Style"/>
                <w:color w:val="000000"/>
                <w:sz w:val="22"/>
                <w:szCs w:val="22"/>
              </w:rPr>
              <w:t>:</w:t>
            </w:r>
          </w:p>
          <w:p w14:paraId="23EB9293" w14:textId="629FD824"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Sub-Blok 2 Sub-</w:t>
            </w:r>
            <w:r w:rsidR="00501BB7" w:rsidRPr="004450B0">
              <w:rPr>
                <w:rFonts w:ascii="Bookman Old Style" w:eastAsia="Bookman Old Style" w:hAnsi="Bookman Old Style" w:cs="Bookman Old Style"/>
                <w:color w:val="000000"/>
                <w:sz w:val="22"/>
                <w:szCs w:val="22"/>
              </w:rPr>
              <w:t xml:space="preserve">Blok </w:t>
            </w:r>
            <w:r w:rsidRPr="004450B0">
              <w:rPr>
                <w:rFonts w:ascii="Bookman Old Style" w:eastAsia="Bookman Old Style" w:hAnsi="Bookman Old Style" w:cs="Bookman Old Style"/>
                <w:color w:val="000000"/>
                <w:sz w:val="22"/>
                <w:szCs w:val="22"/>
              </w:rPr>
              <w:t>C</w:t>
            </w:r>
            <w:r w:rsidR="005A106B" w:rsidRPr="004450B0">
              <w:rPr>
                <w:rFonts w:ascii="Bookman Old Style" w:eastAsia="Bookman Old Style" w:hAnsi="Bookman Old Style" w:cs="Bookman Old Style"/>
                <w:color w:val="000000"/>
                <w:sz w:val="22"/>
                <w:szCs w:val="22"/>
                <w:lang w:val="en-US"/>
              </w:rPr>
              <w:t>.</w:t>
            </w:r>
          </w:p>
          <w:p w14:paraId="1F62E8EC"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308E5F35"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dan</w:t>
            </w:r>
          </w:p>
          <w:p w14:paraId="60E733F1" w14:textId="1FBFDB91"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Blok 2 Sub-Blok D.</w:t>
            </w:r>
          </w:p>
          <w:p w14:paraId="20C08D87" w14:textId="3784D6AA" w:rsidR="00424C01" w:rsidRPr="004450B0" w:rsidRDefault="005A106B"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 Blok 1 Sub-Blok B, Blok 1 Sub-Blok E, Blok 1 Sub-Blok F</w:t>
            </w:r>
            <w:r w:rsidR="00424C01" w:rsidRPr="004450B0">
              <w:rPr>
                <w:rFonts w:ascii="Bookman Old Style" w:eastAsia="Bookman Old Style" w:hAnsi="Bookman Old Style" w:cs="Bookman Old Style"/>
                <w:color w:val="000000"/>
                <w:sz w:val="22"/>
                <w:szCs w:val="22"/>
              </w:rPr>
              <w:t>.</w:t>
            </w:r>
          </w:p>
          <w:p w14:paraId="160239E1" w14:textId="2912DB18" w:rsidR="00424C01" w:rsidRPr="004450B0" w:rsidRDefault="00424C01" w:rsidP="009843D6">
            <w:pPr>
              <w:numPr>
                <w:ilvl w:val="0"/>
                <w:numId w:val="204"/>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taman kelurahan (RTH-4) sebagaimana dimaksud dalam ayat (1) huruf b, seluas 8,36 (</w:t>
            </w:r>
            <w:r w:rsidR="00F962B0" w:rsidRPr="004450B0">
              <w:rPr>
                <w:rFonts w:ascii="Bookman Old Style" w:eastAsia="Bookman Old Style" w:hAnsi="Bookman Old Style" w:cs="Bookman Old Style"/>
                <w:color w:val="000000"/>
                <w:sz w:val="22"/>
                <w:szCs w:val="22"/>
                <w:lang w:val="en-US"/>
              </w:rPr>
              <w:t>delapan koma tiga enam</w:t>
            </w:r>
            <w:r w:rsidRPr="004450B0">
              <w:rPr>
                <w:rFonts w:ascii="Bookman Old Style" w:eastAsia="Bookman Old Style" w:hAnsi="Bookman Old Style" w:cs="Bookman Old Style"/>
                <w:color w:val="000000"/>
                <w:sz w:val="22"/>
                <w:szCs w:val="22"/>
              </w:rPr>
              <w:t>) hektar, terdapat di:</w:t>
            </w:r>
          </w:p>
          <w:p w14:paraId="53511C83" w14:textId="0354DF8E"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 xml:space="preserve">SWP A </w:t>
            </w:r>
            <w:r w:rsidRPr="004450B0">
              <w:rPr>
                <w:rFonts w:ascii="Bookman Old Style" w:eastAsia="Bookman Old Style" w:hAnsi="Bookman Old Style" w:cs="Bookman Old Style"/>
                <w:sz w:val="22"/>
                <w:szCs w:val="22"/>
              </w:rPr>
              <w:t>Blok 2 Sub-Blok A; Blok 2 Sub-Blok B; Blok 2 Sub-Blok C.</w:t>
            </w:r>
          </w:p>
          <w:p w14:paraId="69BFAB06"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7910F26C"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Blok 1 Sub-Blok D; Blok 1 Sub-Blok F;</w:t>
            </w:r>
          </w:p>
          <w:p w14:paraId="1A3112FF" w14:textId="19329FC8"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 Blok 2 Sub-Blok E; dan</w:t>
            </w:r>
          </w:p>
          <w:p w14:paraId="67B27A8E" w14:textId="17E8E0C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3 Sub-Blok B; Blok 3 Sub-Blok C; Blok 3 Sub-Blok D.</w:t>
            </w:r>
          </w:p>
          <w:p w14:paraId="45148316"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3EF5B33E" w14:textId="17C6326D"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 Blok 1 Sub-Blok D; Blok 1 Sub-Blok F; dan</w:t>
            </w:r>
          </w:p>
          <w:p w14:paraId="72EA199A"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E; Blok 2 Sub-Blok F.</w:t>
            </w:r>
          </w:p>
          <w:p w14:paraId="19E51F1C" w14:textId="3C8EBA04" w:rsidR="00424C01" w:rsidRPr="004450B0" w:rsidRDefault="00424C01" w:rsidP="009843D6">
            <w:pPr>
              <w:numPr>
                <w:ilvl w:val="0"/>
                <w:numId w:val="204"/>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pemakaman (RTH-7) sebagaimana dimaksud dalam ayat (1) huruf c, seluas 11,69 (se</w:t>
            </w:r>
            <w:r w:rsidR="005A106B" w:rsidRPr="004450B0">
              <w:rPr>
                <w:rFonts w:ascii="Bookman Old Style" w:eastAsia="Bookman Old Style" w:hAnsi="Bookman Old Style" w:cs="Bookman Old Style"/>
                <w:color w:val="000000"/>
                <w:sz w:val="22"/>
                <w:szCs w:val="22"/>
                <w:lang w:val="en-US"/>
              </w:rPr>
              <w:t>belas</w:t>
            </w:r>
            <w:r w:rsidRPr="004450B0">
              <w:rPr>
                <w:rFonts w:ascii="Bookman Old Style" w:eastAsia="Bookman Old Style" w:hAnsi="Bookman Old Style" w:cs="Bookman Old Style"/>
                <w:color w:val="000000"/>
                <w:sz w:val="22"/>
                <w:szCs w:val="22"/>
              </w:rPr>
              <w:t xml:space="preserve"> koma enam sembilan) hektar, terdapat di:</w:t>
            </w:r>
          </w:p>
          <w:p w14:paraId="05E739E3"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12A45C3C"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dan</w:t>
            </w:r>
          </w:p>
          <w:p w14:paraId="46732810"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C.</w:t>
            </w:r>
          </w:p>
          <w:p w14:paraId="4AD4C57A"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5FA8C717"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1 Sub-Blok D; Blok 1 Sub-Blok F; </w:t>
            </w:r>
          </w:p>
          <w:p w14:paraId="68EA9B2A" w14:textId="39CCBABF" w:rsidR="00424C01" w:rsidRPr="004450B0" w:rsidRDefault="005A106B"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B; Blok 2 Sub-Blok C; Blok 2 Sub-Blok D; Blok 2 Sub-Blok </w:t>
            </w:r>
            <w:r w:rsidRPr="004450B0">
              <w:rPr>
                <w:rFonts w:ascii="Bookman Old Style" w:eastAsia="Bookman Old Style" w:hAnsi="Bookman Old Style" w:cs="Bookman Old Style"/>
                <w:color w:val="000000"/>
                <w:sz w:val="22"/>
                <w:szCs w:val="22"/>
              </w:rPr>
              <w:lastRenderedPageBreak/>
              <w:t>E</w:t>
            </w:r>
            <w:r w:rsidR="00424C01" w:rsidRPr="004450B0">
              <w:rPr>
                <w:rFonts w:ascii="Bookman Old Style" w:eastAsia="Bookman Old Style" w:hAnsi="Bookman Old Style" w:cs="Bookman Old Style"/>
                <w:color w:val="000000"/>
                <w:sz w:val="22"/>
                <w:szCs w:val="22"/>
              </w:rPr>
              <w:t>; dan</w:t>
            </w:r>
          </w:p>
          <w:p w14:paraId="0B4F83FC"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p>
          <w:p w14:paraId="04871957"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4DE3DA53"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Blok 1 Sub-Blok C; Blok 1 Sub-Blok D; Blok 1 Sub-Blok F; dan</w:t>
            </w:r>
          </w:p>
          <w:p w14:paraId="393B7313" w14:textId="77777777" w:rsidR="00424C01" w:rsidRPr="004450B0" w:rsidRDefault="00424C01" w:rsidP="009843D6">
            <w:pPr>
              <w:numPr>
                <w:ilvl w:val="3"/>
                <w:numId w:val="204"/>
              </w:numPr>
              <w:pBdr>
                <w:top w:val="nil"/>
                <w:left w:val="nil"/>
                <w:bottom w:val="nil"/>
                <w:right w:val="nil"/>
                <w:between w:val="nil"/>
              </w:pBdr>
              <w:tabs>
                <w:tab w:val="left" w:pos="284"/>
                <w:tab w:val="left" w:pos="644"/>
              </w:tabs>
              <w:spacing w:line="288" w:lineRule="auto"/>
              <w:ind w:left="12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B; Blok 2 Sub-Blok D, Blok 2 Sub-Blok E.</w:t>
            </w:r>
          </w:p>
          <w:p w14:paraId="38BA8056" w14:textId="5F6AB50D" w:rsidR="00424C01" w:rsidRPr="004450B0" w:rsidRDefault="00424C01" w:rsidP="009843D6">
            <w:pPr>
              <w:numPr>
                <w:ilvl w:val="0"/>
                <w:numId w:val="204"/>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jalur hijau (RTH-8) sebagaimana dimaksud dalam ayat (1) huruf d, seluas 13,55 (tiga belas koma lima lima) hektar, terdapat di:</w:t>
            </w:r>
          </w:p>
          <w:p w14:paraId="65DA3450"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7F15CF6E"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C; Blok 1 Sub-Blok D; dan</w:t>
            </w:r>
          </w:p>
          <w:p w14:paraId="02C39E29"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C.</w:t>
            </w:r>
          </w:p>
          <w:p w14:paraId="25972D4A" w14:textId="7777777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33B131AC"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76" w:hanging="36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D; Blok 1 Sub-Blok E; dan</w:t>
            </w:r>
          </w:p>
          <w:p w14:paraId="2FCB7066" w14:textId="77777777" w:rsidR="00424C01" w:rsidRPr="004450B0" w:rsidRDefault="00424C01" w:rsidP="009843D6">
            <w:pPr>
              <w:numPr>
                <w:ilvl w:val="3"/>
                <w:numId w:val="204"/>
              </w:numPr>
              <w:pBdr>
                <w:top w:val="nil"/>
                <w:left w:val="nil"/>
                <w:bottom w:val="nil"/>
                <w:right w:val="nil"/>
                <w:between w:val="nil"/>
              </w:pBdr>
              <w:tabs>
                <w:tab w:val="left" w:pos="284"/>
              </w:tabs>
              <w:spacing w:line="288" w:lineRule="auto"/>
              <w:ind w:left="1276" w:hanging="365"/>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p>
          <w:p w14:paraId="2AA3B586" w14:textId="01CA2197" w:rsidR="00424C01" w:rsidRPr="004450B0" w:rsidRDefault="00424C01" w:rsidP="009843D6">
            <w:pPr>
              <w:numPr>
                <w:ilvl w:val="1"/>
                <w:numId w:val="20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 Blok 1 Sub-Blok F.</w:t>
            </w:r>
          </w:p>
          <w:p w14:paraId="4E5A309C" w14:textId="77777777" w:rsidR="00424C01" w:rsidRDefault="00424C01" w:rsidP="00DE61D3">
            <w:pPr>
              <w:spacing w:line="288" w:lineRule="auto"/>
              <w:jc w:val="both"/>
              <w:rPr>
                <w:rFonts w:ascii="Bookman Old Style" w:eastAsia="Bookman Old Style" w:hAnsi="Bookman Old Style" w:cs="Bookman Old Style"/>
                <w:color w:val="000000"/>
                <w:sz w:val="22"/>
                <w:szCs w:val="22"/>
              </w:rPr>
            </w:pPr>
          </w:p>
          <w:p w14:paraId="39310E89" w14:textId="77777777" w:rsidR="003E4067" w:rsidRPr="004450B0" w:rsidRDefault="003E4067" w:rsidP="00DE61D3">
            <w:pPr>
              <w:spacing w:line="288" w:lineRule="auto"/>
              <w:jc w:val="both"/>
              <w:rPr>
                <w:rFonts w:ascii="Bookman Old Style" w:eastAsia="Bookman Old Style" w:hAnsi="Bookman Old Style" w:cs="Bookman Old Style"/>
                <w:color w:val="000000"/>
                <w:sz w:val="22"/>
                <w:szCs w:val="22"/>
              </w:rPr>
            </w:pPr>
          </w:p>
        </w:tc>
      </w:tr>
      <w:tr w:rsidR="00424C01" w:rsidRPr="004450B0" w14:paraId="6DB01127" w14:textId="77777777" w:rsidTr="00424C01">
        <w:trPr>
          <w:jc w:val="center"/>
        </w:trPr>
        <w:tc>
          <w:tcPr>
            <w:tcW w:w="9776" w:type="dxa"/>
          </w:tcPr>
          <w:p w14:paraId="10376153"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Bagian Ketiga</w:t>
            </w:r>
          </w:p>
          <w:p w14:paraId="379D7070"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Budi Daya</w:t>
            </w:r>
          </w:p>
          <w:p w14:paraId="2DEF56E0"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51E48F37"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48570187" w14:textId="43BDC1F3" w:rsidR="00424C01" w:rsidRPr="004450B0" w:rsidRDefault="00424C01" w:rsidP="00424C01">
            <w:pPr>
              <w:tabs>
                <w:tab w:val="left" w:pos="1701"/>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Zona budi</w:t>
            </w:r>
            <w:r w:rsidR="0076175A" w:rsidRPr="004450B0">
              <w:rPr>
                <w:rFonts w:ascii="Bookman Old Style" w:eastAsia="Bookman Old Style" w:hAnsi="Bookman Old Style" w:cs="Bookman Old Style"/>
                <w:sz w:val="22"/>
                <w:szCs w:val="22"/>
              </w:rPr>
              <w:t xml:space="preserve"> </w:t>
            </w:r>
            <w:r w:rsidRPr="004450B0">
              <w:rPr>
                <w:rFonts w:ascii="Bookman Old Style" w:eastAsia="Bookman Old Style" w:hAnsi="Bookman Old Style" w:cs="Bookman Old Style"/>
                <w:sz w:val="22"/>
                <w:szCs w:val="22"/>
              </w:rPr>
              <w:t>daya sebagaimana dimaksud dalam Pasal 16 ayat (1) huruf b, terdiri atas:</w:t>
            </w:r>
          </w:p>
          <w:p w14:paraId="4CE27BFF"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Jalan (BJ);</w:t>
            </w:r>
          </w:p>
          <w:p w14:paraId="27BBCB51"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Pertanian (P);</w:t>
            </w:r>
          </w:p>
          <w:p w14:paraId="6A73A88E"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Pariwisata (W); </w:t>
            </w:r>
          </w:p>
          <w:p w14:paraId="72165063"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Perumahan (R);</w:t>
            </w:r>
          </w:p>
          <w:p w14:paraId="5D16C905"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Sarana Pelayanan Umum (SPU); </w:t>
            </w:r>
          </w:p>
          <w:p w14:paraId="4E2AA3C0"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Perdagangan dan Jasa (K);</w:t>
            </w:r>
          </w:p>
          <w:p w14:paraId="54D8DBE8"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Perkantoran (KT);</w:t>
            </w:r>
          </w:p>
          <w:p w14:paraId="1E794759"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Transportasi (TR); dan</w:t>
            </w:r>
          </w:p>
          <w:p w14:paraId="2DB2E2AC" w14:textId="77777777" w:rsidR="00424C01" w:rsidRPr="004450B0" w:rsidRDefault="00424C01" w:rsidP="009843D6">
            <w:pPr>
              <w:numPr>
                <w:ilvl w:val="0"/>
                <w:numId w:val="5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Zona Pertahanan dan Keamanan (HK).</w:t>
            </w:r>
          </w:p>
        </w:tc>
      </w:tr>
      <w:tr w:rsidR="00424C01" w:rsidRPr="004450B0" w14:paraId="18CE28B3" w14:textId="77777777" w:rsidTr="00424C01">
        <w:trPr>
          <w:jc w:val="center"/>
        </w:trPr>
        <w:tc>
          <w:tcPr>
            <w:tcW w:w="9776" w:type="dxa"/>
          </w:tcPr>
          <w:p w14:paraId="2A8C6B23"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1AEC324A" w14:textId="77777777" w:rsidR="003E4067" w:rsidRPr="004450B0"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41567DC7" w14:textId="24BABA5E"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1</w:t>
            </w:r>
          </w:p>
          <w:p w14:paraId="2E242325"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Badan Jalan</w:t>
            </w:r>
          </w:p>
          <w:p w14:paraId="3B6512D7"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2F909820"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5928CB2E" w14:textId="2152BED2"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Jalan (BJ) sebagaimana dimaksud dalam Pasal 21 huruf a seluas 111,</w:t>
            </w:r>
            <w:r w:rsidR="0062108C" w:rsidRPr="004450B0">
              <w:rPr>
                <w:rFonts w:ascii="Bookman Old Style" w:eastAsia="Bookman Old Style" w:hAnsi="Bookman Old Style" w:cs="Bookman Old Style"/>
                <w:color w:val="000000"/>
                <w:sz w:val="22"/>
                <w:szCs w:val="22"/>
                <w:lang w:val="en-US"/>
              </w:rPr>
              <w:t>69</w:t>
            </w:r>
            <w:r w:rsidRPr="004450B0">
              <w:rPr>
                <w:rFonts w:ascii="Bookman Old Style" w:eastAsia="Bookman Old Style" w:hAnsi="Bookman Old Style" w:cs="Bookman Old Style"/>
                <w:color w:val="000000"/>
                <w:sz w:val="22"/>
                <w:szCs w:val="22"/>
              </w:rPr>
              <w:t xml:space="preserve"> (seratus </w:t>
            </w:r>
            <w:r w:rsidR="005A106B" w:rsidRPr="004450B0">
              <w:rPr>
                <w:rFonts w:ascii="Bookman Old Style" w:eastAsia="Bookman Old Style" w:hAnsi="Bookman Old Style" w:cs="Bookman Old Style"/>
                <w:color w:val="000000"/>
                <w:sz w:val="22"/>
                <w:szCs w:val="22"/>
                <w:lang w:val="en-US"/>
              </w:rPr>
              <w:t xml:space="preserve">sebelas </w:t>
            </w:r>
            <w:r w:rsidRPr="004450B0">
              <w:rPr>
                <w:rFonts w:ascii="Bookman Old Style" w:eastAsia="Bookman Old Style" w:hAnsi="Bookman Old Style" w:cs="Bookman Old Style"/>
                <w:color w:val="000000"/>
                <w:sz w:val="22"/>
                <w:szCs w:val="22"/>
              </w:rPr>
              <w:t xml:space="preserve">koma </w:t>
            </w:r>
            <w:r w:rsidR="0062108C" w:rsidRPr="004450B0">
              <w:rPr>
                <w:rFonts w:ascii="Bookman Old Style" w:eastAsia="Bookman Old Style" w:hAnsi="Bookman Old Style" w:cs="Bookman Old Style"/>
                <w:color w:val="000000"/>
                <w:sz w:val="22"/>
                <w:szCs w:val="22"/>
                <w:lang w:val="en-US"/>
              </w:rPr>
              <w:t>enam sembilan</w:t>
            </w:r>
            <w:r w:rsidRPr="004450B0">
              <w:rPr>
                <w:rFonts w:ascii="Bookman Old Style" w:eastAsia="Bookman Old Style" w:hAnsi="Bookman Old Style" w:cs="Bookman Old Style"/>
                <w:color w:val="000000"/>
                <w:sz w:val="22"/>
                <w:szCs w:val="22"/>
              </w:rPr>
              <w:t xml:space="preserve">) hektar, terdapat </w:t>
            </w:r>
            <w:r w:rsidR="001E5500" w:rsidRPr="004450B0">
              <w:rPr>
                <w:rFonts w:ascii="Bookman Old Style" w:eastAsia="Bookman Old Style" w:hAnsi="Bookman Old Style" w:cs="Bookman Old Style"/>
                <w:color w:val="000000"/>
                <w:sz w:val="22"/>
                <w:szCs w:val="22"/>
              </w:rPr>
              <w:t>di</w:t>
            </w:r>
            <w:r w:rsidRPr="004450B0">
              <w:rPr>
                <w:rFonts w:ascii="Bookman Old Style" w:eastAsia="Bookman Old Style" w:hAnsi="Bookman Old Style" w:cs="Bookman Old Style"/>
                <w:color w:val="000000"/>
                <w:sz w:val="22"/>
                <w:szCs w:val="22"/>
              </w:rPr>
              <w:t>:</w:t>
            </w:r>
          </w:p>
          <w:p w14:paraId="76175CFC" w14:textId="77777777" w:rsidR="00424C01" w:rsidRPr="004450B0" w:rsidRDefault="00424C01" w:rsidP="009843D6">
            <w:pPr>
              <w:numPr>
                <w:ilvl w:val="1"/>
                <w:numId w:val="146"/>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79571572" w14:textId="003A1684" w:rsidR="00424C01" w:rsidRPr="004450B0" w:rsidRDefault="00424C01" w:rsidP="009843D6">
            <w:pPr>
              <w:numPr>
                <w:ilvl w:val="3"/>
                <w:numId w:val="146"/>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w:t>
            </w:r>
            <w:r w:rsidR="005A106B" w:rsidRPr="004450B0">
              <w:rPr>
                <w:rFonts w:ascii="Bookman Old Style" w:eastAsia="Bookman Old Style" w:hAnsi="Bookman Old Style" w:cs="Bookman Old Style"/>
                <w:color w:val="000000"/>
                <w:sz w:val="22"/>
                <w:szCs w:val="22"/>
                <w:lang w:val="en-US"/>
              </w:rPr>
              <w:t xml:space="preserve"> dan</w:t>
            </w:r>
          </w:p>
          <w:p w14:paraId="1CDEB7D1" w14:textId="42921C4C" w:rsidR="00424C01" w:rsidRPr="004450B0" w:rsidRDefault="00424C01" w:rsidP="009843D6">
            <w:pPr>
              <w:numPr>
                <w:ilvl w:val="3"/>
                <w:numId w:val="146"/>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w:t>
            </w:r>
            <w:r w:rsidR="005A106B" w:rsidRPr="004450B0">
              <w:rPr>
                <w:rFonts w:ascii="Bookman Old Style" w:eastAsia="Bookman Old Style" w:hAnsi="Bookman Old Style" w:cs="Bookman Old Style"/>
                <w:color w:val="000000"/>
                <w:sz w:val="22"/>
                <w:szCs w:val="22"/>
                <w:lang w:val="en-US"/>
              </w:rPr>
              <w:t>.</w:t>
            </w:r>
          </w:p>
          <w:p w14:paraId="273E9B14" w14:textId="77777777" w:rsidR="00424C01" w:rsidRPr="004450B0" w:rsidRDefault="00424C01" w:rsidP="009843D6">
            <w:pPr>
              <w:numPr>
                <w:ilvl w:val="1"/>
                <w:numId w:val="146"/>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27D0130D" w14:textId="77777777" w:rsidR="00424C01" w:rsidRPr="004450B0" w:rsidRDefault="00424C01" w:rsidP="009843D6">
            <w:pPr>
              <w:numPr>
                <w:ilvl w:val="3"/>
                <w:numId w:val="146"/>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 Blok 1 Sub-Blok E; Blok 1 Sub-Blok F;</w:t>
            </w:r>
          </w:p>
          <w:p w14:paraId="7477A9D1" w14:textId="77777777" w:rsidR="00424C01" w:rsidRPr="004450B0" w:rsidRDefault="00424C01" w:rsidP="009843D6">
            <w:pPr>
              <w:numPr>
                <w:ilvl w:val="3"/>
                <w:numId w:val="146"/>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dan</w:t>
            </w:r>
          </w:p>
          <w:p w14:paraId="2DBABDCC" w14:textId="77777777" w:rsidR="00424C01" w:rsidRPr="004450B0" w:rsidRDefault="00424C01" w:rsidP="009843D6">
            <w:pPr>
              <w:numPr>
                <w:ilvl w:val="3"/>
                <w:numId w:val="146"/>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B; Blok 3 Sub-Blok C; Blok 3 Sub-Blok D.</w:t>
            </w:r>
          </w:p>
          <w:p w14:paraId="70101326" w14:textId="77777777" w:rsidR="00424C01" w:rsidRPr="004450B0" w:rsidRDefault="00424C01" w:rsidP="009843D6">
            <w:pPr>
              <w:numPr>
                <w:ilvl w:val="1"/>
                <w:numId w:val="146"/>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33BB830E" w14:textId="77777777" w:rsidR="00424C01" w:rsidRPr="004450B0" w:rsidRDefault="00424C01" w:rsidP="009843D6">
            <w:pPr>
              <w:numPr>
                <w:ilvl w:val="3"/>
                <w:numId w:val="146"/>
              </w:numPr>
              <w:pBdr>
                <w:top w:val="nil"/>
                <w:left w:val="nil"/>
                <w:bottom w:val="nil"/>
                <w:right w:val="nil"/>
                <w:between w:val="nil"/>
              </w:pBdr>
              <w:tabs>
                <w:tab w:val="left" w:pos="284"/>
                <w:tab w:val="left" w:pos="64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 Blok 1 Sub-Blok E; Blok 1 Sub-Blok F; dan</w:t>
            </w:r>
          </w:p>
          <w:p w14:paraId="3B9F7971" w14:textId="77777777" w:rsidR="00424C01" w:rsidRPr="004450B0" w:rsidRDefault="00424C01" w:rsidP="009843D6">
            <w:pPr>
              <w:numPr>
                <w:ilvl w:val="3"/>
                <w:numId w:val="146"/>
              </w:numPr>
              <w:pBdr>
                <w:top w:val="nil"/>
                <w:left w:val="nil"/>
                <w:bottom w:val="nil"/>
                <w:right w:val="nil"/>
                <w:between w:val="nil"/>
              </w:pBdr>
              <w:tabs>
                <w:tab w:val="left" w:pos="284"/>
                <w:tab w:val="left" w:pos="64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Blok 2 Sub-Blok A; Blok 2 Sub-Blok B; Blok 2 Sub-Blok C; Blok 2 Sub-Blok D; Blok 2 Sub-Blok E; Blok 2 Sub-Blok F.</w:t>
            </w:r>
          </w:p>
        </w:tc>
      </w:tr>
      <w:tr w:rsidR="00424C01" w:rsidRPr="004450B0" w14:paraId="4DED84F0" w14:textId="77777777" w:rsidTr="00424C01">
        <w:trPr>
          <w:jc w:val="center"/>
        </w:trPr>
        <w:tc>
          <w:tcPr>
            <w:tcW w:w="9776" w:type="dxa"/>
          </w:tcPr>
          <w:p w14:paraId="04FD3CDF" w14:textId="77777777" w:rsidR="00DE61D3" w:rsidRPr="004450B0"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09518F07" w14:textId="67F6E006"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2</w:t>
            </w:r>
          </w:p>
          <w:p w14:paraId="18E8BEEF"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Pertanian</w:t>
            </w:r>
          </w:p>
          <w:p w14:paraId="33F1A3ED"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582A916A"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741972EF" w14:textId="0B653905" w:rsidR="00424C01" w:rsidRPr="004450B0" w:rsidRDefault="00424C01" w:rsidP="009843D6">
            <w:pPr>
              <w:numPr>
                <w:ilvl w:val="0"/>
                <w:numId w:val="165"/>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pertani</w:t>
            </w:r>
            <w:r w:rsidR="001E5500" w:rsidRPr="004450B0">
              <w:rPr>
                <w:rFonts w:ascii="Bookman Old Style" w:eastAsia="Bookman Old Style" w:hAnsi="Bookman Old Style" w:cs="Bookman Old Style"/>
                <w:color w:val="000000"/>
                <w:sz w:val="22"/>
                <w:szCs w:val="22"/>
              </w:rPr>
              <w:t>an (P)</w:t>
            </w:r>
            <w:r w:rsidRPr="004450B0">
              <w:rPr>
                <w:rFonts w:ascii="Bookman Old Style" w:eastAsia="Bookman Old Style" w:hAnsi="Bookman Old Style" w:cs="Bookman Old Style"/>
                <w:color w:val="000000"/>
                <w:sz w:val="22"/>
                <w:szCs w:val="22"/>
              </w:rPr>
              <w:t xml:space="preserve"> sebagaimana dimaksud dalam Pasal 21 huruf b</w:t>
            </w:r>
            <w:r w:rsidR="001E5500" w:rsidRPr="004450B0">
              <w:rPr>
                <w:rFonts w:ascii="Bookman Old Style" w:eastAsia="Bookman Old Style" w:hAnsi="Bookman Old Style" w:cs="Bookman Old Style"/>
                <w:color w:val="000000"/>
                <w:sz w:val="22"/>
                <w:szCs w:val="22"/>
              </w:rPr>
              <w:t xml:space="preserve"> seluas 1.504,</w:t>
            </w:r>
            <w:r w:rsidR="0017416B" w:rsidRPr="004450B0">
              <w:rPr>
                <w:rFonts w:ascii="Bookman Old Style" w:eastAsia="Bookman Old Style" w:hAnsi="Bookman Old Style" w:cs="Bookman Old Style"/>
                <w:color w:val="000000"/>
                <w:sz w:val="22"/>
                <w:szCs w:val="22"/>
                <w:lang w:val="en-US"/>
              </w:rPr>
              <w:t xml:space="preserve">20 </w:t>
            </w:r>
            <w:r w:rsidR="001E5500" w:rsidRPr="004450B0">
              <w:rPr>
                <w:rFonts w:ascii="Bookman Old Style" w:eastAsia="Bookman Old Style" w:hAnsi="Bookman Old Style" w:cs="Bookman Old Style"/>
                <w:color w:val="000000"/>
                <w:sz w:val="22"/>
                <w:szCs w:val="22"/>
              </w:rPr>
              <w:t xml:space="preserve">(seribu lima ratus empat koma </w:t>
            </w:r>
            <w:r w:rsidR="0017416B" w:rsidRPr="004450B0">
              <w:rPr>
                <w:rFonts w:ascii="Bookman Old Style" w:eastAsia="Bookman Old Style" w:hAnsi="Bookman Old Style" w:cs="Bookman Old Style"/>
                <w:color w:val="000000"/>
                <w:sz w:val="22"/>
                <w:szCs w:val="22"/>
                <w:lang w:val="en-US"/>
              </w:rPr>
              <w:t>dua nol</w:t>
            </w:r>
            <w:r w:rsidR="001E5500" w:rsidRPr="004450B0">
              <w:rPr>
                <w:rFonts w:ascii="Bookman Old Style" w:eastAsia="Bookman Old Style" w:hAnsi="Bookman Old Style" w:cs="Bookman Old Style"/>
                <w:color w:val="000000"/>
                <w:sz w:val="22"/>
                <w:szCs w:val="22"/>
              </w:rPr>
              <w:t>) hektar</w:t>
            </w:r>
            <w:r w:rsidRPr="004450B0">
              <w:rPr>
                <w:rFonts w:ascii="Bookman Old Style" w:eastAsia="Bookman Old Style" w:hAnsi="Bookman Old Style" w:cs="Bookman Old Style"/>
                <w:color w:val="000000"/>
                <w:sz w:val="22"/>
                <w:szCs w:val="22"/>
              </w:rPr>
              <w:t>, terdiri atas :</w:t>
            </w:r>
          </w:p>
          <w:p w14:paraId="0F5B3C74" w14:textId="77777777" w:rsidR="00424C01" w:rsidRPr="004450B0" w:rsidRDefault="00424C01" w:rsidP="009843D6">
            <w:pPr>
              <w:numPr>
                <w:ilvl w:val="1"/>
                <w:numId w:val="165"/>
              </w:numPr>
              <w:pBdr>
                <w:top w:val="nil"/>
                <w:left w:val="nil"/>
                <w:bottom w:val="nil"/>
                <w:right w:val="nil"/>
                <w:between w:val="nil"/>
              </w:pBdr>
              <w:tabs>
                <w:tab w:val="left" w:pos="567"/>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tanaman pangan (P-1); dan</w:t>
            </w:r>
          </w:p>
          <w:p w14:paraId="3A2AEAE8" w14:textId="2E08F500" w:rsidR="00424C01" w:rsidRPr="004450B0" w:rsidRDefault="001E5500" w:rsidP="009843D6">
            <w:pPr>
              <w:numPr>
                <w:ilvl w:val="1"/>
                <w:numId w:val="165"/>
              </w:numPr>
              <w:pBdr>
                <w:top w:val="nil"/>
                <w:left w:val="nil"/>
                <w:bottom w:val="nil"/>
                <w:right w:val="nil"/>
                <w:between w:val="nil"/>
              </w:pBdr>
              <w:tabs>
                <w:tab w:val="left" w:pos="567"/>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hortikultura (P-2).</w:t>
            </w:r>
          </w:p>
          <w:p w14:paraId="1B82AC09" w14:textId="373F68E8" w:rsidR="00424C01" w:rsidRPr="004450B0" w:rsidRDefault="00424C01" w:rsidP="009843D6">
            <w:pPr>
              <w:numPr>
                <w:ilvl w:val="0"/>
                <w:numId w:val="165"/>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tanaman pangan (P-1) sebagaimana dimaksud pada ayat (1)</w:t>
            </w:r>
            <w:r w:rsidRPr="004450B0">
              <w:rPr>
                <w:rFonts w:ascii="Bookman Old Style" w:eastAsia="Bookman Old Style" w:hAnsi="Bookman Old Style" w:cs="Bookman Old Style"/>
                <w:color w:val="000000"/>
                <w:sz w:val="22"/>
                <w:szCs w:val="22"/>
                <w:lang w:val="en-US"/>
              </w:rPr>
              <w:t xml:space="preserve"> huruf a</w:t>
            </w:r>
            <w:r w:rsidRPr="004450B0">
              <w:rPr>
                <w:rFonts w:ascii="Bookman Old Style" w:eastAsia="Bookman Old Style" w:hAnsi="Bookman Old Style" w:cs="Bookman Old Style"/>
                <w:color w:val="000000"/>
                <w:sz w:val="22"/>
                <w:szCs w:val="22"/>
              </w:rPr>
              <w:t xml:space="preserve"> seluas 1.490,</w:t>
            </w:r>
            <w:r w:rsidR="0017416B" w:rsidRPr="004450B0">
              <w:rPr>
                <w:rFonts w:ascii="Bookman Old Style" w:eastAsia="Bookman Old Style" w:hAnsi="Bookman Old Style" w:cs="Bookman Old Style"/>
                <w:color w:val="000000"/>
                <w:sz w:val="22"/>
                <w:szCs w:val="22"/>
                <w:lang w:val="en-US"/>
              </w:rPr>
              <w:t>19</w:t>
            </w:r>
            <w:r w:rsidRPr="004450B0">
              <w:rPr>
                <w:rFonts w:ascii="Bookman Old Style" w:eastAsia="Bookman Old Style" w:hAnsi="Bookman Old Style" w:cs="Bookman Old Style"/>
                <w:color w:val="000000"/>
                <w:sz w:val="22"/>
                <w:szCs w:val="22"/>
              </w:rPr>
              <w:t xml:space="preserve"> (seribu empat ratus sembilan puluh koma </w:t>
            </w:r>
            <w:r w:rsidR="0017416B" w:rsidRPr="004450B0">
              <w:rPr>
                <w:rFonts w:ascii="Bookman Old Style" w:eastAsia="Bookman Old Style" w:hAnsi="Bookman Old Style" w:cs="Bookman Old Style"/>
                <w:color w:val="000000"/>
                <w:sz w:val="22"/>
                <w:szCs w:val="22"/>
                <w:lang w:val="en-US"/>
              </w:rPr>
              <w:t>satu sembilan</w:t>
            </w:r>
            <w:r w:rsidRPr="004450B0">
              <w:rPr>
                <w:rFonts w:ascii="Bookman Old Style" w:eastAsia="Bookman Old Style" w:hAnsi="Bookman Old Style" w:cs="Bookman Old Style"/>
                <w:color w:val="000000"/>
                <w:sz w:val="22"/>
                <w:szCs w:val="22"/>
              </w:rPr>
              <w:t>), terdapat di:</w:t>
            </w:r>
          </w:p>
          <w:p w14:paraId="7F0EA25E" w14:textId="77777777" w:rsidR="00424C01" w:rsidRPr="004450B0" w:rsidRDefault="00424C01" w:rsidP="009843D6">
            <w:pPr>
              <w:numPr>
                <w:ilvl w:val="1"/>
                <w:numId w:val="165"/>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6F77ECD4" w14:textId="2234FD0F"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w:t>
            </w:r>
            <w:r w:rsidR="005A106B" w:rsidRPr="004450B0">
              <w:rPr>
                <w:rFonts w:ascii="Bookman Old Style" w:eastAsia="Bookman Old Style" w:hAnsi="Bookman Old Style" w:cs="Bookman Old Style"/>
                <w:color w:val="000000"/>
                <w:sz w:val="22"/>
                <w:szCs w:val="22"/>
                <w:lang w:val="en-US"/>
              </w:rPr>
              <w:t xml:space="preserve"> dan</w:t>
            </w:r>
          </w:p>
          <w:p w14:paraId="66C56472" w14:textId="77777777"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w:t>
            </w:r>
          </w:p>
          <w:p w14:paraId="3DAB44C1" w14:textId="77777777" w:rsidR="00424C01" w:rsidRPr="004450B0" w:rsidRDefault="00424C01" w:rsidP="009843D6">
            <w:pPr>
              <w:numPr>
                <w:ilvl w:val="1"/>
                <w:numId w:val="165"/>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6E7963B2" w14:textId="77777777"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 Blok 1 Sub-Blok E; Blok 1 Sub-Blok F;</w:t>
            </w:r>
          </w:p>
          <w:p w14:paraId="41F29DB9" w14:textId="2C40E3B9"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A; Blok 2 Sub-Blok B; Blok 2 Sub-Blok C; Blok 2 Sub-Blok D; Blok 2 Sub-Blok E; </w:t>
            </w:r>
            <w:r w:rsidR="005A106B" w:rsidRPr="004450B0">
              <w:rPr>
                <w:rFonts w:ascii="Bookman Old Style" w:eastAsia="Bookman Old Style" w:hAnsi="Bookman Old Style" w:cs="Bookman Old Style"/>
                <w:color w:val="000000"/>
                <w:sz w:val="22"/>
                <w:szCs w:val="22"/>
                <w:lang w:val="en-US"/>
              </w:rPr>
              <w:t>dan</w:t>
            </w:r>
          </w:p>
          <w:p w14:paraId="13999801" w14:textId="77777777"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B; Blok 3 Sub-Blok C; Blok 3 Sub-Blok D.</w:t>
            </w:r>
          </w:p>
          <w:p w14:paraId="06691105" w14:textId="77777777" w:rsidR="00424C01" w:rsidRPr="004450B0" w:rsidRDefault="00424C01" w:rsidP="009843D6">
            <w:pPr>
              <w:numPr>
                <w:ilvl w:val="1"/>
                <w:numId w:val="165"/>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terdiri atas : </w:t>
            </w:r>
          </w:p>
          <w:p w14:paraId="07BE9834" w14:textId="623A551E"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 Blok 1 Sub-Blok E; Blok 1 Sub-Blok F;</w:t>
            </w:r>
            <w:r w:rsidR="005A106B" w:rsidRPr="004450B0">
              <w:rPr>
                <w:rFonts w:ascii="Bookman Old Style" w:eastAsia="Bookman Old Style" w:hAnsi="Bookman Old Style" w:cs="Bookman Old Style"/>
                <w:color w:val="000000"/>
                <w:sz w:val="22"/>
                <w:szCs w:val="22"/>
                <w:lang w:val="en-US"/>
              </w:rPr>
              <w:t xml:space="preserve"> dan</w:t>
            </w:r>
          </w:p>
          <w:p w14:paraId="35E1BCE3" w14:textId="77777777" w:rsidR="00424C01" w:rsidRPr="004450B0" w:rsidRDefault="00424C01" w:rsidP="009843D6">
            <w:pPr>
              <w:numPr>
                <w:ilvl w:val="3"/>
                <w:numId w:val="165"/>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Blok 2 Sub-Blok F.</w:t>
            </w:r>
          </w:p>
          <w:p w14:paraId="30181A92" w14:textId="113038C7" w:rsidR="00424C01" w:rsidRPr="004450B0" w:rsidRDefault="00424C01" w:rsidP="009843D6">
            <w:pPr>
              <w:numPr>
                <w:ilvl w:val="0"/>
                <w:numId w:val="165"/>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hortikultura (P-2) sebagaimana dimaksud pada ayat (</w:t>
            </w:r>
            <w:r w:rsidR="001E5500" w:rsidRPr="004450B0">
              <w:rPr>
                <w:rFonts w:ascii="Bookman Old Style" w:eastAsia="Bookman Old Style" w:hAnsi="Bookman Old Style" w:cs="Bookman Old Style"/>
                <w:color w:val="000000"/>
                <w:sz w:val="22"/>
                <w:szCs w:val="22"/>
              </w:rPr>
              <w:t>1</w:t>
            </w:r>
            <w:r w:rsidRPr="004450B0">
              <w:rPr>
                <w:rFonts w:ascii="Bookman Old Style" w:eastAsia="Bookman Old Style" w:hAnsi="Bookman Old Style" w:cs="Bookman Old Style"/>
                <w:color w:val="000000"/>
                <w:sz w:val="22"/>
                <w:szCs w:val="22"/>
              </w:rPr>
              <w:t>)</w:t>
            </w:r>
            <w:r w:rsidRPr="004450B0">
              <w:rPr>
                <w:rFonts w:ascii="Bookman Old Style" w:eastAsia="Bookman Old Style" w:hAnsi="Bookman Old Style" w:cs="Bookman Old Style"/>
                <w:color w:val="000000"/>
                <w:sz w:val="22"/>
                <w:szCs w:val="22"/>
                <w:lang w:val="en-US"/>
              </w:rPr>
              <w:t xml:space="preserve"> huruf b</w:t>
            </w:r>
            <w:r w:rsidRPr="004450B0">
              <w:rPr>
                <w:rFonts w:ascii="Bookman Old Style" w:eastAsia="Bookman Old Style" w:hAnsi="Bookman Old Style" w:cs="Bookman Old Style"/>
                <w:color w:val="000000"/>
                <w:sz w:val="22"/>
                <w:szCs w:val="22"/>
              </w:rPr>
              <w:t xml:space="preserve"> seluas 14,02 (empat belas koma nol dua) hektar, terdapat di SWP B terdiri atas:</w:t>
            </w:r>
          </w:p>
          <w:p w14:paraId="27C01F2B" w14:textId="77777777" w:rsidR="00424C01" w:rsidRPr="004450B0" w:rsidRDefault="00424C01" w:rsidP="009843D6">
            <w:pPr>
              <w:numPr>
                <w:ilvl w:val="1"/>
                <w:numId w:val="165"/>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E; dan</w:t>
            </w:r>
          </w:p>
          <w:p w14:paraId="10787D14" w14:textId="2C4CB6C8" w:rsidR="00424C01" w:rsidRPr="004450B0" w:rsidRDefault="00424C01" w:rsidP="009843D6">
            <w:pPr>
              <w:numPr>
                <w:ilvl w:val="1"/>
                <w:numId w:val="165"/>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w:t>
            </w:r>
            <w:r w:rsidR="001E5500" w:rsidRPr="004450B0">
              <w:rPr>
                <w:rFonts w:ascii="Bookman Old Style" w:eastAsia="Bookman Old Style" w:hAnsi="Bookman Old Style" w:cs="Bookman Old Style"/>
                <w:color w:val="000000"/>
                <w:sz w:val="22"/>
                <w:szCs w:val="22"/>
              </w:rPr>
              <w:t>3</w:t>
            </w:r>
            <w:r w:rsidRPr="004450B0">
              <w:rPr>
                <w:rFonts w:ascii="Bookman Old Style" w:eastAsia="Bookman Old Style" w:hAnsi="Bookman Old Style" w:cs="Bookman Old Style"/>
                <w:color w:val="000000"/>
                <w:sz w:val="22"/>
                <w:szCs w:val="22"/>
              </w:rPr>
              <w:t xml:space="preserve"> Sub-Blok C; Blok </w:t>
            </w:r>
            <w:r w:rsidR="001E5500" w:rsidRPr="004450B0">
              <w:rPr>
                <w:rFonts w:ascii="Bookman Old Style" w:eastAsia="Bookman Old Style" w:hAnsi="Bookman Old Style" w:cs="Bookman Old Style"/>
                <w:color w:val="000000"/>
                <w:sz w:val="22"/>
                <w:szCs w:val="22"/>
              </w:rPr>
              <w:t>3</w:t>
            </w:r>
            <w:r w:rsidRPr="004450B0">
              <w:rPr>
                <w:rFonts w:ascii="Bookman Old Style" w:eastAsia="Bookman Old Style" w:hAnsi="Bookman Old Style" w:cs="Bookman Old Style"/>
                <w:color w:val="000000"/>
                <w:sz w:val="22"/>
                <w:szCs w:val="22"/>
              </w:rPr>
              <w:t xml:space="preserve"> Sub-Blok D</w:t>
            </w:r>
            <w:r w:rsidR="001E5500" w:rsidRPr="004450B0">
              <w:rPr>
                <w:rFonts w:ascii="Bookman Old Style" w:eastAsia="Bookman Old Style" w:hAnsi="Bookman Old Style" w:cs="Bookman Old Style"/>
                <w:color w:val="000000"/>
                <w:sz w:val="22"/>
                <w:szCs w:val="22"/>
              </w:rPr>
              <w:t>.</w:t>
            </w:r>
          </w:p>
        </w:tc>
      </w:tr>
      <w:tr w:rsidR="00424C01" w:rsidRPr="004450B0" w14:paraId="55A85668" w14:textId="77777777" w:rsidTr="00424C01">
        <w:trPr>
          <w:jc w:val="center"/>
        </w:trPr>
        <w:tc>
          <w:tcPr>
            <w:tcW w:w="9776" w:type="dxa"/>
          </w:tcPr>
          <w:p w14:paraId="75D6A1B4" w14:textId="77777777" w:rsidR="00DE61D3" w:rsidRPr="004450B0"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4F6DA90F" w14:textId="0214DFB4"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3</w:t>
            </w:r>
          </w:p>
          <w:p w14:paraId="3CFB7EE3"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Pariwisata</w:t>
            </w:r>
          </w:p>
          <w:p w14:paraId="173FAD86"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00F0A61B"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2B2104AB" w14:textId="2CE24D56" w:rsidR="00424C01" w:rsidRPr="004450B0" w:rsidRDefault="00424C01" w:rsidP="00424C01">
            <w:p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Zona pariwisata (W) sebagaimana dimaksud Pasal 21 huruf c seluas 1,53 (satu koma lima tiga), terdapat di SWP A Blok 1 Sub-Blok C dan SWP B Blok 1 Sub-Blok D.</w:t>
            </w:r>
          </w:p>
        </w:tc>
      </w:tr>
      <w:tr w:rsidR="00424C01" w:rsidRPr="004450B0" w14:paraId="63FB8DA6" w14:textId="77777777" w:rsidTr="00424C01">
        <w:trPr>
          <w:jc w:val="center"/>
        </w:trPr>
        <w:tc>
          <w:tcPr>
            <w:tcW w:w="9776" w:type="dxa"/>
          </w:tcPr>
          <w:p w14:paraId="7DE171D8" w14:textId="77777777" w:rsidR="00DE61D3" w:rsidRPr="004450B0"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7EB42D61" w14:textId="460661C4"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4</w:t>
            </w:r>
          </w:p>
          <w:p w14:paraId="613DD28E"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Perumahan</w:t>
            </w:r>
          </w:p>
          <w:p w14:paraId="1BC37638"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349AF3A6" w14:textId="77777777" w:rsidR="00424C01" w:rsidRPr="004450B0" w:rsidRDefault="00424C01" w:rsidP="00424C01">
            <w:pPr>
              <w:spacing w:line="288" w:lineRule="auto"/>
              <w:ind w:left="32"/>
              <w:jc w:val="center"/>
              <w:rPr>
                <w:rFonts w:ascii="Bookman Old Style" w:eastAsia="Bookman Old Style" w:hAnsi="Bookman Old Style" w:cs="Bookman Old Style"/>
                <w:color w:val="000000"/>
                <w:sz w:val="22"/>
                <w:szCs w:val="22"/>
              </w:rPr>
            </w:pPr>
          </w:p>
          <w:p w14:paraId="3781EEB6" w14:textId="796C0A93" w:rsidR="00424C01" w:rsidRPr="004450B0" w:rsidRDefault="00424C01" w:rsidP="009843D6">
            <w:pPr>
              <w:numPr>
                <w:ilvl w:val="0"/>
                <w:numId w:val="46"/>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perumahan (R) sebagaimana dimaksud dalam Pasal 21 huruf d</w:t>
            </w:r>
            <w:r w:rsidR="00914187" w:rsidRPr="004450B0">
              <w:rPr>
                <w:rFonts w:ascii="Bookman Old Style" w:eastAsia="Bookman Old Style" w:hAnsi="Bookman Old Style" w:cs="Bookman Old Style"/>
                <w:color w:val="000000"/>
                <w:sz w:val="22"/>
                <w:szCs w:val="22"/>
              </w:rPr>
              <w:t xml:space="preserve"> seluas 1.</w:t>
            </w:r>
            <w:r w:rsidR="001F17A0" w:rsidRPr="004450B0">
              <w:rPr>
                <w:rFonts w:ascii="Bookman Old Style" w:eastAsia="Bookman Old Style" w:hAnsi="Bookman Old Style" w:cs="Bookman Old Style"/>
                <w:color w:val="000000"/>
                <w:sz w:val="22"/>
                <w:szCs w:val="22"/>
                <w:lang w:val="en-US"/>
              </w:rPr>
              <w:t>262,66</w:t>
            </w:r>
            <w:r w:rsidR="00914187" w:rsidRPr="004450B0">
              <w:rPr>
                <w:rFonts w:ascii="Bookman Old Style" w:eastAsia="Bookman Old Style" w:hAnsi="Bookman Old Style" w:cs="Bookman Old Style"/>
                <w:color w:val="000000"/>
                <w:sz w:val="22"/>
                <w:szCs w:val="22"/>
              </w:rPr>
              <w:t xml:space="preserve"> (seribu dua ratus enam puluh </w:t>
            </w:r>
            <w:r w:rsidR="001F17A0" w:rsidRPr="004450B0">
              <w:rPr>
                <w:rFonts w:ascii="Bookman Old Style" w:eastAsia="Bookman Old Style" w:hAnsi="Bookman Old Style" w:cs="Bookman Old Style"/>
                <w:color w:val="000000"/>
                <w:sz w:val="22"/>
                <w:szCs w:val="22"/>
                <w:lang w:val="en-US"/>
              </w:rPr>
              <w:t>dua koma enam enam</w:t>
            </w:r>
            <w:r w:rsidR="00914187" w:rsidRPr="004450B0">
              <w:rPr>
                <w:rFonts w:ascii="Bookman Old Style" w:eastAsia="Bookman Old Style" w:hAnsi="Bookman Old Style" w:cs="Bookman Old Style"/>
                <w:color w:val="000000"/>
                <w:sz w:val="22"/>
                <w:szCs w:val="22"/>
              </w:rPr>
              <w:t>) hektar</w:t>
            </w:r>
            <w:r w:rsidRPr="004450B0">
              <w:rPr>
                <w:rFonts w:ascii="Bookman Old Style" w:eastAsia="Bookman Old Style" w:hAnsi="Bookman Old Style" w:cs="Bookman Old Style"/>
                <w:color w:val="000000"/>
                <w:sz w:val="22"/>
                <w:szCs w:val="22"/>
              </w:rPr>
              <w:t>, terdiri atas:</w:t>
            </w:r>
          </w:p>
          <w:p w14:paraId="0EAF99EE" w14:textId="77777777" w:rsidR="00424C01" w:rsidRPr="004450B0" w:rsidRDefault="00424C01" w:rsidP="009843D6">
            <w:pPr>
              <w:numPr>
                <w:ilvl w:val="1"/>
                <w:numId w:val="4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Sub-Zona perumahan kepadatan tinggi (R-2); </w:t>
            </w:r>
          </w:p>
          <w:p w14:paraId="01B102D3" w14:textId="77777777" w:rsidR="00424C01" w:rsidRPr="004450B0" w:rsidRDefault="00424C01" w:rsidP="009843D6">
            <w:pPr>
              <w:numPr>
                <w:ilvl w:val="1"/>
                <w:numId w:val="4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Sub-Zona perumahan kepadatan sedang (R-3); dan </w:t>
            </w:r>
          </w:p>
          <w:p w14:paraId="7EC61770" w14:textId="77777777" w:rsidR="00424C01" w:rsidRPr="004450B0" w:rsidRDefault="00424C01" w:rsidP="009843D6">
            <w:pPr>
              <w:numPr>
                <w:ilvl w:val="1"/>
                <w:numId w:val="44"/>
              </w:numPr>
              <w:pBdr>
                <w:top w:val="nil"/>
                <w:left w:val="nil"/>
                <w:bottom w:val="nil"/>
                <w:right w:val="nil"/>
                <w:between w:val="nil"/>
              </w:pBdr>
              <w:tabs>
                <w:tab w:val="left" w:pos="284"/>
              </w:tabs>
              <w:spacing w:line="288" w:lineRule="auto"/>
              <w:ind w:left="90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Sub-Zona perumahan kepadatan rendah (R-4).</w:t>
            </w:r>
          </w:p>
          <w:p w14:paraId="107E2C23" w14:textId="2D90D115" w:rsidR="00424C01" w:rsidRPr="00383DAC" w:rsidRDefault="00424C01" w:rsidP="009843D6">
            <w:pPr>
              <w:numPr>
                <w:ilvl w:val="0"/>
                <w:numId w:val="46"/>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Sub-Zona perumahan kepadatan tinggi (R-2) sebagaimana dimaksud pada ayat (1) huruf a, seluas 329,</w:t>
            </w:r>
            <w:r w:rsidR="001F17A0" w:rsidRPr="00383DAC">
              <w:rPr>
                <w:rFonts w:ascii="Bookman Old Style" w:eastAsia="Bookman Old Style" w:hAnsi="Bookman Old Style" w:cs="Bookman Old Style"/>
                <w:sz w:val="22"/>
                <w:szCs w:val="22"/>
                <w:lang w:val="en-US"/>
              </w:rPr>
              <w:t>44</w:t>
            </w:r>
            <w:r w:rsidRPr="00383DAC">
              <w:rPr>
                <w:rFonts w:ascii="Bookman Old Style" w:eastAsia="Bookman Old Style" w:hAnsi="Bookman Old Style" w:cs="Bookman Old Style"/>
                <w:sz w:val="22"/>
                <w:szCs w:val="22"/>
              </w:rPr>
              <w:t xml:space="preserve"> (tiga ratus dua puluh sembilan koma </w:t>
            </w:r>
            <w:r w:rsidR="001F17A0" w:rsidRPr="00383DAC">
              <w:rPr>
                <w:rFonts w:ascii="Bookman Old Style" w:eastAsia="Bookman Old Style" w:hAnsi="Bookman Old Style" w:cs="Bookman Old Style"/>
                <w:sz w:val="22"/>
                <w:szCs w:val="22"/>
                <w:lang w:val="en-US"/>
              </w:rPr>
              <w:t>empat empat</w:t>
            </w:r>
            <w:r w:rsidRPr="00383DAC">
              <w:rPr>
                <w:rFonts w:ascii="Bookman Old Style" w:eastAsia="Bookman Old Style" w:hAnsi="Bookman Old Style" w:cs="Bookman Old Style"/>
                <w:sz w:val="22"/>
                <w:szCs w:val="22"/>
              </w:rPr>
              <w:t>) hektar, terdapat di:</w:t>
            </w:r>
          </w:p>
          <w:p w14:paraId="536FFC47" w14:textId="77777777" w:rsidR="00424C01" w:rsidRPr="00383DAC"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SWP A terdiri atas :</w:t>
            </w:r>
          </w:p>
          <w:p w14:paraId="0A2E072A" w14:textId="692AD310" w:rsidR="00424C01" w:rsidRPr="00383DAC" w:rsidRDefault="00424C01" w:rsidP="009843D6">
            <w:pPr>
              <w:numPr>
                <w:ilvl w:val="3"/>
                <w:numId w:val="4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Blok 1 Sub-Blok A</w:t>
            </w:r>
            <w:r w:rsidR="00AA68E7" w:rsidRPr="00383DAC">
              <w:rPr>
                <w:rFonts w:ascii="Bookman Old Style" w:eastAsia="Bookman Old Style" w:hAnsi="Bookman Old Style" w:cs="Bookman Old Style"/>
                <w:sz w:val="22"/>
                <w:szCs w:val="22"/>
                <w:lang w:val="en-US"/>
              </w:rPr>
              <w:t>;</w:t>
            </w:r>
            <w:r w:rsidRPr="00383DAC">
              <w:rPr>
                <w:rFonts w:ascii="Bookman Old Style" w:eastAsia="Bookman Old Style" w:hAnsi="Bookman Old Style" w:cs="Bookman Old Style"/>
                <w:sz w:val="22"/>
                <w:szCs w:val="22"/>
              </w:rPr>
              <w:t xml:space="preserve"> Blok 1 Sub-Blok C; dan</w:t>
            </w:r>
          </w:p>
          <w:p w14:paraId="22D581CB" w14:textId="52956DA3" w:rsidR="00424C01" w:rsidRPr="00383DAC" w:rsidRDefault="00424C01" w:rsidP="009843D6">
            <w:pPr>
              <w:numPr>
                <w:ilvl w:val="3"/>
                <w:numId w:val="4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Blok 2 Sub-Blok A</w:t>
            </w:r>
            <w:r w:rsidR="00AA68E7" w:rsidRPr="00383DAC">
              <w:rPr>
                <w:rFonts w:ascii="Bookman Old Style" w:eastAsia="Bookman Old Style" w:hAnsi="Bookman Old Style" w:cs="Bookman Old Style"/>
                <w:sz w:val="22"/>
                <w:szCs w:val="22"/>
                <w:lang w:val="en-US"/>
              </w:rPr>
              <w:t>;</w:t>
            </w:r>
            <w:r w:rsidRPr="00383DAC">
              <w:rPr>
                <w:rFonts w:ascii="Bookman Old Style" w:eastAsia="Bookman Old Style" w:hAnsi="Bookman Old Style" w:cs="Bookman Old Style"/>
                <w:sz w:val="22"/>
                <w:szCs w:val="22"/>
              </w:rPr>
              <w:t xml:space="preserve"> Blok 2 Sub-Blok B</w:t>
            </w:r>
            <w:r w:rsidR="005A106B" w:rsidRPr="00383DAC">
              <w:rPr>
                <w:rFonts w:ascii="Bookman Old Style" w:eastAsia="Bookman Old Style" w:hAnsi="Bookman Old Style" w:cs="Bookman Old Style"/>
                <w:sz w:val="22"/>
                <w:szCs w:val="22"/>
                <w:lang w:val="en-US"/>
              </w:rPr>
              <w:t>.</w:t>
            </w:r>
          </w:p>
          <w:p w14:paraId="73E110AD" w14:textId="77777777" w:rsidR="00424C01" w:rsidRPr="00383DAC"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SWP B terdiri atas :</w:t>
            </w:r>
          </w:p>
          <w:p w14:paraId="1C49A513" w14:textId="77777777" w:rsidR="00424C01" w:rsidRPr="00383DAC"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Blok 1 Sub-Blok A; Blok 1 Sub-Blok C; Blok 1 Sub-Blok D; Blok 1 Sub-Blok E; Blok 1 Sub-Blok F; dan</w:t>
            </w:r>
          </w:p>
          <w:p w14:paraId="504E96DA" w14:textId="77777777" w:rsidR="00424C01" w:rsidRPr="00383DAC"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Blok 2 Sub-Blok B.</w:t>
            </w:r>
          </w:p>
          <w:p w14:paraId="71FE17F0" w14:textId="77777777" w:rsidR="00424C01" w:rsidRPr="00383DAC"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SWP C terdiri atas :</w:t>
            </w:r>
          </w:p>
          <w:p w14:paraId="3BE93DDC" w14:textId="77777777" w:rsidR="00424C01" w:rsidRPr="00383DAC"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sz w:val="22"/>
                <w:szCs w:val="22"/>
              </w:rPr>
            </w:pPr>
            <w:r w:rsidRPr="00383DAC">
              <w:rPr>
                <w:rFonts w:ascii="Bookman Old Style" w:eastAsia="Bookman Old Style" w:hAnsi="Bookman Old Style" w:cs="Bookman Old Style"/>
                <w:sz w:val="22"/>
                <w:szCs w:val="22"/>
              </w:rPr>
              <w:t>Blok 1 Sub-Blok A; Blok 1 Sub-Blok B; Blok 1 Sub-Blok C; Blok 1 Sub-Blok D; Blok 1 Sub-Blok E; Blok 1 Sub-Blok F; dan</w:t>
            </w:r>
          </w:p>
          <w:p w14:paraId="7DF6FB82" w14:textId="77777777"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383DAC">
              <w:rPr>
                <w:rFonts w:ascii="Bookman Old Style" w:eastAsia="Bookman Old Style" w:hAnsi="Bookman Old Style" w:cs="Bookman Old Style"/>
                <w:sz w:val="22"/>
                <w:szCs w:val="22"/>
              </w:rPr>
              <w:t>Blok 2 Sub-Blok A.</w:t>
            </w:r>
          </w:p>
          <w:p w14:paraId="071B9B39" w14:textId="53859873" w:rsidR="00424C01" w:rsidRPr="004450B0" w:rsidRDefault="00424C01" w:rsidP="009843D6">
            <w:pPr>
              <w:numPr>
                <w:ilvl w:val="0"/>
                <w:numId w:val="46"/>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perumahan kepadatan sedang (R-3) sebagaimana dimaksud pada ayat (1) huruf b, seluas 835,</w:t>
            </w:r>
            <w:r w:rsidR="001F17A0" w:rsidRPr="004450B0">
              <w:rPr>
                <w:rFonts w:ascii="Bookman Old Style" w:eastAsia="Bookman Old Style" w:hAnsi="Bookman Old Style" w:cs="Bookman Old Style"/>
                <w:color w:val="000000"/>
                <w:sz w:val="22"/>
                <w:szCs w:val="22"/>
                <w:lang w:val="en-US"/>
              </w:rPr>
              <w:t>4</w:t>
            </w:r>
            <w:r w:rsidRPr="004450B0">
              <w:rPr>
                <w:rFonts w:ascii="Bookman Old Style" w:eastAsia="Bookman Old Style" w:hAnsi="Bookman Old Style" w:cs="Bookman Old Style"/>
                <w:color w:val="000000"/>
                <w:sz w:val="22"/>
                <w:szCs w:val="22"/>
              </w:rPr>
              <w:t xml:space="preserve">5 (delapan ratus tiga puluh lima koma </w:t>
            </w:r>
            <w:r w:rsidR="001F17A0" w:rsidRPr="004450B0">
              <w:rPr>
                <w:rFonts w:ascii="Bookman Old Style" w:eastAsia="Bookman Old Style" w:hAnsi="Bookman Old Style" w:cs="Bookman Old Style"/>
                <w:color w:val="000000"/>
                <w:sz w:val="22"/>
                <w:szCs w:val="22"/>
                <w:lang w:val="en-US"/>
              </w:rPr>
              <w:t>empat</w:t>
            </w:r>
            <w:r w:rsidRPr="004450B0">
              <w:rPr>
                <w:rFonts w:ascii="Bookman Old Style" w:eastAsia="Bookman Old Style" w:hAnsi="Bookman Old Style" w:cs="Bookman Old Style"/>
                <w:color w:val="000000"/>
                <w:sz w:val="22"/>
                <w:szCs w:val="22"/>
              </w:rPr>
              <w:t xml:space="preserve"> lima)</w:t>
            </w:r>
            <w:r w:rsidR="005A106B"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hektar, terdapat di:</w:t>
            </w:r>
          </w:p>
          <w:p w14:paraId="491E89E3" w14:textId="77777777" w:rsidR="00424C01" w:rsidRPr="004450B0"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339C9B70" w14:textId="578D5A25" w:rsidR="00424C01" w:rsidRPr="004450B0" w:rsidRDefault="00424C01" w:rsidP="009843D6">
            <w:pPr>
              <w:numPr>
                <w:ilvl w:val="3"/>
                <w:numId w:val="4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AA68E7"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 dan</w:t>
            </w:r>
          </w:p>
          <w:p w14:paraId="1A03E697" w14:textId="40D67541" w:rsidR="00424C01" w:rsidRPr="004450B0" w:rsidRDefault="00424C01" w:rsidP="009843D6">
            <w:pPr>
              <w:numPr>
                <w:ilvl w:val="3"/>
                <w:numId w:val="4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w:t>
            </w:r>
            <w:r w:rsidR="00A4591F"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C.</w:t>
            </w:r>
          </w:p>
          <w:p w14:paraId="22B1EC99" w14:textId="77777777" w:rsidR="00424C01" w:rsidRPr="004450B0"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1ECE76D6" w14:textId="455504A9"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w:t>
            </w:r>
            <w:r w:rsidR="00A4591F"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 Blok 1 Sub-Blok F;</w:t>
            </w:r>
          </w:p>
          <w:p w14:paraId="71B1ADA1" w14:textId="77777777"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dan</w:t>
            </w:r>
          </w:p>
          <w:p w14:paraId="485EFB0A" w14:textId="77777777"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B; Blok 3 Sub-Blok C; Blok 3 Sub-Blok D.</w:t>
            </w:r>
          </w:p>
          <w:p w14:paraId="7ED18AB7" w14:textId="77777777" w:rsidR="00424C01" w:rsidRPr="004450B0"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47C397C0" w14:textId="53A97D35"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D</w:t>
            </w:r>
            <w:r w:rsidR="00A4591F"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E; Blok 1 Sub-Blok F; dan</w:t>
            </w:r>
          </w:p>
          <w:p w14:paraId="35A17199" w14:textId="70FA5A39" w:rsidR="00424C01" w:rsidRPr="004450B0" w:rsidRDefault="00424C01" w:rsidP="009843D6">
            <w:pPr>
              <w:numPr>
                <w:ilvl w:val="3"/>
                <w:numId w:val="46"/>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4591F"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 Blok 2 Sub-Blok C; Blok 2 Sub-Blok D; Blok 2 Sub-Blok E; Blok 2 Sub-Blok F.</w:t>
            </w:r>
          </w:p>
          <w:p w14:paraId="0D8FD40D" w14:textId="5553B266" w:rsidR="00424C01" w:rsidRPr="004450B0" w:rsidRDefault="00424C01" w:rsidP="009843D6">
            <w:pPr>
              <w:numPr>
                <w:ilvl w:val="0"/>
                <w:numId w:val="46"/>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perumahan kepadatan rendah (R-4) sebagaimana dimaksud pada ayat (1) huruf c, seluas 97,77 (Sembilan puluh tujuh koma tujuh tujuh) hektar, terdapat di</w:t>
            </w:r>
            <w:r w:rsidR="00914187" w:rsidRPr="004450B0">
              <w:rPr>
                <w:rFonts w:ascii="Bookman Old Style" w:eastAsia="Bookman Old Style" w:hAnsi="Bookman Old Style" w:cs="Bookman Old Style"/>
                <w:color w:val="000000"/>
                <w:sz w:val="22"/>
                <w:szCs w:val="22"/>
              </w:rPr>
              <w:t xml:space="preserve"> SWP B terdiri atas</w:t>
            </w:r>
            <w:r w:rsidRPr="004450B0">
              <w:rPr>
                <w:rFonts w:ascii="Bookman Old Style" w:eastAsia="Bookman Old Style" w:hAnsi="Bookman Old Style" w:cs="Bookman Old Style"/>
                <w:color w:val="000000"/>
                <w:sz w:val="22"/>
                <w:szCs w:val="22"/>
              </w:rPr>
              <w:t>:</w:t>
            </w:r>
          </w:p>
          <w:p w14:paraId="61C6A58D" w14:textId="77777777" w:rsidR="00424C01" w:rsidRPr="004450B0"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C; Blok 2 Sub-Blok D; Blok 2 Sub-Blok E; dan</w:t>
            </w:r>
          </w:p>
          <w:p w14:paraId="1CCA0038" w14:textId="77777777" w:rsidR="00424C01" w:rsidRPr="004450B0" w:rsidRDefault="00424C01" w:rsidP="009843D6">
            <w:pPr>
              <w:numPr>
                <w:ilvl w:val="1"/>
                <w:numId w:val="4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B; Blok 3 Sub-Blok C, Blok 3 Sub-Blok D.</w:t>
            </w:r>
          </w:p>
          <w:p w14:paraId="5393FA06" w14:textId="77777777" w:rsidR="00424C01" w:rsidRPr="004450B0" w:rsidRDefault="00424C01" w:rsidP="00DE61D3">
            <w:pPr>
              <w:spacing w:line="288" w:lineRule="auto"/>
              <w:jc w:val="both"/>
              <w:rPr>
                <w:rFonts w:ascii="Bookman Old Style" w:eastAsia="Bookman Old Style" w:hAnsi="Bookman Old Style" w:cs="Bookman Old Style"/>
                <w:color w:val="000000"/>
                <w:sz w:val="22"/>
                <w:szCs w:val="22"/>
              </w:rPr>
            </w:pPr>
          </w:p>
        </w:tc>
      </w:tr>
      <w:tr w:rsidR="00424C01" w:rsidRPr="004450B0" w14:paraId="70DD70E9" w14:textId="77777777" w:rsidTr="00424C01">
        <w:trPr>
          <w:jc w:val="center"/>
        </w:trPr>
        <w:tc>
          <w:tcPr>
            <w:tcW w:w="9776" w:type="dxa"/>
          </w:tcPr>
          <w:p w14:paraId="6658D3DD"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5</w:t>
            </w:r>
          </w:p>
          <w:p w14:paraId="78C4BC58"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Sarana Pelayanan Umum</w:t>
            </w:r>
          </w:p>
          <w:p w14:paraId="2E7A6DDC"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29D56E5C"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7BF7864D" w14:textId="31C26B4F" w:rsidR="00424C01" w:rsidRPr="004450B0" w:rsidRDefault="00424C01" w:rsidP="009843D6">
            <w:pPr>
              <w:numPr>
                <w:ilvl w:val="0"/>
                <w:numId w:val="91"/>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sarana pelayanan umum (SPU) sebagaimana dimaksud dalam Pasal 21 huruf e</w:t>
            </w:r>
            <w:r w:rsidR="009C00A7" w:rsidRPr="004450B0">
              <w:rPr>
                <w:rFonts w:ascii="Bookman Old Style" w:eastAsia="Bookman Old Style" w:hAnsi="Bookman Old Style" w:cs="Bookman Old Style"/>
                <w:color w:val="000000"/>
                <w:sz w:val="22"/>
                <w:szCs w:val="22"/>
              </w:rPr>
              <w:t xml:space="preserve"> seluas 47,33 (empat puluh tujuh koma tiga tiga) hektar,</w:t>
            </w:r>
            <w:r w:rsidRPr="004450B0">
              <w:rPr>
                <w:rFonts w:ascii="Bookman Old Style" w:eastAsia="Bookman Old Style" w:hAnsi="Bookman Old Style" w:cs="Bookman Old Style"/>
                <w:color w:val="000000"/>
                <w:sz w:val="22"/>
                <w:szCs w:val="22"/>
              </w:rPr>
              <w:t xml:space="preserve"> terdiri atas:</w:t>
            </w:r>
          </w:p>
          <w:p w14:paraId="61E831BB" w14:textId="77777777" w:rsidR="00424C01" w:rsidRPr="004450B0" w:rsidRDefault="00424C01" w:rsidP="0056087B">
            <w:pPr>
              <w:numPr>
                <w:ilvl w:val="0"/>
                <w:numId w:val="30"/>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Sub-Zona SPU Skala Kota (SPU-1); </w:t>
            </w:r>
          </w:p>
          <w:p w14:paraId="23C8B338" w14:textId="77777777" w:rsidR="00424C01" w:rsidRPr="004450B0" w:rsidRDefault="00424C01" w:rsidP="0056087B">
            <w:pPr>
              <w:numPr>
                <w:ilvl w:val="0"/>
                <w:numId w:val="30"/>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SPU Skala Kecamatan (SPU-2); dan</w:t>
            </w:r>
          </w:p>
          <w:p w14:paraId="65902E7A" w14:textId="77777777" w:rsidR="00424C01" w:rsidRPr="004450B0" w:rsidRDefault="00424C01" w:rsidP="0056087B">
            <w:pPr>
              <w:numPr>
                <w:ilvl w:val="0"/>
                <w:numId w:val="30"/>
              </w:numPr>
              <w:pBdr>
                <w:top w:val="nil"/>
                <w:left w:val="nil"/>
                <w:bottom w:val="nil"/>
                <w:right w:val="nil"/>
                <w:between w:val="nil"/>
              </w:pBdr>
              <w:tabs>
                <w:tab w:val="left" w:pos="993"/>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SPU Skala Kelurahan (SPU-3).</w:t>
            </w:r>
          </w:p>
          <w:p w14:paraId="6753F4EE" w14:textId="77777777" w:rsidR="00424C01" w:rsidRPr="004450B0" w:rsidRDefault="00424C01" w:rsidP="009843D6">
            <w:pPr>
              <w:numPr>
                <w:ilvl w:val="0"/>
                <w:numId w:val="91"/>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SPU skala kota (SPU-1) sebagaimana dimaksud pada ayat (1) huruf a, seluas 31,15 (tiga puluh satu koma satu lima) hektar, terdapat di :</w:t>
            </w:r>
          </w:p>
          <w:p w14:paraId="1AE83CE8" w14:textId="77777777" w:rsidR="00424C01" w:rsidRPr="004450B0" w:rsidRDefault="00424C01" w:rsidP="009843D6">
            <w:pPr>
              <w:numPr>
                <w:ilvl w:val="1"/>
                <w:numId w:val="17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5A756014" w14:textId="6030C51D" w:rsidR="00424C01" w:rsidRPr="004450B0" w:rsidRDefault="00424C01" w:rsidP="009843D6">
            <w:pPr>
              <w:numPr>
                <w:ilvl w:val="3"/>
                <w:numId w:val="17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4591F"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 dan</w:t>
            </w:r>
          </w:p>
          <w:p w14:paraId="63F3CA43" w14:textId="77777777" w:rsidR="00424C01" w:rsidRPr="004450B0" w:rsidRDefault="00424C01" w:rsidP="009843D6">
            <w:pPr>
              <w:numPr>
                <w:ilvl w:val="3"/>
                <w:numId w:val="176"/>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p>
          <w:p w14:paraId="1AA354DE" w14:textId="4A44ED84" w:rsidR="00424C01" w:rsidRPr="004450B0" w:rsidRDefault="005A106B" w:rsidP="009843D6">
            <w:pPr>
              <w:numPr>
                <w:ilvl w:val="1"/>
                <w:numId w:val="17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SWP B Blok 1 Sub-Blok A</w:t>
            </w:r>
            <w:r w:rsidR="00424C01" w:rsidRPr="004450B0">
              <w:rPr>
                <w:rFonts w:ascii="Bookman Old Style" w:eastAsia="Bookman Old Style" w:hAnsi="Bookman Old Style" w:cs="Bookman Old Style"/>
                <w:color w:val="000000"/>
                <w:sz w:val="22"/>
                <w:szCs w:val="22"/>
              </w:rPr>
              <w:t>; Blok 1 Sub-Blok B; Blok 1 Sub-Blok C; Blok 1 Sub-Blok D</w:t>
            </w:r>
            <w:r w:rsidRPr="004450B0">
              <w:rPr>
                <w:rFonts w:ascii="Bookman Old Style" w:eastAsia="Bookman Old Style" w:hAnsi="Bookman Old Style" w:cs="Bookman Old Style"/>
                <w:color w:val="000000"/>
                <w:sz w:val="22"/>
                <w:szCs w:val="22"/>
                <w:lang w:val="en-US"/>
              </w:rPr>
              <w:t>; dan</w:t>
            </w:r>
          </w:p>
          <w:p w14:paraId="06FB8B0A" w14:textId="1AAEC74F" w:rsidR="00424C01" w:rsidRPr="004450B0" w:rsidRDefault="00424C01" w:rsidP="009843D6">
            <w:pPr>
              <w:numPr>
                <w:ilvl w:val="1"/>
                <w:numId w:val="176"/>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w:t>
            </w:r>
            <w:r w:rsidR="005A106B"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F.</w:t>
            </w:r>
          </w:p>
          <w:p w14:paraId="7B11AF8F" w14:textId="77777777" w:rsidR="00424C01" w:rsidRPr="004450B0" w:rsidRDefault="00424C01" w:rsidP="009843D6">
            <w:pPr>
              <w:numPr>
                <w:ilvl w:val="0"/>
                <w:numId w:val="91"/>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SPU skala kecamatan (SPU-2) sebagaimana dimaksud pada ayat (1) huruf b, seluas 6,79 (enam koma tujuh sembilan) hektar, terdapat di :</w:t>
            </w:r>
          </w:p>
          <w:p w14:paraId="7088F23D" w14:textId="77777777" w:rsidR="00424C01" w:rsidRPr="004450B0" w:rsidRDefault="00424C01" w:rsidP="009843D6">
            <w:pPr>
              <w:numPr>
                <w:ilvl w:val="1"/>
                <w:numId w:val="91"/>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50C20093" w14:textId="7CDA63A3" w:rsidR="00424C01" w:rsidRPr="004450B0" w:rsidRDefault="00424C01" w:rsidP="009843D6">
            <w:pPr>
              <w:numPr>
                <w:ilvl w:val="3"/>
                <w:numId w:val="91"/>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A4591F"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Blok 1 Sub-Blok B; dan</w:t>
            </w:r>
          </w:p>
          <w:p w14:paraId="3D9CEF54" w14:textId="77777777" w:rsidR="00424C01" w:rsidRPr="004450B0" w:rsidRDefault="00424C01" w:rsidP="009843D6">
            <w:pPr>
              <w:numPr>
                <w:ilvl w:val="3"/>
                <w:numId w:val="91"/>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C.</w:t>
            </w:r>
          </w:p>
          <w:p w14:paraId="489640E2" w14:textId="77777777" w:rsidR="00424C01" w:rsidRPr="004450B0" w:rsidRDefault="00424C01" w:rsidP="009843D6">
            <w:pPr>
              <w:numPr>
                <w:ilvl w:val="1"/>
                <w:numId w:val="91"/>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4743F000" w14:textId="3469DB57" w:rsidR="00424C01" w:rsidRPr="004450B0" w:rsidRDefault="00161F76" w:rsidP="009843D6">
            <w:pPr>
              <w:numPr>
                <w:ilvl w:val="3"/>
                <w:numId w:val="91"/>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C; Blok 1 Sub-Blok D; Blok 1 Sub-Blok F</w:t>
            </w:r>
            <w:r w:rsidR="00424C01" w:rsidRPr="004450B0">
              <w:rPr>
                <w:rFonts w:ascii="Bookman Old Style" w:eastAsia="Bookman Old Style" w:hAnsi="Bookman Old Style" w:cs="Bookman Old Style"/>
                <w:color w:val="000000"/>
                <w:sz w:val="22"/>
                <w:szCs w:val="22"/>
              </w:rPr>
              <w:t>; dan</w:t>
            </w:r>
          </w:p>
          <w:p w14:paraId="145AF7EF" w14:textId="77777777" w:rsidR="00424C01" w:rsidRPr="004450B0" w:rsidRDefault="00424C01" w:rsidP="009843D6">
            <w:pPr>
              <w:numPr>
                <w:ilvl w:val="3"/>
                <w:numId w:val="91"/>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p>
          <w:p w14:paraId="00E64DB1" w14:textId="77777777" w:rsidR="00424C01" w:rsidRPr="004450B0" w:rsidRDefault="00424C01" w:rsidP="009843D6">
            <w:pPr>
              <w:numPr>
                <w:ilvl w:val="1"/>
                <w:numId w:val="91"/>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1E3F25D1" w14:textId="19743DAB" w:rsidR="00424C01" w:rsidRPr="004450B0" w:rsidRDefault="00161F76" w:rsidP="009843D6">
            <w:pPr>
              <w:numPr>
                <w:ilvl w:val="3"/>
                <w:numId w:val="91"/>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D</w:t>
            </w:r>
            <w:r w:rsidR="00424C01" w:rsidRPr="004450B0">
              <w:rPr>
                <w:rFonts w:ascii="Bookman Old Style" w:eastAsia="Bookman Old Style" w:hAnsi="Bookman Old Style" w:cs="Bookman Old Style"/>
                <w:color w:val="000000"/>
                <w:sz w:val="22"/>
                <w:szCs w:val="22"/>
              </w:rPr>
              <w:t>; dan</w:t>
            </w:r>
          </w:p>
          <w:p w14:paraId="779A8456" w14:textId="77777777" w:rsidR="00424C01" w:rsidRPr="004450B0" w:rsidRDefault="00424C01" w:rsidP="009843D6">
            <w:pPr>
              <w:numPr>
                <w:ilvl w:val="3"/>
                <w:numId w:val="91"/>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p>
          <w:p w14:paraId="7DD3D289" w14:textId="13FD2A62" w:rsidR="00424C01" w:rsidRPr="004450B0" w:rsidRDefault="00424C01" w:rsidP="009843D6">
            <w:pPr>
              <w:numPr>
                <w:ilvl w:val="0"/>
                <w:numId w:val="91"/>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SPU skala kelurahan (SPU-3) dimaksud pada ayat (1) huruf c, seluas 9,3</w:t>
            </w:r>
            <w:r w:rsidR="001F17A0" w:rsidRPr="004450B0">
              <w:rPr>
                <w:rFonts w:ascii="Bookman Old Style" w:eastAsia="Bookman Old Style" w:hAnsi="Bookman Old Style" w:cs="Bookman Old Style"/>
                <w:color w:val="000000"/>
                <w:sz w:val="22"/>
                <w:szCs w:val="22"/>
                <w:lang w:val="en-US"/>
              </w:rPr>
              <w:t>8</w:t>
            </w:r>
            <w:r w:rsidRPr="004450B0">
              <w:rPr>
                <w:rFonts w:ascii="Bookman Old Style" w:eastAsia="Bookman Old Style" w:hAnsi="Bookman Old Style" w:cs="Bookman Old Style"/>
                <w:color w:val="000000"/>
                <w:sz w:val="22"/>
                <w:szCs w:val="22"/>
              </w:rPr>
              <w:t xml:space="preserve"> (Sembilan koma tiga </w:t>
            </w:r>
            <w:r w:rsidR="001F17A0" w:rsidRPr="004450B0">
              <w:rPr>
                <w:rFonts w:ascii="Bookman Old Style" w:eastAsia="Bookman Old Style" w:hAnsi="Bookman Old Style" w:cs="Bookman Old Style"/>
                <w:color w:val="000000"/>
                <w:sz w:val="22"/>
                <w:szCs w:val="22"/>
                <w:lang w:val="en-US"/>
              </w:rPr>
              <w:t>delapan</w:t>
            </w:r>
            <w:r w:rsidRPr="004450B0">
              <w:rPr>
                <w:rFonts w:ascii="Bookman Old Style" w:eastAsia="Bookman Old Style" w:hAnsi="Bookman Old Style" w:cs="Bookman Old Style"/>
                <w:color w:val="000000"/>
                <w:sz w:val="22"/>
                <w:szCs w:val="22"/>
              </w:rPr>
              <w:t>) hektar,  terdapat di:</w:t>
            </w:r>
          </w:p>
          <w:p w14:paraId="4240BA98" w14:textId="77777777" w:rsidR="00424C01" w:rsidRPr="004450B0" w:rsidRDefault="00424C01" w:rsidP="009843D6">
            <w:pPr>
              <w:numPr>
                <w:ilvl w:val="1"/>
                <w:numId w:val="91"/>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4843378E" w14:textId="77777777" w:rsidR="00424C01" w:rsidRPr="004450B0" w:rsidRDefault="00424C01" w:rsidP="009843D6">
            <w:pPr>
              <w:numPr>
                <w:ilvl w:val="3"/>
                <w:numId w:val="173"/>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C; dan</w:t>
            </w:r>
          </w:p>
          <w:p w14:paraId="55B7105C" w14:textId="37D265A9" w:rsidR="00424C01" w:rsidRPr="004450B0" w:rsidRDefault="00424C01" w:rsidP="009843D6">
            <w:pPr>
              <w:numPr>
                <w:ilvl w:val="3"/>
                <w:numId w:val="173"/>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AA68E7" w:rsidRPr="004450B0">
              <w:rPr>
                <w:rFonts w:ascii="Bookman Old Style" w:eastAsia="Bookman Old Style" w:hAnsi="Bookman Old Style" w:cs="Bookman Old Style"/>
                <w:color w:val="000000"/>
                <w:sz w:val="22"/>
                <w:szCs w:val="22"/>
                <w:lang w:val="en-US"/>
              </w:rPr>
              <w:t>.</w:t>
            </w:r>
          </w:p>
          <w:p w14:paraId="6AFB8817" w14:textId="77777777" w:rsidR="00424C01" w:rsidRPr="004450B0" w:rsidRDefault="00424C01" w:rsidP="009843D6">
            <w:pPr>
              <w:numPr>
                <w:ilvl w:val="1"/>
                <w:numId w:val="173"/>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4EA0BF0F" w14:textId="77777777" w:rsidR="00424C01" w:rsidRPr="004450B0" w:rsidRDefault="00424C01" w:rsidP="009843D6">
            <w:pPr>
              <w:numPr>
                <w:ilvl w:val="3"/>
                <w:numId w:val="173"/>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F;</w:t>
            </w:r>
          </w:p>
          <w:p w14:paraId="07CE8116" w14:textId="77777777" w:rsidR="00424C01" w:rsidRPr="004450B0" w:rsidRDefault="00424C01" w:rsidP="009843D6">
            <w:pPr>
              <w:numPr>
                <w:ilvl w:val="3"/>
                <w:numId w:val="173"/>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B; Blok 2 Sub-Blok C; Blok 2 Sub-Blok D; Blok 2 Sub-Blok E; dan</w:t>
            </w:r>
          </w:p>
          <w:p w14:paraId="183AEC48" w14:textId="77777777" w:rsidR="00424C01" w:rsidRPr="004450B0" w:rsidRDefault="00424C01" w:rsidP="009843D6">
            <w:pPr>
              <w:numPr>
                <w:ilvl w:val="3"/>
                <w:numId w:val="173"/>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 Blok 3 Sub-Blok C.</w:t>
            </w:r>
          </w:p>
          <w:p w14:paraId="27873DFB" w14:textId="77777777" w:rsidR="00424C01" w:rsidRPr="004450B0" w:rsidRDefault="00424C01" w:rsidP="009843D6">
            <w:pPr>
              <w:numPr>
                <w:ilvl w:val="1"/>
                <w:numId w:val="173"/>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0A618607" w14:textId="77777777" w:rsidR="00424C01" w:rsidRPr="004450B0" w:rsidRDefault="00424C01" w:rsidP="009843D6">
            <w:pPr>
              <w:numPr>
                <w:ilvl w:val="3"/>
                <w:numId w:val="173"/>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 Blok 1 Sub-Blok C; Blok 1 Sub-Blok E;  Blok 1 Sub-Blok F; dan</w:t>
            </w:r>
          </w:p>
          <w:p w14:paraId="639E9845" w14:textId="77777777" w:rsidR="00424C01" w:rsidRPr="004450B0" w:rsidRDefault="00424C01" w:rsidP="009843D6">
            <w:pPr>
              <w:numPr>
                <w:ilvl w:val="3"/>
                <w:numId w:val="173"/>
              </w:num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C; Blok 2 Sub-Blok E.</w:t>
            </w:r>
          </w:p>
          <w:p w14:paraId="5A5F64BA" w14:textId="77777777" w:rsidR="00A4591F" w:rsidRPr="004450B0" w:rsidRDefault="00A4591F" w:rsidP="00A4591F">
            <w:pPr>
              <w:pBdr>
                <w:top w:val="nil"/>
                <w:left w:val="nil"/>
                <w:bottom w:val="nil"/>
                <w:right w:val="nil"/>
                <w:between w:val="nil"/>
              </w:pBdr>
              <w:tabs>
                <w:tab w:val="left" w:pos="284"/>
                <w:tab w:val="left" w:pos="644"/>
              </w:tabs>
              <w:spacing w:line="288" w:lineRule="auto"/>
              <w:ind w:left="1287"/>
              <w:jc w:val="both"/>
              <w:rPr>
                <w:rFonts w:ascii="Bookman Old Style" w:eastAsia="Bookman Old Style" w:hAnsi="Bookman Old Style" w:cs="Bookman Old Style"/>
                <w:color w:val="000000"/>
                <w:sz w:val="22"/>
                <w:szCs w:val="22"/>
              </w:rPr>
            </w:pPr>
          </w:p>
        </w:tc>
      </w:tr>
      <w:tr w:rsidR="00424C01" w:rsidRPr="004450B0" w14:paraId="26EB7874" w14:textId="77777777" w:rsidTr="00424C01">
        <w:trPr>
          <w:jc w:val="center"/>
        </w:trPr>
        <w:tc>
          <w:tcPr>
            <w:tcW w:w="9776" w:type="dxa"/>
          </w:tcPr>
          <w:p w14:paraId="25CDE4C6" w14:textId="4CD95CE9"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6</w:t>
            </w:r>
          </w:p>
          <w:p w14:paraId="66CE4DB4"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Perdagangan dan Jasa</w:t>
            </w:r>
          </w:p>
          <w:p w14:paraId="1387E110"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5ED1E127" w14:textId="79DE636E" w:rsidR="00424C01" w:rsidRPr="004450B0" w:rsidRDefault="00424C01" w:rsidP="00427822">
            <w:pPr>
              <w:spacing w:line="288" w:lineRule="auto"/>
              <w:jc w:val="both"/>
              <w:rPr>
                <w:rFonts w:ascii="Bookman Old Style" w:eastAsia="Bookman Old Style" w:hAnsi="Bookman Old Style" w:cs="Bookman Old Style"/>
                <w:color w:val="000000"/>
                <w:sz w:val="22"/>
                <w:szCs w:val="22"/>
              </w:rPr>
            </w:pPr>
          </w:p>
          <w:p w14:paraId="34B773CE" w14:textId="63C5771F" w:rsidR="00424C01" w:rsidRPr="004450B0" w:rsidRDefault="00424C01" w:rsidP="009843D6">
            <w:pPr>
              <w:numPr>
                <w:ilvl w:val="0"/>
                <w:numId w:val="20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perdagangan dan jasa (K) sebagaimana dimaksud dalam Pasal 21 huruf f</w:t>
            </w:r>
            <w:r w:rsidR="00A613C4" w:rsidRPr="004450B0">
              <w:rPr>
                <w:rFonts w:ascii="Bookman Old Style" w:eastAsia="Bookman Old Style" w:hAnsi="Bookman Old Style" w:cs="Bookman Old Style"/>
                <w:color w:val="000000"/>
                <w:sz w:val="22"/>
                <w:szCs w:val="22"/>
              </w:rPr>
              <w:t xml:space="preserve"> seluas 242,</w:t>
            </w:r>
            <w:r w:rsidR="0062108C" w:rsidRPr="004450B0">
              <w:rPr>
                <w:rFonts w:ascii="Bookman Old Style" w:eastAsia="Bookman Old Style" w:hAnsi="Bookman Old Style" w:cs="Bookman Old Style"/>
                <w:color w:val="000000"/>
                <w:sz w:val="22"/>
                <w:szCs w:val="22"/>
                <w:lang w:val="en-US"/>
              </w:rPr>
              <w:t>12</w:t>
            </w:r>
            <w:r w:rsidR="00A613C4" w:rsidRPr="004450B0">
              <w:rPr>
                <w:rFonts w:ascii="Bookman Old Style" w:eastAsia="Bookman Old Style" w:hAnsi="Bookman Old Style" w:cs="Bookman Old Style"/>
                <w:color w:val="000000"/>
                <w:sz w:val="22"/>
                <w:szCs w:val="22"/>
              </w:rPr>
              <w:t xml:space="preserve"> (dua ratus empat puluh dua koma </w:t>
            </w:r>
            <w:r w:rsidR="0062108C" w:rsidRPr="004450B0">
              <w:rPr>
                <w:rFonts w:ascii="Bookman Old Style" w:eastAsia="Bookman Old Style" w:hAnsi="Bookman Old Style" w:cs="Bookman Old Style"/>
                <w:color w:val="000000"/>
                <w:sz w:val="22"/>
                <w:szCs w:val="22"/>
                <w:lang w:val="en-US"/>
              </w:rPr>
              <w:t>satu dua</w:t>
            </w:r>
            <w:r w:rsidR="00A613C4" w:rsidRPr="004450B0">
              <w:rPr>
                <w:rFonts w:ascii="Bookman Old Style" w:eastAsia="Bookman Old Style" w:hAnsi="Bookman Old Style" w:cs="Bookman Old Style"/>
                <w:color w:val="000000"/>
                <w:sz w:val="22"/>
                <w:szCs w:val="22"/>
              </w:rPr>
              <w:t>) hektar</w:t>
            </w:r>
            <w:r w:rsidRPr="004450B0">
              <w:rPr>
                <w:rFonts w:ascii="Bookman Old Style" w:eastAsia="Bookman Old Style" w:hAnsi="Bookman Old Style" w:cs="Bookman Old Style"/>
                <w:color w:val="000000"/>
                <w:sz w:val="22"/>
                <w:szCs w:val="22"/>
              </w:rPr>
              <w:t>, terdiri atas :</w:t>
            </w:r>
          </w:p>
          <w:p w14:paraId="7CE2691E" w14:textId="77777777" w:rsidR="00424C01" w:rsidRPr="004450B0" w:rsidRDefault="00424C01" w:rsidP="009843D6">
            <w:pPr>
              <w:numPr>
                <w:ilvl w:val="1"/>
                <w:numId w:val="202"/>
              </w:numPr>
              <w:pBdr>
                <w:top w:val="nil"/>
                <w:left w:val="nil"/>
                <w:bottom w:val="nil"/>
                <w:right w:val="nil"/>
                <w:between w:val="nil"/>
              </w:pBdr>
              <w:tabs>
                <w:tab w:val="left" w:pos="567"/>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kota (K-1);</w:t>
            </w:r>
          </w:p>
          <w:p w14:paraId="14E7A873" w14:textId="0B61AF6D" w:rsidR="00424C01" w:rsidRPr="004450B0" w:rsidRDefault="00424C01" w:rsidP="009843D6">
            <w:pPr>
              <w:numPr>
                <w:ilvl w:val="1"/>
                <w:numId w:val="202"/>
              </w:numPr>
              <w:pBdr>
                <w:top w:val="nil"/>
                <w:left w:val="nil"/>
                <w:bottom w:val="nil"/>
                <w:right w:val="nil"/>
                <w:between w:val="nil"/>
              </w:pBdr>
              <w:tabs>
                <w:tab w:val="left" w:pos="567"/>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WP (K-2);</w:t>
            </w:r>
            <w:r w:rsidR="00390051" w:rsidRPr="004450B0">
              <w:rPr>
                <w:rFonts w:ascii="Bookman Old Style" w:eastAsia="Bookman Old Style" w:hAnsi="Bookman Old Style" w:cs="Bookman Old Style"/>
                <w:color w:val="000000"/>
                <w:sz w:val="22"/>
                <w:szCs w:val="22"/>
                <w:lang w:val="en-US"/>
              </w:rPr>
              <w:t xml:space="preserve"> dan</w:t>
            </w:r>
          </w:p>
          <w:p w14:paraId="163603B2" w14:textId="77777777" w:rsidR="00424C01" w:rsidRPr="004450B0" w:rsidRDefault="00424C01" w:rsidP="009843D6">
            <w:pPr>
              <w:numPr>
                <w:ilvl w:val="1"/>
                <w:numId w:val="202"/>
              </w:numPr>
              <w:pBdr>
                <w:top w:val="nil"/>
                <w:left w:val="nil"/>
                <w:bottom w:val="nil"/>
                <w:right w:val="nil"/>
                <w:between w:val="nil"/>
              </w:pBdr>
              <w:tabs>
                <w:tab w:val="left" w:pos="567"/>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SWP (K-3).</w:t>
            </w:r>
          </w:p>
          <w:p w14:paraId="313874D1" w14:textId="49B441F0" w:rsidR="00424C01" w:rsidRPr="004450B0" w:rsidRDefault="00424C01" w:rsidP="009843D6">
            <w:pPr>
              <w:numPr>
                <w:ilvl w:val="0"/>
                <w:numId w:val="20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kota (K-1) sebagaimana dimaksud pada ayat (1) huruf a</w:t>
            </w:r>
            <w:r w:rsidRPr="004450B0">
              <w:rPr>
                <w:rFonts w:ascii="Bookman Old Style" w:eastAsia="Bookman Old Style" w:hAnsi="Bookman Old Style" w:cs="Bookman Old Style"/>
                <w:color w:val="000000"/>
                <w:sz w:val="22"/>
                <w:szCs w:val="22"/>
                <w:lang w:val="en-US"/>
              </w:rPr>
              <w:t xml:space="preserve"> seluas</w:t>
            </w:r>
            <w:r w:rsidRPr="004450B0">
              <w:rPr>
                <w:rFonts w:ascii="Bookman Old Style" w:eastAsia="Bookman Old Style" w:hAnsi="Bookman Old Style" w:cs="Bookman Old Style"/>
                <w:color w:val="000000"/>
                <w:sz w:val="22"/>
                <w:szCs w:val="22"/>
              </w:rPr>
              <w:t xml:space="preserve"> 15,47 (lima belas koma empat tujuh) hektar, </w:t>
            </w:r>
            <w:r w:rsidR="00390051" w:rsidRPr="004450B0">
              <w:rPr>
                <w:rFonts w:ascii="Bookman Old Style" w:eastAsia="Bookman Old Style" w:hAnsi="Bookman Old Style" w:cs="Bookman Old Style"/>
                <w:color w:val="000000"/>
                <w:sz w:val="22"/>
                <w:szCs w:val="22"/>
                <w:lang w:val="en-US"/>
              </w:rPr>
              <w:t xml:space="preserve">terdapat </w:t>
            </w:r>
            <w:r w:rsidRPr="004450B0">
              <w:rPr>
                <w:rFonts w:ascii="Bookman Old Style" w:eastAsia="Bookman Old Style" w:hAnsi="Bookman Old Style" w:cs="Bookman Old Style"/>
                <w:color w:val="000000"/>
                <w:sz w:val="22"/>
                <w:szCs w:val="22"/>
              </w:rPr>
              <w:t>di:</w:t>
            </w:r>
          </w:p>
          <w:p w14:paraId="5DE655C2" w14:textId="011581F6"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Blok 1 Sub-Blok A</w:t>
            </w:r>
            <w:r w:rsidR="00390051" w:rsidRPr="004450B0">
              <w:rPr>
                <w:rFonts w:ascii="Bookman Old Style" w:eastAsia="Bookman Old Style" w:hAnsi="Bookman Old Style" w:cs="Bookman Old Style"/>
                <w:color w:val="000000"/>
                <w:sz w:val="22"/>
                <w:szCs w:val="22"/>
                <w:lang w:val="en-US"/>
              </w:rPr>
              <w:t>; dan</w:t>
            </w:r>
          </w:p>
          <w:p w14:paraId="6874D987" w14:textId="2F61B10A"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 Blok 1 Sub-Blok E; Blok 1 Sub-Blok F.</w:t>
            </w:r>
          </w:p>
          <w:p w14:paraId="65C9F904" w14:textId="063F037D" w:rsidR="00424C01" w:rsidRPr="004450B0" w:rsidRDefault="00424C01" w:rsidP="009843D6">
            <w:pPr>
              <w:numPr>
                <w:ilvl w:val="0"/>
                <w:numId w:val="20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WP (K-2) sebagaimana dimaksud pada ayat (1) huruf b, seluas seluas 62,</w:t>
            </w:r>
            <w:r w:rsidR="0062108C" w:rsidRPr="004450B0">
              <w:rPr>
                <w:rFonts w:ascii="Bookman Old Style" w:eastAsia="Bookman Old Style" w:hAnsi="Bookman Old Style" w:cs="Bookman Old Style"/>
                <w:color w:val="000000"/>
                <w:sz w:val="22"/>
                <w:szCs w:val="22"/>
                <w:lang w:val="en-US"/>
              </w:rPr>
              <w:t>21</w:t>
            </w:r>
            <w:r w:rsidRPr="004450B0">
              <w:rPr>
                <w:rFonts w:ascii="Bookman Old Style" w:eastAsia="Bookman Old Style" w:hAnsi="Bookman Old Style" w:cs="Bookman Old Style"/>
                <w:color w:val="000000"/>
                <w:sz w:val="22"/>
                <w:szCs w:val="22"/>
              </w:rPr>
              <w:t xml:space="preserve"> (enam puluh dua koma </w:t>
            </w:r>
            <w:r w:rsidR="0062108C" w:rsidRPr="004450B0">
              <w:rPr>
                <w:rFonts w:ascii="Bookman Old Style" w:eastAsia="Bookman Old Style" w:hAnsi="Bookman Old Style" w:cs="Bookman Old Style"/>
                <w:color w:val="000000"/>
                <w:sz w:val="22"/>
                <w:szCs w:val="22"/>
                <w:lang w:val="en-US"/>
              </w:rPr>
              <w:t>dua satu</w:t>
            </w:r>
            <w:r w:rsidRPr="004450B0">
              <w:rPr>
                <w:rFonts w:ascii="Bookman Old Style" w:eastAsia="Bookman Old Style" w:hAnsi="Bookman Old Style" w:cs="Bookman Old Style"/>
                <w:color w:val="000000"/>
                <w:sz w:val="22"/>
                <w:szCs w:val="22"/>
              </w:rPr>
              <w:t>) hektar, terdapat di:</w:t>
            </w:r>
          </w:p>
          <w:p w14:paraId="1062FAA7" w14:textId="77777777"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4036973C" w14:textId="68D9CD07" w:rsidR="00424C01" w:rsidRPr="004450B0" w:rsidRDefault="00161F76"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B</w:t>
            </w:r>
            <w:r w:rsidR="00424C01" w:rsidRPr="004450B0">
              <w:rPr>
                <w:rFonts w:ascii="Bookman Old Style" w:eastAsia="Bookman Old Style" w:hAnsi="Bookman Old Style" w:cs="Bookman Old Style"/>
                <w:color w:val="000000"/>
                <w:sz w:val="22"/>
                <w:szCs w:val="22"/>
              </w:rPr>
              <w:t>; dan</w:t>
            </w:r>
          </w:p>
          <w:p w14:paraId="0954A5FA" w14:textId="77777777"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p>
          <w:p w14:paraId="0F701EBF" w14:textId="77777777"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w:t>
            </w:r>
          </w:p>
          <w:p w14:paraId="5B583E55" w14:textId="093B6AA5"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D; </w:t>
            </w:r>
          </w:p>
          <w:p w14:paraId="635C1E84" w14:textId="77777777"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Blok 2 Sub-Blok B; dan</w:t>
            </w:r>
          </w:p>
          <w:p w14:paraId="600B8D69" w14:textId="77777777"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D.</w:t>
            </w:r>
          </w:p>
          <w:p w14:paraId="363CDEB8" w14:textId="4E69122F"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A; Blok 1 Sub-Blok B; Blok 1 Sub-Blok D; Blok 1 Sub-Blok E; Blok 1 Sub-Blok F.</w:t>
            </w:r>
          </w:p>
          <w:p w14:paraId="5839100F" w14:textId="7AE9A041" w:rsidR="00424C01" w:rsidRPr="004450B0" w:rsidRDefault="00424C01" w:rsidP="009843D6">
            <w:pPr>
              <w:numPr>
                <w:ilvl w:val="0"/>
                <w:numId w:val="20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Sub-Zona perdagangan dan jasa skala SWP (K-3) sebagaimana dimaksud ayat (1) huruf c, seluas 164,</w:t>
            </w:r>
            <w:r w:rsidR="0062108C" w:rsidRPr="004450B0">
              <w:rPr>
                <w:rFonts w:ascii="Bookman Old Style" w:eastAsia="Bookman Old Style" w:hAnsi="Bookman Old Style" w:cs="Bookman Old Style"/>
                <w:color w:val="000000"/>
                <w:sz w:val="22"/>
                <w:szCs w:val="22"/>
                <w:lang w:val="en-US"/>
              </w:rPr>
              <w:t>44</w:t>
            </w:r>
            <w:r w:rsidRPr="004450B0">
              <w:rPr>
                <w:rFonts w:ascii="Bookman Old Style" w:eastAsia="Bookman Old Style" w:hAnsi="Bookman Old Style" w:cs="Bookman Old Style"/>
                <w:color w:val="000000"/>
                <w:sz w:val="22"/>
                <w:szCs w:val="22"/>
              </w:rPr>
              <w:t xml:space="preserve"> (seratus enam puluh empat koma </w:t>
            </w:r>
            <w:r w:rsidR="0062108C" w:rsidRPr="004450B0">
              <w:rPr>
                <w:rFonts w:ascii="Bookman Old Style" w:eastAsia="Bookman Old Style" w:hAnsi="Bookman Old Style" w:cs="Bookman Old Style"/>
                <w:color w:val="000000"/>
                <w:sz w:val="22"/>
                <w:szCs w:val="22"/>
                <w:lang w:val="en-US"/>
              </w:rPr>
              <w:t>empat empat</w:t>
            </w:r>
            <w:r w:rsidRPr="004450B0">
              <w:rPr>
                <w:rFonts w:ascii="Bookman Old Style" w:eastAsia="Bookman Old Style" w:hAnsi="Bookman Old Style" w:cs="Bookman Old Style"/>
                <w:color w:val="000000"/>
                <w:sz w:val="22"/>
                <w:szCs w:val="22"/>
              </w:rPr>
              <w:t>) hektar, terdapat di:</w:t>
            </w:r>
          </w:p>
          <w:p w14:paraId="2029F9C6" w14:textId="77777777"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 :</w:t>
            </w:r>
          </w:p>
          <w:p w14:paraId="055FF11B" w14:textId="3E70B03C"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w:t>
            </w:r>
            <w:r w:rsidR="00390051" w:rsidRPr="004450B0">
              <w:rPr>
                <w:rFonts w:ascii="Bookman Old Style" w:eastAsia="Bookman Old Style" w:hAnsi="Bookman Old Style" w:cs="Bookman Old Style"/>
                <w:color w:val="000000"/>
                <w:sz w:val="22"/>
                <w:szCs w:val="22"/>
                <w:lang w:val="en-US"/>
              </w:rPr>
              <w:t xml:space="preserve"> dan</w:t>
            </w:r>
          </w:p>
          <w:p w14:paraId="4CB159EC" w14:textId="363AE2FA"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Blok 2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B.</w:t>
            </w:r>
          </w:p>
          <w:p w14:paraId="4AD386A7" w14:textId="77777777"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w:t>
            </w:r>
          </w:p>
          <w:p w14:paraId="2FE19F4B" w14:textId="1E65B273"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 Blok 1 Sub-Blok C; Blok 1 Sub-Blok D; Blok 1 Sub-Blok E; Blok 1 Sub-Blok F;</w:t>
            </w:r>
          </w:p>
          <w:p w14:paraId="7DA8C5ED" w14:textId="293CC70F"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D; Blok 2 Sub-Blok E; dan</w:t>
            </w:r>
          </w:p>
          <w:p w14:paraId="4EBE1274" w14:textId="6443CFB1"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3 Sub-Blok B.</w:t>
            </w:r>
          </w:p>
          <w:p w14:paraId="6CD6C1A2" w14:textId="77777777" w:rsidR="00424C01" w:rsidRPr="004450B0" w:rsidRDefault="00424C01" w:rsidP="009843D6">
            <w:pPr>
              <w:numPr>
                <w:ilvl w:val="1"/>
                <w:numId w:val="202"/>
              </w:numPr>
              <w:pBdr>
                <w:top w:val="nil"/>
                <w:left w:val="nil"/>
                <w:bottom w:val="nil"/>
                <w:right w:val="nil"/>
                <w:between w:val="nil"/>
              </w:pBdr>
              <w:tabs>
                <w:tab w:val="left" w:pos="284"/>
              </w:tabs>
              <w:spacing w:line="288" w:lineRule="auto"/>
              <w:ind w:left="92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05CF475C" w14:textId="6BB5775B"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D; Blok 1 Sub-Blok F; dan</w:t>
            </w:r>
          </w:p>
          <w:p w14:paraId="7BF15049" w14:textId="77777777" w:rsidR="00424C01" w:rsidRPr="004450B0" w:rsidRDefault="00424C01" w:rsidP="009843D6">
            <w:pPr>
              <w:numPr>
                <w:ilvl w:val="3"/>
                <w:numId w:val="202"/>
              </w:numPr>
              <w:pBdr>
                <w:top w:val="nil"/>
                <w:left w:val="nil"/>
                <w:bottom w:val="nil"/>
                <w:right w:val="nil"/>
                <w:between w:val="nil"/>
              </w:pBdr>
              <w:tabs>
                <w:tab w:val="left" w:pos="284"/>
              </w:tabs>
              <w:spacing w:line="288" w:lineRule="auto"/>
              <w:ind w:left="128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 Blok 2 Sub-Blok D; Blok 2 Sub-Blok E; Blok 2 Sub-Blok F.</w:t>
            </w:r>
          </w:p>
          <w:p w14:paraId="73A205BD" w14:textId="77777777" w:rsidR="00424C01" w:rsidRPr="004450B0" w:rsidRDefault="00424C01" w:rsidP="00424C01">
            <w:pPr>
              <w:tabs>
                <w:tab w:val="left" w:pos="567"/>
              </w:tabs>
              <w:spacing w:line="288" w:lineRule="auto"/>
              <w:ind w:left="1134"/>
              <w:jc w:val="both"/>
              <w:rPr>
                <w:rFonts w:ascii="Bookman Old Style" w:eastAsia="Bookman Old Style" w:hAnsi="Bookman Old Style" w:cs="Bookman Old Style"/>
                <w:color w:val="000000"/>
                <w:sz w:val="22"/>
                <w:szCs w:val="22"/>
              </w:rPr>
            </w:pPr>
          </w:p>
        </w:tc>
      </w:tr>
      <w:tr w:rsidR="00424C01" w:rsidRPr="004450B0" w14:paraId="363C3490" w14:textId="77777777" w:rsidTr="00424C01">
        <w:trPr>
          <w:jc w:val="center"/>
        </w:trPr>
        <w:tc>
          <w:tcPr>
            <w:tcW w:w="9776" w:type="dxa"/>
          </w:tcPr>
          <w:p w14:paraId="7B72D35A"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7</w:t>
            </w:r>
          </w:p>
          <w:p w14:paraId="7F232312"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Perkantoran</w:t>
            </w:r>
          </w:p>
          <w:p w14:paraId="020561A7" w14:textId="1FD597FA" w:rsidR="00424C01" w:rsidRPr="004450B0" w:rsidRDefault="0062108C"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lang w:val="en-US"/>
              </w:rPr>
              <w:t xml:space="preserve"> </w:t>
            </w:r>
          </w:p>
          <w:p w14:paraId="237FFDBD" w14:textId="77777777"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00360CBD" w14:textId="488C0FC8"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perkantoran (KT) sebagaimana dimaksud dalam Pasal 21 huruf g, seluas 3,</w:t>
            </w:r>
            <w:r w:rsidR="0062108C" w:rsidRPr="004450B0">
              <w:rPr>
                <w:rFonts w:ascii="Bookman Old Style" w:eastAsia="Bookman Old Style" w:hAnsi="Bookman Old Style" w:cs="Bookman Old Style"/>
                <w:color w:val="000000"/>
                <w:sz w:val="22"/>
                <w:szCs w:val="22"/>
                <w:lang w:val="en-US"/>
              </w:rPr>
              <w:t>78</w:t>
            </w:r>
            <w:r w:rsidRPr="004450B0">
              <w:rPr>
                <w:rFonts w:ascii="Bookman Old Style" w:eastAsia="Bookman Old Style" w:hAnsi="Bookman Old Style" w:cs="Bookman Old Style"/>
                <w:color w:val="000000"/>
                <w:sz w:val="22"/>
                <w:szCs w:val="22"/>
              </w:rPr>
              <w:t xml:space="preserve"> (tiga koma </w:t>
            </w:r>
            <w:r w:rsidR="0062108C" w:rsidRPr="004450B0">
              <w:rPr>
                <w:rFonts w:ascii="Bookman Old Style" w:eastAsia="Bookman Old Style" w:hAnsi="Bookman Old Style" w:cs="Bookman Old Style"/>
                <w:color w:val="000000"/>
                <w:sz w:val="22"/>
                <w:szCs w:val="22"/>
                <w:lang w:val="en-US"/>
              </w:rPr>
              <w:t>tujuh delapan</w:t>
            </w:r>
            <w:r w:rsidRPr="004450B0">
              <w:rPr>
                <w:rFonts w:ascii="Bookman Old Style" w:eastAsia="Bookman Old Style" w:hAnsi="Bookman Old Style" w:cs="Bookman Old Style"/>
                <w:color w:val="000000"/>
                <w:sz w:val="22"/>
                <w:szCs w:val="22"/>
              </w:rPr>
              <w:t>) hektar, terdapat di:</w:t>
            </w:r>
          </w:p>
          <w:p w14:paraId="16D3C14A" w14:textId="77777777" w:rsidR="0062108C" w:rsidRPr="004450B0" w:rsidRDefault="00424C01" w:rsidP="009843D6">
            <w:pPr>
              <w:numPr>
                <w:ilvl w:val="1"/>
                <w:numId w:val="149"/>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bookmarkStart w:id="3" w:name="_Hlk137113156"/>
            <w:r w:rsidRPr="004450B0">
              <w:rPr>
                <w:rFonts w:ascii="Bookman Old Style" w:eastAsia="Bookman Old Style" w:hAnsi="Bookman Old Style" w:cs="Bookman Old Style"/>
                <w:color w:val="000000"/>
                <w:sz w:val="22"/>
                <w:szCs w:val="22"/>
              </w:rPr>
              <w:t xml:space="preserve">SWP A </w:t>
            </w:r>
            <w:r w:rsidR="0062108C" w:rsidRPr="004450B0">
              <w:rPr>
                <w:rFonts w:ascii="Bookman Old Style" w:eastAsia="Bookman Old Style" w:hAnsi="Bookman Old Style" w:cs="Bookman Old Style"/>
                <w:color w:val="000000"/>
                <w:sz w:val="22"/>
                <w:szCs w:val="22"/>
                <w:lang w:val="en-US"/>
              </w:rPr>
              <w:t>terdiri atas :</w:t>
            </w:r>
          </w:p>
          <w:p w14:paraId="3493674F" w14:textId="6E1952A2" w:rsidR="00424C01" w:rsidRPr="004450B0" w:rsidRDefault="00424C01"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w:t>
            </w:r>
            <w:r w:rsidR="0062108C" w:rsidRPr="004450B0">
              <w:rPr>
                <w:rFonts w:ascii="Bookman Old Style" w:eastAsia="Bookman Old Style" w:hAnsi="Bookman Old Style" w:cs="Bookman Old Style"/>
                <w:color w:val="000000"/>
                <w:sz w:val="22"/>
                <w:szCs w:val="22"/>
                <w:lang w:val="en-US"/>
              </w:rPr>
              <w:t>1</w:t>
            </w:r>
            <w:r w:rsidRPr="004450B0">
              <w:rPr>
                <w:rFonts w:ascii="Bookman Old Style" w:eastAsia="Bookman Old Style" w:hAnsi="Bookman Old Style" w:cs="Bookman Old Style"/>
                <w:color w:val="000000"/>
                <w:sz w:val="22"/>
                <w:szCs w:val="22"/>
              </w:rPr>
              <w:t xml:space="preserve"> Sub-Blok A</w:t>
            </w:r>
            <w:bookmarkEnd w:id="3"/>
            <w:r w:rsidR="0062108C" w:rsidRPr="004450B0">
              <w:rPr>
                <w:rFonts w:ascii="Bookman Old Style" w:eastAsia="Bookman Old Style" w:hAnsi="Bookman Old Style" w:cs="Bookman Old Style"/>
                <w:color w:val="000000"/>
                <w:sz w:val="22"/>
                <w:szCs w:val="22"/>
                <w:lang w:val="en-US"/>
              </w:rPr>
              <w:t>; dan</w:t>
            </w:r>
          </w:p>
          <w:p w14:paraId="33E77AFC" w14:textId="67554CFD" w:rsidR="0062108C" w:rsidRPr="004450B0" w:rsidRDefault="0062108C"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p>
          <w:p w14:paraId="15EF0178" w14:textId="77777777" w:rsidR="00424C01" w:rsidRPr="004450B0" w:rsidRDefault="00424C01" w:rsidP="009843D6">
            <w:pPr>
              <w:numPr>
                <w:ilvl w:val="1"/>
                <w:numId w:val="149"/>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 :</w:t>
            </w:r>
          </w:p>
          <w:p w14:paraId="0D180A33" w14:textId="68F6735F" w:rsidR="00424C01" w:rsidRPr="004450B0" w:rsidRDefault="00161F76"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Blok 1 Sub-Blok D; Blok 1 Sub-Blok F</w:t>
            </w:r>
            <w:r w:rsidR="00424C01" w:rsidRPr="004450B0">
              <w:rPr>
                <w:rFonts w:ascii="Bookman Old Style" w:eastAsia="Bookman Old Style" w:hAnsi="Bookman Old Style" w:cs="Bookman Old Style"/>
                <w:color w:val="000000"/>
                <w:sz w:val="22"/>
                <w:szCs w:val="22"/>
              </w:rPr>
              <w:t xml:space="preserve">; </w:t>
            </w:r>
          </w:p>
          <w:p w14:paraId="6E4C0371" w14:textId="77777777" w:rsidR="00424C01" w:rsidRPr="004450B0" w:rsidRDefault="00424C01"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B; Blok 2 Sub-Blok C; Blok 2 Sub-Blok E; dan</w:t>
            </w:r>
          </w:p>
          <w:p w14:paraId="752CF9BD" w14:textId="2A7F6E76" w:rsidR="00424C01" w:rsidRPr="004450B0" w:rsidRDefault="00AA68E7" w:rsidP="009843D6">
            <w:pPr>
              <w:numPr>
                <w:ilvl w:val="3"/>
                <w:numId w:val="149"/>
              </w:numPr>
              <w:pBdr>
                <w:top w:val="nil"/>
                <w:left w:val="nil"/>
                <w:bottom w:val="nil"/>
                <w:right w:val="nil"/>
                <w:between w:val="nil"/>
              </w:pBdr>
              <w:tabs>
                <w:tab w:val="left" w:pos="284"/>
                <w:tab w:val="left" w:pos="64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lang w:val="en-US"/>
              </w:rPr>
              <w:t xml:space="preserve"> </w:t>
            </w:r>
            <w:r w:rsidR="00424C01" w:rsidRPr="004450B0">
              <w:rPr>
                <w:rFonts w:ascii="Bookman Old Style" w:eastAsia="Bookman Old Style" w:hAnsi="Bookman Old Style" w:cs="Bookman Old Style"/>
                <w:color w:val="000000"/>
                <w:sz w:val="22"/>
                <w:szCs w:val="22"/>
              </w:rPr>
              <w:t>Blok 3 Sub-Blok A</w:t>
            </w:r>
            <w:r w:rsidR="00A613C4" w:rsidRPr="004450B0">
              <w:rPr>
                <w:rFonts w:ascii="Bookman Old Style" w:eastAsia="Bookman Old Style" w:hAnsi="Bookman Old Style" w:cs="Bookman Old Style"/>
                <w:color w:val="000000"/>
                <w:sz w:val="22"/>
                <w:szCs w:val="22"/>
              </w:rPr>
              <w:t>.</w:t>
            </w:r>
          </w:p>
          <w:p w14:paraId="5975B2E2" w14:textId="77777777" w:rsidR="00424C01" w:rsidRPr="004450B0" w:rsidRDefault="00424C01" w:rsidP="009843D6">
            <w:pPr>
              <w:numPr>
                <w:ilvl w:val="1"/>
                <w:numId w:val="149"/>
              </w:numPr>
              <w:pBdr>
                <w:top w:val="nil"/>
                <w:left w:val="nil"/>
                <w:bottom w:val="nil"/>
                <w:right w:val="nil"/>
                <w:between w:val="nil"/>
              </w:pBdr>
              <w:tabs>
                <w:tab w:val="left" w:pos="284"/>
              </w:tabs>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 :</w:t>
            </w:r>
          </w:p>
          <w:p w14:paraId="135C5F3F" w14:textId="77777777" w:rsidR="00424C01" w:rsidRPr="004450B0" w:rsidRDefault="00424C01"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Blok 1 Sub-Blok C; Blok 1 Sub-Blok D; Blok 1 Sub-Blok E; Blok 1 Sub-Blok F; dan</w:t>
            </w:r>
          </w:p>
          <w:p w14:paraId="59BEB0E1" w14:textId="77777777" w:rsidR="00424C01" w:rsidRPr="004450B0" w:rsidRDefault="00424C01" w:rsidP="009843D6">
            <w:pPr>
              <w:numPr>
                <w:ilvl w:val="3"/>
                <w:numId w:val="149"/>
              </w:numPr>
              <w:pBdr>
                <w:top w:val="nil"/>
                <w:left w:val="nil"/>
                <w:bottom w:val="nil"/>
                <w:right w:val="nil"/>
                <w:between w:val="nil"/>
              </w:pBdr>
              <w:tabs>
                <w:tab w:val="left" w:pos="284"/>
              </w:tabs>
              <w:spacing w:line="288" w:lineRule="auto"/>
              <w:ind w:left="72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B; Blok 2 Sub-Blok F.</w:t>
            </w:r>
          </w:p>
          <w:p w14:paraId="03947C09" w14:textId="77777777" w:rsidR="00424C01" w:rsidRPr="004450B0" w:rsidRDefault="00424C01" w:rsidP="00424C01">
            <w:pPr>
              <w:tabs>
                <w:tab w:val="left" w:pos="567"/>
              </w:tabs>
              <w:spacing w:line="288" w:lineRule="auto"/>
              <w:ind w:left="360"/>
              <w:jc w:val="both"/>
              <w:rPr>
                <w:rFonts w:ascii="Bookman Old Style" w:eastAsia="Bookman Old Style" w:hAnsi="Bookman Old Style" w:cs="Bookman Old Style"/>
                <w:color w:val="000000"/>
                <w:sz w:val="22"/>
                <w:szCs w:val="22"/>
              </w:rPr>
            </w:pPr>
          </w:p>
        </w:tc>
      </w:tr>
      <w:tr w:rsidR="00424C01" w:rsidRPr="004450B0" w14:paraId="49638EAF" w14:textId="77777777" w:rsidTr="00424C01">
        <w:trPr>
          <w:jc w:val="center"/>
        </w:trPr>
        <w:tc>
          <w:tcPr>
            <w:tcW w:w="9776" w:type="dxa"/>
          </w:tcPr>
          <w:p w14:paraId="7DE3CF62"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8</w:t>
            </w:r>
          </w:p>
          <w:p w14:paraId="2797DAA3"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Transportasi</w:t>
            </w:r>
          </w:p>
          <w:p w14:paraId="07AB78C2"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5D659AB6" w14:textId="77777777" w:rsidR="00427822" w:rsidRPr="004450B0" w:rsidRDefault="00427822" w:rsidP="00DE61D3">
            <w:pPr>
              <w:spacing w:line="288" w:lineRule="auto"/>
              <w:ind w:left="32"/>
              <w:jc w:val="both"/>
              <w:rPr>
                <w:rFonts w:ascii="Bookman Old Style" w:eastAsia="Bookman Old Style" w:hAnsi="Bookman Old Style" w:cs="Bookman Old Style"/>
                <w:color w:val="000000"/>
                <w:sz w:val="22"/>
                <w:szCs w:val="22"/>
              </w:rPr>
            </w:pPr>
          </w:p>
          <w:p w14:paraId="522E474D" w14:textId="36CC79B3" w:rsidR="00424C01" w:rsidRPr="004450B0" w:rsidRDefault="00424C01" w:rsidP="00DE61D3">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transportasi (TR) sebagaimana dimaksud Pasal 21 huruf h seluas 0,42 (nol koma empat dua) hektar, terdapat di :</w:t>
            </w:r>
          </w:p>
          <w:p w14:paraId="54724810" w14:textId="77777777" w:rsidR="00424C01" w:rsidRPr="004450B0" w:rsidRDefault="00424C01" w:rsidP="009843D6">
            <w:pPr>
              <w:numPr>
                <w:ilvl w:val="0"/>
                <w:numId w:val="162"/>
              </w:numPr>
              <w:pBdr>
                <w:top w:val="nil"/>
                <w:left w:val="nil"/>
                <w:bottom w:val="nil"/>
                <w:right w:val="nil"/>
                <w:between w:val="nil"/>
              </w:pBdr>
              <w:spacing w:line="288" w:lineRule="auto"/>
              <w:ind w:left="426"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Blok 1 Sub-Blok A; </w:t>
            </w:r>
          </w:p>
          <w:p w14:paraId="3F4367A7" w14:textId="77777777" w:rsidR="00424C01" w:rsidRPr="004450B0" w:rsidRDefault="00424C01" w:rsidP="009843D6">
            <w:pPr>
              <w:numPr>
                <w:ilvl w:val="0"/>
                <w:numId w:val="162"/>
              </w:numPr>
              <w:pBdr>
                <w:top w:val="nil"/>
                <w:left w:val="nil"/>
                <w:bottom w:val="nil"/>
                <w:right w:val="nil"/>
                <w:between w:val="nil"/>
              </w:pBdr>
              <w:spacing w:line="288" w:lineRule="auto"/>
              <w:ind w:left="426"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Blok 1 Sub-Blok A; dan</w:t>
            </w:r>
          </w:p>
          <w:p w14:paraId="089263D9" w14:textId="77777777" w:rsidR="00424C01" w:rsidRDefault="00424C01" w:rsidP="009843D6">
            <w:pPr>
              <w:numPr>
                <w:ilvl w:val="0"/>
                <w:numId w:val="162"/>
              </w:numPr>
              <w:pBdr>
                <w:top w:val="nil"/>
                <w:left w:val="nil"/>
                <w:bottom w:val="nil"/>
                <w:right w:val="nil"/>
                <w:between w:val="nil"/>
              </w:pBdr>
              <w:spacing w:line="288" w:lineRule="auto"/>
              <w:ind w:left="426"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1 Sub-Blok F.</w:t>
            </w:r>
          </w:p>
          <w:p w14:paraId="5DE039FE" w14:textId="551984F9" w:rsidR="003E4067" w:rsidRPr="004450B0" w:rsidRDefault="003E4067" w:rsidP="003E4067">
            <w:pPr>
              <w:pBdr>
                <w:top w:val="nil"/>
                <w:left w:val="nil"/>
                <w:bottom w:val="nil"/>
                <w:right w:val="nil"/>
                <w:between w:val="nil"/>
              </w:pBdr>
              <w:spacing w:line="288" w:lineRule="auto"/>
              <w:ind w:left="426"/>
              <w:jc w:val="both"/>
              <w:rPr>
                <w:rFonts w:ascii="Bookman Old Style" w:eastAsia="Bookman Old Style" w:hAnsi="Bookman Old Style" w:cs="Bookman Old Style"/>
                <w:color w:val="000000"/>
                <w:sz w:val="22"/>
                <w:szCs w:val="22"/>
              </w:rPr>
            </w:pPr>
          </w:p>
        </w:tc>
      </w:tr>
      <w:tr w:rsidR="00424C01" w:rsidRPr="004450B0" w14:paraId="65BFB7DC" w14:textId="77777777" w:rsidTr="00424C01">
        <w:trPr>
          <w:trHeight w:val="2254"/>
          <w:jc w:val="center"/>
        </w:trPr>
        <w:tc>
          <w:tcPr>
            <w:tcW w:w="9776" w:type="dxa"/>
          </w:tcPr>
          <w:p w14:paraId="05A283CC" w14:textId="4D42CAAE"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9</w:t>
            </w:r>
          </w:p>
          <w:p w14:paraId="46A6D04C"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Zona Pertahanan dan Keamanan</w:t>
            </w:r>
          </w:p>
          <w:p w14:paraId="0891CD61"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5C80A694"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72457736" w14:textId="20E1C8E8" w:rsidR="00424C01" w:rsidRPr="004450B0" w:rsidRDefault="00424C01" w:rsidP="00DE61D3">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lang w:val="en-US"/>
              </w:rPr>
            </w:pPr>
            <w:r w:rsidRPr="004450B0">
              <w:rPr>
                <w:rFonts w:ascii="Bookman Old Style" w:eastAsia="Bookman Old Style" w:hAnsi="Bookman Old Style" w:cs="Bookman Old Style"/>
                <w:color w:val="000000"/>
                <w:sz w:val="22"/>
                <w:szCs w:val="22"/>
              </w:rPr>
              <w:t>Zona pertahanan dan keamanan (HK) sebagaimana dimaksud dalam Pasal 21 huruf i, seluas 0,12 (nol koma satu dua) hektar, terdapat di SWP B Blok 1 Sub-Blok D dan SWP C Blok 1 Sub-Blok A.</w:t>
            </w:r>
          </w:p>
        </w:tc>
      </w:tr>
      <w:tr w:rsidR="00424C01" w:rsidRPr="004450B0" w14:paraId="706F6795" w14:textId="77777777" w:rsidTr="00424C01">
        <w:trPr>
          <w:trHeight w:val="70"/>
          <w:jc w:val="center"/>
        </w:trPr>
        <w:tc>
          <w:tcPr>
            <w:tcW w:w="9776" w:type="dxa"/>
          </w:tcPr>
          <w:p w14:paraId="6BEA9233" w14:textId="1EAB6AB4"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BAB VI</w:t>
            </w:r>
          </w:p>
          <w:p w14:paraId="20F7A6DD"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PEMANFAATAN RUANG</w:t>
            </w:r>
          </w:p>
          <w:p w14:paraId="57C93B55"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bookmarkStart w:id="4" w:name="_heading=h.tyjcwt" w:colFirst="0" w:colLast="0"/>
            <w:bookmarkEnd w:id="4"/>
            <w:r w:rsidRPr="004450B0">
              <w:rPr>
                <w:rFonts w:ascii="Bookman Old Style" w:eastAsia="Bookman Old Style" w:hAnsi="Bookman Old Style" w:cs="Bookman Old Style"/>
                <w:b/>
                <w:color w:val="000000"/>
                <w:sz w:val="22"/>
                <w:szCs w:val="22"/>
              </w:rPr>
              <w:t>Bagian Kesatu</w:t>
            </w:r>
          </w:p>
          <w:p w14:paraId="5DF61DEB"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Umum</w:t>
            </w:r>
          </w:p>
          <w:p w14:paraId="45E6ABBE"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3D577D07" w14:textId="77777777" w:rsidR="00424C01" w:rsidRPr="004450B0" w:rsidRDefault="00424C01" w:rsidP="00424C01">
            <w:pPr>
              <w:pBdr>
                <w:top w:val="nil"/>
                <w:left w:val="nil"/>
                <w:bottom w:val="nil"/>
                <w:right w:val="nil"/>
                <w:between w:val="nil"/>
              </w:pBdr>
              <w:tabs>
                <w:tab w:val="left" w:pos="567"/>
              </w:tabs>
              <w:spacing w:line="288" w:lineRule="auto"/>
              <w:ind w:left="36"/>
              <w:jc w:val="both"/>
              <w:rPr>
                <w:rFonts w:ascii="Bookman Old Style" w:eastAsia="Bookman Old Style" w:hAnsi="Bookman Old Style" w:cs="Bookman Old Style"/>
                <w:color w:val="000000"/>
                <w:sz w:val="22"/>
                <w:szCs w:val="22"/>
              </w:rPr>
            </w:pPr>
          </w:p>
          <w:p w14:paraId="606449B0" w14:textId="3024FCC9" w:rsidR="00424C01" w:rsidRPr="004450B0" w:rsidRDefault="00424C01" w:rsidP="00424C01">
            <w:pPr>
              <w:pBdr>
                <w:top w:val="nil"/>
                <w:left w:val="nil"/>
                <w:bottom w:val="nil"/>
                <w:right w:val="nil"/>
                <w:between w:val="nil"/>
              </w:pBdr>
              <w:tabs>
                <w:tab w:val="left" w:pos="567"/>
              </w:tabs>
              <w:spacing w:line="288" w:lineRule="auto"/>
              <w:ind w:left="3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pemanfaatan ruang RDTR Kawasan Perkotaan Gemolong </w:t>
            </w:r>
            <w:r w:rsidRPr="004450B0">
              <w:rPr>
                <w:rFonts w:ascii="Bookman Old Style" w:eastAsia="Bookman Old Style" w:hAnsi="Bookman Old Style" w:cs="Bookman Old Style"/>
                <w:color w:val="000000"/>
                <w:sz w:val="22"/>
                <w:szCs w:val="22"/>
                <w:lang w:val="en-US"/>
              </w:rPr>
              <w:t xml:space="preserve">sebagaimana dimaksud dalam pasal 3 huruf d </w:t>
            </w:r>
            <w:r w:rsidRPr="004450B0">
              <w:rPr>
                <w:rFonts w:ascii="Bookman Old Style" w:eastAsia="Bookman Old Style" w:hAnsi="Bookman Old Style" w:cs="Bookman Old Style"/>
                <w:color w:val="000000"/>
                <w:sz w:val="22"/>
                <w:szCs w:val="22"/>
              </w:rPr>
              <w:t>terdiri atas:</w:t>
            </w:r>
          </w:p>
          <w:p w14:paraId="026BBE1B" w14:textId="77777777" w:rsidR="00424C01" w:rsidRPr="004450B0" w:rsidRDefault="00424C01" w:rsidP="009843D6">
            <w:pPr>
              <w:numPr>
                <w:ilvl w:val="1"/>
                <w:numId w:val="152"/>
              </w:numPr>
              <w:pBdr>
                <w:top w:val="nil"/>
                <w:left w:val="nil"/>
                <w:bottom w:val="nil"/>
                <w:right w:val="nil"/>
                <w:between w:val="nil"/>
              </w:pBdr>
              <w:spacing w:line="288" w:lineRule="auto"/>
              <w:ind w:left="36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Konfirmasi kesesuaian pemanfaatan ruang; dan</w:t>
            </w:r>
          </w:p>
          <w:p w14:paraId="7A68CB20" w14:textId="77777777" w:rsidR="00424C01" w:rsidRPr="004450B0" w:rsidRDefault="00424C01" w:rsidP="009843D6">
            <w:pPr>
              <w:numPr>
                <w:ilvl w:val="1"/>
                <w:numId w:val="152"/>
              </w:numPr>
              <w:pBdr>
                <w:top w:val="nil"/>
                <w:left w:val="nil"/>
                <w:bottom w:val="nil"/>
                <w:right w:val="nil"/>
                <w:between w:val="nil"/>
              </w:pBdr>
              <w:spacing w:line="288" w:lineRule="auto"/>
              <w:ind w:left="36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Program prioritas pemanfaatan ruang.</w:t>
            </w:r>
          </w:p>
          <w:p w14:paraId="2145891C" w14:textId="77777777" w:rsidR="00424C01" w:rsidRPr="004450B0" w:rsidRDefault="00424C01" w:rsidP="00424C01">
            <w:pPr>
              <w:pBdr>
                <w:top w:val="nil"/>
                <w:left w:val="nil"/>
                <w:bottom w:val="nil"/>
                <w:right w:val="nil"/>
                <w:between w:val="nil"/>
              </w:pBdr>
              <w:spacing w:line="288" w:lineRule="auto"/>
              <w:ind w:left="346"/>
              <w:jc w:val="both"/>
              <w:rPr>
                <w:rFonts w:ascii="Bookman Old Style" w:eastAsia="Bookman Old Style" w:hAnsi="Bookman Old Style" w:cs="Bookman Old Style"/>
                <w:color w:val="000000"/>
                <w:sz w:val="22"/>
                <w:szCs w:val="22"/>
              </w:rPr>
            </w:pPr>
          </w:p>
        </w:tc>
      </w:tr>
      <w:tr w:rsidR="00424C01" w:rsidRPr="004450B0" w14:paraId="3FC6FE2B" w14:textId="77777777" w:rsidTr="00424C01">
        <w:trPr>
          <w:jc w:val="center"/>
        </w:trPr>
        <w:tc>
          <w:tcPr>
            <w:tcW w:w="9776" w:type="dxa"/>
          </w:tcPr>
          <w:p w14:paraId="24A45B5D"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bookmarkStart w:id="5" w:name="_heading=h.3dy6vkm" w:colFirst="0" w:colLast="0"/>
            <w:bookmarkEnd w:id="5"/>
            <w:r w:rsidRPr="004450B0">
              <w:rPr>
                <w:rFonts w:ascii="Bookman Old Style" w:eastAsia="Bookman Old Style" w:hAnsi="Bookman Old Style" w:cs="Bookman Old Style"/>
                <w:b/>
                <w:color w:val="000000"/>
                <w:sz w:val="22"/>
                <w:szCs w:val="22"/>
              </w:rPr>
              <w:t>Bagian Kedua</w:t>
            </w:r>
          </w:p>
          <w:p w14:paraId="5051D40E" w14:textId="13686CCE"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lang w:val="en-US"/>
              </w:rPr>
              <w:t xml:space="preserve">Konfirmasi </w:t>
            </w:r>
            <w:r w:rsidRPr="004450B0">
              <w:rPr>
                <w:rFonts w:ascii="Bookman Old Style" w:eastAsia="Bookman Old Style" w:hAnsi="Bookman Old Style" w:cs="Bookman Old Style"/>
                <w:b/>
                <w:color w:val="000000"/>
                <w:sz w:val="22"/>
                <w:szCs w:val="22"/>
              </w:rPr>
              <w:t xml:space="preserve">Kesesuaian Kegiatan Pemanfaatan Ruang </w:t>
            </w:r>
          </w:p>
          <w:p w14:paraId="6E40EBAF"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4B9E872B"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1BB45A5C" w14:textId="535631AB" w:rsidR="00424C01" w:rsidRPr="004450B0" w:rsidRDefault="00424C01" w:rsidP="009843D6">
            <w:pPr>
              <w:numPr>
                <w:ilvl w:val="0"/>
                <w:numId w:val="232"/>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lang w:val="en-US"/>
              </w:rPr>
              <w:t xml:space="preserve">Konfirmasi </w:t>
            </w:r>
            <w:r w:rsidRPr="004450B0">
              <w:rPr>
                <w:rFonts w:ascii="Bookman Old Style" w:eastAsia="Bookman Old Style" w:hAnsi="Bookman Old Style" w:cs="Bookman Old Style"/>
                <w:color w:val="000000"/>
                <w:sz w:val="22"/>
                <w:szCs w:val="22"/>
              </w:rPr>
              <w:t>kesesuaian kegiatan pemanfaatan ruang (</w:t>
            </w:r>
            <w:r w:rsidRPr="004450B0">
              <w:rPr>
                <w:rFonts w:ascii="Bookman Old Style" w:eastAsia="Bookman Old Style" w:hAnsi="Bookman Old Style" w:cs="Bookman Old Style"/>
                <w:color w:val="000000"/>
                <w:sz w:val="22"/>
                <w:szCs w:val="22"/>
                <w:lang w:val="en-US"/>
              </w:rPr>
              <w:t>K</w:t>
            </w:r>
            <w:r w:rsidRPr="004450B0">
              <w:rPr>
                <w:rFonts w:ascii="Bookman Old Style" w:eastAsia="Bookman Old Style" w:hAnsi="Bookman Old Style" w:cs="Bookman Old Style"/>
                <w:color w:val="000000"/>
                <w:sz w:val="22"/>
                <w:szCs w:val="22"/>
              </w:rPr>
              <w:t>KKPR) sebagaimana dimaksud dalam Pasal 3</w:t>
            </w:r>
            <w:r w:rsidRPr="004450B0">
              <w:rPr>
                <w:rFonts w:ascii="Bookman Old Style" w:eastAsia="Bookman Old Style" w:hAnsi="Bookman Old Style" w:cs="Bookman Old Style"/>
                <w:color w:val="000000"/>
                <w:sz w:val="22"/>
                <w:szCs w:val="22"/>
                <w:lang w:val="en-US"/>
              </w:rPr>
              <w:t>1</w:t>
            </w:r>
            <w:r w:rsidRPr="004450B0">
              <w:rPr>
                <w:rFonts w:ascii="Bookman Old Style" w:eastAsia="Bookman Old Style" w:hAnsi="Bookman Old Style" w:cs="Bookman Old Style"/>
                <w:color w:val="000000"/>
                <w:sz w:val="22"/>
                <w:szCs w:val="22"/>
              </w:rPr>
              <w:t xml:space="preserve"> huruf a dilaksanakan sesuai dengan ketentuan peraturan perundang-undangan.</w:t>
            </w:r>
          </w:p>
          <w:p w14:paraId="70FB37D0" w14:textId="55458DC1" w:rsidR="00424C01" w:rsidRPr="004450B0" w:rsidRDefault="00424C01" w:rsidP="009843D6">
            <w:pPr>
              <w:numPr>
                <w:ilvl w:val="0"/>
                <w:numId w:val="232"/>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lang w:val="en-US"/>
              </w:rPr>
              <w:t>Konfirmasi</w:t>
            </w:r>
            <w:r w:rsidRPr="004450B0">
              <w:rPr>
                <w:rFonts w:ascii="Bookman Old Style" w:eastAsia="Bookman Old Style" w:hAnsi="Bookman Old Style" w:cs="Bookman Old Style"/>
                <w:color w:val="000000"/>
                <w:sz w:val="22"/>
                <w:szCs w:val="22"/>
              </w:rPr>
              <w:t xml:space="preserve"> kesesuaian kegiatan pemanfaatan ruang sebagaimana dimaksud pada ayat (1) menjadi pertimbangan dalam pelaksanaan revisi RDTR.</w:t>
            </w:r>
          </w:p>
        </w:tc>
      </w:tr>
      <w:tr w:rsidR="00424C01" w:rsidRPr="004450B0" w14:paraId="7F5393AD" w14:textId="77777777" w:rsidTr="00424C01">
        <w:trPr>
          <w:jc w:val="center"/>
        </w:trPr>
        <w:tc>
          <w:tcPr>
            <w:tcW w:w="9776" w:type="dxa"/>
          </w:tcPr>
          <w:p w14:paraId="26878E8B" w14:textId="77777777" w:rsidR="00DE61D3" w:rsidRPr="004450B0" w:rsidRDefault="00DE61D3" w:rsidP="00424C01">
            <w:pPr>
              <w:spacing w:line="288" w:lineRule="auto"/>
              <w:ind w:left="32"/>
              <w:jc w:val="center"/>
              <w:rPr>
                <w:rFonts w:ascii="Bookman Old Style" w:eastAsia="Bookman Old Style" w:hAnsi="Bookman Old Style" w:cs="Bookman Old Style"/>
                <w:b/>
                <w:color w:val="000000"/>
                <w:sz w:val="22"/>
                <w:szCs w:val="22"/>
              </w:rPr>
            </w:pPr>
            <w:bookmarkStart w:id="6" w:name="_heading=h.1t3h5sf" w:colFirst="0" w:colLast="0"/>
            <w:bookmarkEnd w:id="6"/>
          </w:p>
          <w:p w14:paraId="49059F4F" w14:textId="64A845B8"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Ketiga</w:t>
            </w:r>
          </w:p>
          <w:p w14:paraId="77BD678C"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Program Prioritas Pemanfaatan Ruang</w:t>
            </w:r>
          </w:p>
          <w:p w14:paraId="383A5B7F"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31D4F7DF" w14:textId="77777777" w:rsidR="00424C01" w:rsidRPr="004450B0" w:rsidRDefault="00424C01" w:rsidP="00424C01">
            <w:pPr>
              <w:spacing w:line="288" w:lineRule="auto"/>
              <w:ind w:left="32"/>
              <w:jc w:val="center"/>
              <w:rPr>
                <w:rFonts w:ascii="Bookman Old Style" w:eastAsia="Bookman Old Style" w:hAnsi="Bookman Old Style" w:cs="Bookman Old Style"/>
                <w:color w:val="000000"/>
                <w:sz w:val="22"/>
                <w:szCs w:val="22"/>
              </w:rPr>
            </w:pPr>
          </w:p>
          <w:p w14:paraId="5235EC98" w14:textId="18F9D55A"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bookmarkStart w:id="7" w:name="_heading=h.4d34og8" w:colFirst="0" w:colLast="0"/>
            <w:bookmarkEnd w:id="7"/>
            <w:r w:rsidRPr="004450B0">
              <w:rPr>
                <w:rFonts w:ascii="Bookman Old Style" w:eastAsia="Bookman Old Style" w:hAnsi="Bookman Old Style" w:cs="Bookman Old Style"/>
                <w:color w:val="000000"/>
                <w:sz w:val="22"/>
                <w:szCs w:val="22"/>
              </w:rPr>
              <w:t>Program prioritas pemanfaatan ruang sebagaimana dimaksud dalam Pasal 3</w:t>
            </w:r>
            <w:r w:rsidRPr="004450B0">
              <w:rPr>
                <w:rFonts w:ascii="Bookman Old Style" w:eastAsia="Bookman Old Style" w:hAnsi="Bookman Old Style" w:cs="Bookman Old Style"/>
                <w:color w:val="000000"/>
                <w:sz w:val="22"/>
                <w:szCs w:val="22"/>
                <w:lang w:val="en-US"/>
              </w:rPr>
              <w:t>1</w:t>
            </w:r>
            <w:r w:rsidRPr="004450B0">
              <w:rPr>
                <w:rFonts w:ascii="Bookman Old Style" w:eastAsia="Bookman Old Style" w:hAnsi="Bookman Old Style" w:cs="Bookman Old Style"/>
                <w:color w:val="000000"/>
                <w:sz w:val="22"/>
                <w:szCs w:val="22"/>
              </w:rPr>
              <w:t xml:space="preserve"> huruf b, meliputi:</w:t>
            </w:r>
          </w:p>
          <w:p w14:paraId="79C2611A" w14:textId="77777777" w:rsidR="00424C01" w:rsidRPr="004450B0" w:rsidRDefault="00424C01" w:rsidP="009843D6">
            <w:pPr>
              <w:numPr>
                <w:ilvl w:val="0"/>
                <w:numId w:val="58"/>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program pemanfaatan ruang prioritas; </w:t>
            </w:r>
          </w:p>
          <w:p w14:paraId="31141324" w14:textId="77777777" w:rsidR="00424C01" w:rsidRPr="004450B0" w:rsidRDefault="00424C01" w:rsidP="009843D6">
            <w:pPr>
              <w:numPr>
                <w:ilvl w:val="0"/>
                <w:numId w:val="58"/>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lokasi; </w:t>
            </w:r>
          </w:p>
          <w:p w14:paraId="6A2F06BF" w14:textId="77777777" w:rsidR="00424C01" w:rsidRPr="004450B0" w:rsidRDefault="00424C01" w:rsidP="009843D6">
            <w:pPr>
              <w:numPr>
                <w:ilvl w:val="0"/>
                <w:numId w:val="58"/>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sumber pendanaan; </w:t>
            </w:r>
          </w:p>
          <w:p w14:paraId="2922AFD8" w14:textId="77777777" w:rsidR="00424C01" w:rsidRPr="004450B0" w:rsidRDefault="00424C01" w:rsidP="009843D6">
            <w:pPr>
              <w:numPr>
                <w:ilvl w:val="0"/>
                <w:numId w:val="58"/>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instansi pelaksana; dan </w:t>
            </w:r>
          </w:p>
          <w:p w14:paraId="32C0BEDF" w14:textId="77777777" w:rsidR="00424C01" w:rsidRPr="004450B0" w:rsidRDefault="00424C01" w:rsidP="009843D6">
            <w:pPr>
              <w:numPr>
                <w:ilvl w:val="0"/>
                <w:numId w:val="58"/>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waktu dan tahapan pelaksanaan.</w:t>
            </w:r>
          </w:p>
          <w:p w14:paraId="27673CD7"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Program pemanfaatan ruang prioritas sebagaimana dimaksud pada ayat (1) huruf a, meliputi: </w:t>
            </w:r>
          </w:p>
          <w:p w14:paraId="3E95D70D" w14:textId="77777777" w:rsidR="00424C01" w:rsidRPr="004450B0" w:rsidRDefault="00424C01" w:rsidP="009843D6">
            <w:pPr>
              <w:numPr>
                <w:ilvl w:val="0"/>
                <w:numId w:val="4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program perwujudan rencana Struktur Ruang; dan </w:t>
            </w:r>
          </w:p>
          <w:p w14:paraId="1567EA7D" w14:textId="77777777" w:rsidR="00424C01" w:rsidRPr="004450B0" w:rsidRDefault="00424C01" w:rsidP="009843D6">
            <w:pPr>
              <w:numPr>
                <w:ilvl w:val="0"/>
                <w:numId w:val="4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program perwujudan rencana Pola Ruang.</w:t>
            </w:r>
          </w:p>
          <w:p w14:paraId="4E9B6BF1"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Lokasi sebagaimana dimaksud pada ayat (1) huruf b, berada di seluruh SWP dan Blok.</w:t>
            </w:r>
          </w:p>
          <w:p w14:paraId="3B88CEAC"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Sumber pendanaan sebagaimana dimaksud pada ayat (1) huruf c, terdiri atas:</w:t>
            </w:r>
          </w:p>
          <w:p w14:paraId="0A6D7953" w14:textId="77777777" w:rsidR="00424C01" w:rsidRPr="004450B0" w:rsidRDefault="00424C01" w:rsidP="009843D6">
            <w:pPr>
              <w:numPr>
                <w:ilvl w:val="0"/>
                <w:numId w:val="5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Anggaran Pendapatan dan Belanja Daerah (APBD) Kabupaten;</w:t>
            </w:r>
          </w:p>
          <w:p w14:paraId="24D41AA7" w14:textId="77777777" w:rsidR="00424C01" w:rsidRPr="004450B0" w:rsidRDefault="00424C01" w:rsidP="009843D6">
            <w:pPr>
              <w:numPr>
                <w:ilvl w:val="0"/>
                <w:numId w:val="5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Anggaran Pendapatan dan Belanja Daerah (APBD) Provinsi; </w:t>
            </w:r>
          </w:p>
          <w:p w14:paraId="780F46AA" w14:textId="77777777" w:rsidR="00424C01" w:rsidRPr="004450B0" w:rsidRDefault="00424C01" w:rsidP="009843D6">
            <w:pPr>
              <w:numPr>
                <w:ilvl w:val="0"/>
                <w:numId w:val="5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Anggaran Pendapatan dan Belanja Negara (APBN); </w:t>
            </w:r>
          </w:p>
          <w:p w14:paraId="7D16EB54" w14:textId="77777777" w:rsidR="00424C01" w:rsidRPr="004450B0" w:rsidRDefault="00424C01" w:rsidP="009843D6">
            <w:pPr>
              <w:numPr>
                <w:ilvl w:val="0"/>
                <w:numId w:val="5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swasta; dan/atau</w:t>
            </w:r>
          </w:p>
          <w:p w14:paraId="734EF437" w14:textId="77777777" w:rsidR="00424C01" w:rsidRPr="004450B0" w:rsidRDefault="00424C01" w:rsidP="009843D6">
            <w:pPr>
              <w:numPr>
                <w:ilvl w:val="0"/>
                <w:numId w:val="59"/>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masyarakat.</w:t>
            </w:r>
          </w:p>
          <w:p w14:paraId="36FBE82E"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Instansi pelaksana sebagaimana dimaksud pada ayat (1) huruf d, terdiri atas:</w:t>
            </w:r>
          </w:p>
          <w:p w14:paraId="7906EC79" w14:textId="77777777" w:rsidR="00424C01" w:rsidRPr="004450B0" w:rsidRDefault="00424C01" w:rsidP="009843D6">
            <w:pPr>
              <w:numPr>
                <w:ilvl w:val="0"/>
                <w:numId w:val="56"/>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Satuan Kerja Perangkat Daerah (SKPD);</w:t>
            </w:r>
          </w:p>
          <w:p w14:paraId="19AACDE7" w14:textId="77777777" w:rsidR="00424C01" w:rsidRPr="004450B0" w:rsidRDefault="00424C01" w:rsidP="009843D6">
            <w:pPr>
              <w:numPr>
                <w:ilvl w:val="0"/>
                <w:numId w:val="56"/>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dinas teknis terkait;</w:t>
            </w:r>
          </w:p>
          <w:p w14:paraId="48A9D8C8" w14:textId="77777777" w:rsidR="00424C01" w:rsidRPr="004450B0" w:rsidRDefault="00424C01" w:rsidP="009843D6">
            <w:pPr>
              <w:numPr>
                <w:ilvl w:val="0"/>
                <w:numId w:val="56"/>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kementerian/lembaga;</w:t>
            </w:r>
          </w:p>
          <w:p w14:paraId="36EE3D89" w14:textId="77777777" w:rsidR="00424C01" w:rsidRPr="004450B0" w:rsidRDefault="00424C01" w:rsidP="009843D6">
            <w:pPr>
              <w:numPr>
                <w:ilvl w:val="0"/>
                <w:numId w:val="56"/>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swasta; dan/atau</w:t>
            </w:r>
          </w:p>
          <w:p w14:paraId="6CBB722E" w14:textId="77777777" w:rsidR="00424C01" w:rsidRPr="004450B0" w:rsidRDefault="00424C01" w:rsidP="009843D6">
            <w:pPr>
              <w:numPr>
                <w:ilvl w:val="0"/>
                <w:numId w:val="56"/>
              </w:num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masyarakat.</w:t>
            </w:r>
          </w:p>
          <w:p w14:paraId="6E183E80"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Waktu dan tahapan pelaksanaan sebagai dasar bagi instansi pelaksana dalam menetapkan program pemanfaatan ruang prioritas pada wilayah perencanaan RDTR </w:t>
            </w:r>
            <w:r w:rsidRPr="004450B0">
              <w:rPr>
                <w:rFonts w:ascii="Bookman Old Style" w:eastAsia="Bookman Old Style" w:hAnsi="Bookman Old Style" w:cs="Bookman Old Style"/>
                <w:sz w:val="22"/>
                <w:szCs w:val="22"/>
              </w:rPr>
              <w:t>Kawasan Perkotaan Gemolong 2023-2043</w:t>
            </w:r>
            <w:r w:rsidRPr="004450B0">
              <w:rPr>
                <w:rFonts w:ascii="Bookman Old Style" w:eastAsia="Bookman Old Style" w:hAnsi="Bookman Old Style" w:cs="Bookman Old Style"/>
                <w:color w:val="000000"/>
                <w:sz w:val="22"/>
                <w:szCs w:val="22"/>
              </w:rPr>
              <w:t>, meliputi:</w:t>
            </w:r>
          </w:p>
          <w:p w14:paraId="3322B501" w14:textId="77777777" w:rsidR="00424C01" w:rsidRPr="004450B0" w:rsidRDefault="00424C01" w:rsidP="009843D6">
            <w:pPr>
              <w:numPr>
                <w:ilvl w:val="0"/>
                <w:numId w:val="50"/>
              </w:numP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tahap pertama pada periode tahun 2023 – 2024; </w:t>
            </w:r>
          </w:p>
          <w:p w14:paraId="5586AE9E" w14:textId="77777777" w:rsidR="00424C01" w:rsidRPr="004450B0" w:rsidRDefault="00424C01" w:rsidP="009843D6">
            <w:pPr>
              <w:numPr>
                <w:ilvl w:val="0"/>
                <w:numId w:val="50"/>
              </w:numP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tahap kedua pada periode tahun 2025 – 2029; </w:t>
            </w:r>
          </w:p>
          <w:p w14:paraId="2AE5D9A3" w14:textId="77777777" w:rsidR="00424C01" w:rsidRPr="004450B0" w:rsidRDefault="00424C01" w:rsidP="009843D6">
            <w:pPr>
              <w:numPr>
                <w:ilvl w:val="0"/>
                <w:numId w:val="50"/>
              </w:numP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tahap ketiga pada periode tahun 2030 – 2034; </w:t>
            </w:r>
          </w:p>
          <w:p w14:paraId="4EDB0DD1" w14:textId="77777777" w:rsidR="00424C01" w:rsidRPr="004450B0" w:rsidRDefault="00424C01" w:rsidP="009843D6">
            <w:pPr>
              <w:numPr>
                <w:ilvl w:val="0"/>
                <w:numId w:val="50"/>
              </w:numPr>
              <w:tabs>
                <w:tab w:val="left" w:pos="567"/>
              </w:tabs>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tahap keempat pada periode tahun 2035 – 2039; dan </w:t>
            </w:r>
          </w:p>
          <w:p w14:paraId="44ADEF54" w14:textId="77777777" w:rsidR="00424C01" w:rsidRPr="004450B0" w:rsidRDefault="00424C01" w:rsidP="009843D6">
            <w:pPr>
              <w:numPr>
                <w:ilvl w:val="0"/>
                <w:numId w:val="50"/>
              </w:numPr>
              <w:tabs>
                <w:tab w:val="left" w:pos="567"/>
              </w:tabs>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tahap kelima</w:t>
            </w:r>
            <w:r w:rsidRPr="004450B0">
              <w:rPr>
                <w:rFonts w:ascii="Bookman Old Style" w:eastAsia="Bookman Old Style" w:hAnsi="Bookman Old Style" w:cs="Bookman Old Style"/>
                <w:sz w:val="22"/>
                <w:szCs w:val="22"/>
              </w:rPr>
              <w:t xml:space="preserve"> pada periode tahun 2040 – 2043. </w:t>
            </w:r>
          </w:p>
          <w:p w14:paraId="5FC352A3" w14:textId="77777777" w:rsidR="00424C01" w:rsidRPr="004450B0" w:rsidRDefault="00424C01" w:rsidP="009843D6">
            <w:pPr>
              <w:numPr>
                <w:ilvl w:val="0"/>
                <w:numId w:val="212"/>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Program pemanfaatan ruang prioritas sebagaimana dimaksud pada ayat (6) huruf a, disusun berdasarkan indikasi program utama lima tahun pertama, tercantum dalam Lampiran IV yang merupakan bagian tidak terpisahkan dari Peraturan Bupati ini.</w:t>
            </w:r>
          </w:p>
          <w:p w14:paraId="63463159" w14:textId="77777777" w:rsidR="00424C01" w:rsidRPr="004450B0" w:rsidRDefault="00424C01" w:rsidP="00424C01">
            <w:pPr>
              <w:spacing w:line="288" w:lineRule="auto"/>
              <w:rPr>
                <w:rFonts w:ascii="Bookman Old Style" w:eastAsia="Bookman Old Style" w:hAnsi="Bookman Old Style" w:cs="Bookman Old Style"/>
                <w:color w:val="000000"/>
                <w:sz w:val="22"/>
                <w:szCs w:val="22"/>
              </w:rPr>
            </w:pPr>
          </w:p>
        </w:tc>
      </w:tr>
      <w:tr w:rsidR="00424C01" w:rsidRPr="004450B0" w14:paraId="390F7350" w14:textId="77777777" w:rsidTr="00424C01">
        <w:trPr>
          <w:jc w:val="center"/>
        </w:trPr>
        <w:tc>
          <w:tcPr>
            <w:tcW w:w="9776" w:type="dxa"/>
          </w:tcPr>
          <w:p w14:paraId="1A100ED6" w14:textId="2EF9C870" w:rsidR="00424C01" w:rsidRPr="004450B0" w:rsidRDefault="00424C01" w:rsidP="00424C01">
            <w:pPr>
              <w:spacing w:line="288" w:lineRule="auto"/>
              <w:ind w:left="32"/>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lastRenderedPageBreak/>
              <w:t>BAB VII</w:t>
            </w:r>
          </w:p>
          <w:p w14:paraId="7515E3E8"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PERATURAN ZONASI</w:t>
            </w:r>
          </w:p>
          <w:p w14:paraId="63D53603"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Kesatu</w:t>
            </w:r>
          </w:p>
          <w:p w14:paraId="0585FF50"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Umum</w:t>
            </w:r>
          </w:p>
          <w:p w14:paraId="00A05AF6"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22CE3A01"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5C93F967" w14:textId="77777777" w:rsidR="00424C01" w:rsidRPr="004450B0" w:rsidRDefault="00424C01" w:rsidP="00424C01">
            <w:pPr>
              <w:spacing w:line="288" w:lineRule="auto"/>
              <w:ind w:left="27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zonasi sebagaimana dimaksud pada pasal 3 ayat (1) huruf e adalah aturan dasar yang meliputi :</w:t>
            </w:r>
          </w:p>
          <w:p w14:paraId="33D3BCDF"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w:t>
            </w:r>
          </w:p>
          <w:p w14:paraId="5D018E14"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intensitas pemanfaatan ruang;</w:t>
            </w:r>
          </w:p>
          <w:p w14:paraId="1FB471A8"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tata bangunan;</w:t>
            </w:r>
          </w:p>
          <w:p w14:paraId="6878EC15"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prasarana dan sarana minimal; </w:t>
            </w:r>
          </w:p>
          <w:p w14:paraId="0205C85C"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dan</w:t>
            </w:r>
          </w:p>
          <w:p w14:paraId="32E42606" w14:textId="77777777" w:rsidR="00424C01" w:rsidRPr="004450B0" w:rsidRDefault="00424C01" w:rsidP="009843D6">
            <w:pPr>
              <w:numPr>
                <w:ilvl w:val="1"/>
                <w:numId w:val="197"/>
              </w:numPr>
              <w:pBdr>
                <w:top w:val="nil"/>
                <w:left w:val="nil"/>
                <w:bottom w:val="nil"/>
                <w:right w:val="nil"/>
                <w:between w:val="nil"/>
              </w:pBdr>
              <w:spacing w:line="288" w:lineRule="auto"/>
              <w:ind w:left="720"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pelaksanaan.</w:t>
            </w:r>
          </w:p>
          <w:p w14:paraId="75937B49" w14:textId="77777777" w:rsidR="003027DB" w:rsidRPr="004450B0" w:rsidRDefault="003027DB" w:rsidP="00427822">
            <w:pPr>
              <w:spacing w:line="288" w:lineRule="auto"/>
              <w:jc w:val="both"/>
              <w:rPr>
                <w:rFonts w:ascii="Bookman Old Style" w:eastAsia="Bookman Old Style" w:hAnsi="Bookman Old Style" w:cs="Bookman Old Style"/>
                <w:color w:val="000000"/>
                <w:sz w:val="22"/>
                <w:szCs w:val="22"/>
              </w:rPr>
            </w:pPr>
          </w:p>
        </w:tc>
      </w:tr>
      <w:tr w:rsidR="00424C01" w:rsidRPr="004450B0" w14:paraId="4E533E4B" w14:textId="77777777" w:rsidTr="00424C01">
        <w:trPr>
          <w:jc w:val="center"/>
        </w:trPr>
        <w:tc>
          <w:tcPr>
            <w:tcW w:w="9776" w:type="dxa"/>
          </w:tcPr>
          <w:p w14:paraId="593078D4"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bookmarkStart w:id="8" w:name="_heading=h.2s8eyo1" w:colFirst="0" w:colLast="0"/>
            <w:bookmarkEnd w:id="8"/>
            <w:r w:rsidRPr="004450B0">
              <w:rPr>
                <w:rFonts w:ascii="Bookman Old Style" w:eastAsia="Bookman Old Style" w:hAnsi="Bookman Old Style" w:cs="Bookman Old Style"/>
                <w:b/>
                <w:color w:val="000000"/>
                <w:sz w:val="22"/>
                <w:szCs w:val="22"/>
              </w:rPr>
              <w:t>Bagian Kedua</w:t>
            </w:r>
          </w:p>
          <w:p w14:paraId="3398325C"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Kegiatan dan Penggunaan Lahan</w:t>
            </w:r>
          </w:p>
          <w:p w14:paraId="70D0C8FD"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14BB7C63"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779F99C9" w14:textId="77777777" w:rsidR="00424C01" w:rsidRPr="004450B0" w:rsidRDefault="00424C01" w:rsidP="00424C01">
            <w:pPr>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Kegiatan dan Penggunaan Lahan, sebagaimana dimaksud dalam Pasal 34 huruf a, terdiri atas:</w:t>
            </w:r>
          </w:p>
          <w:p w14:paraId="40DB9A39" w14:textId="77777777" w:rsidR="00424C01" w:rsidRPr="004450B0" w:rsidRDefault="00424C01" w:rsidP="009843D6">
            <w:pPr>
              <w:numPr>
                <w:ilvl w:val="0"/>
                <w:numId w:val="147"/>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zona lindung;</w:t>
            </w:r>
          </w:p>
          <w:p w14:paraId="43B84D41" w14:textId="76390A4B" w:rsidR="00424C01" w:rsidRPr="004450B0" w:rsidRDefault="00424C01" w:rsidP="009843D6">
            <w:pPr>
              <w:numPr>
                <w:ilvl w:val="0"/>
                <w:numId w:val="147"/>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zona budidaya;</w:t>
            </w:r>
            <w:r w:rsidR="00DC7945" w:rsidRPr="004450B0">
              <w:rPr>
                <w:rFonts w:ascii="Bookman Old Style" w:eastAsia="Bookman Old Style" w:hAnsi="Bookman Old Style" w:cs="Bookman Old Style"/>
                <w:color w:val="000000"/>
                <w:sz w:val="22"/>
                <w:szCs w:val="22"/>
                <w:lang w:val="en-US"/>
              </w:rPr>
              <w:t xml:space="preserve"> dan</w:t>
            </w:r>
          </w:p>
          <w:p w14:paraId="10789A92" w14:textId="77777777" w:rsidR="00424C01" w:rsidRPr="004450B0" w:rsidRDefault="00424C01" w:rsidP="009843D6">
            <w:pPr>
              <w:numPr>
                <w:ilvl w:val="0"/>
                <w:numId w:val="147"/>
              </w:numPr>
              <w:pBdr>
                <w:top w:val="nil"/>
                <w:left w:val="nil"/>
                <w:bottom w:val="nil"/>
                <w:right w:val="nil"/>
                <w:between w:val="nil"/>
              </w:pBdr>
              <w:spacing w:line="288" w:lineRule="auto"/>
              <w:ind w:left="36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teknis zonasi.</w:t>
            </w:r>
          </w:p>
          <w:p w14:paraId="7DCE925A" w14:textId="77777777" w:rsidR="00424C01" w:rsidRPr="004450B0" w:rsidRDefault="00424C01" w:rsidP="00424C01">
            <w:pPr>
              <w:pBdr>
                <w:top w:val="nil"/>
                <w:left w:val="nil"/>
                <w:bottom w:val="nil"/>
                <w:right w:val="nil"/>
                <w:between w:val="nil"/>
              </w:pBdr>
              <w:spacing w:line="288" w:lineRule="auto"/>
              <w:ind w:left="426"/>
              <w:jc w:val="both"/>
              <w:rPr>
                <w:rFonts w:ascii="Bookman Old Style" w:eastAsia="Bookman Old Style" w:hAnsi="Bookman Old Style" w:cs="Bookman Old Style"/>
                <w:color w:val="000000"/>
                <w:sz w:val="22"/>
                <w:szCs w:val="22"/>
              </w:rPr>
            </w:pPr>
          </w:p>
        </w:tc>
      </w:tr>
      <w:tr w:rsidR="00424C01" w:rsidRPr="004450B0" w14:paraId="433C68E6" w14:textId="77777777" w:rsidTr="00424C01">
        <w:trPr>
          <w:jc w:val="center"/>
        </w:trPr>
        <w:tc>
          <w:tcPr>
            <w:tcW w:w="9776" w:type="dxa"/>
          </w:tcPr>
          <w:p w14:paraId="64BB1D4C" w14:textId="77777777" w:rsidR="00424C01" w:rsidRPr="004450B0" w:rsidRDefault="00424C01" w:rsidP="00424C01">
            <w:pPr>
              <w:pBdr>
                <w:top w:val="nil"/>
                <w:left w:val="nil"/>
                <w:bottom w:val="nil"/>
                <w:right w:val="nil"/>
                <w:between w:val="nil"/>
              </w:pBdr>
              <w:spacing w:line="288" w:lineRule="auto"/>
              <w:ind w:left="90"/>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t>Paragraf I</w:t>
            </w:r>
          </w:p>
          <w:p w14:paraId="795FCCD0" w14:textId="77777777" w:rsidR="00424C01" w:rsidRPr="004450B0" w:rsidRDefault="00424C01" w:rsidP="00424C01">
            <w:pPr>
              <w:pBdr>
                <w:top w:val="nil"/>
                <w:left w:val="nil"/>
                <w:bottom w:val="nil"/>
                <w:right w:val="nil"/>
                <w:between w:val="nil"/>
              </w:pBdr>
              <w:spacing w:line="288" w:lineRule="auto"/>
              <w:ind w:left="90"/>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t>Ketentuan Kegiatan Dan Penggunaan Lahan serta Intensitas Pemanfaatan Ruang Zona Lindung</w:t>
            </w:r>
          </w:p>
          <w:p w14:paraId="6B415074" w14:textId="77777777" w:rsidR="00424C01" w:rsidRPr="004450B0" w:rsidRDefault="00424C01" w:rsidP="009843D6">
            <w:pPr>
              <w:numPr>
                <w:ilvl w:val="0"/>
                <w:numId w:val="47"/>
              </w:numPr>
              <w:pBdr>
                <w:top w:val="nil"/>
                <w:left w:val="nil"/>
                <w:bottom w:val="nil"/>
                <w:right w:val="nil"/>
                <w:between w:val="nil"/>
              </w:pBdr>
              <w:spacing w:line="288" w:lineRule="auto"/>
              <w:ind w:left="304" w:hanging="18"/>
              <w:jc w:val="center"/>
              <w:rPr>
                <w:rFonts w:ascii="Bookman Old Style" w:eastAsia="Bookman Old Style" w:hAnsi="Bookman Old Style" w:cs="Bookman Old Style"/>
                <w:color w:val="000000"/>
                <w:sz w:val="22"/>
                <w:szCs w:val="22"/>
              </w:rPr>
            </w:pPr>
          </w:p>
          <w:p w14:paraId="43B86CF3" w14:textId="77777777" w:rsidR="00424C01" w:rsidRPr="004450B0" w:rsidRDefault="00424C01" w:rsidP="00424C01">
            <w:pPr>
              <w:spacing w:line="288" w:lineRule="auto"/>
              <w:jc w:val="both"/>
              <w:rPr>
                <w:rFonts w:ascii="Bookman Old Style" w:eastAsia="Bookman Old Style" w:hAnsi="Bookman Old Style" w:cs="Bookman Old Style"/>
                <w:sz w:val="22"/>
                <w:szCs w:val="22"/>
              </w:rPr>
            </w:pPr>
          </w:p>
          <w:p w14:paraId="15387508" w14:textId="77777777" w:rsidR="00424C01" w:rsidRPr="004450B0" w:rsidRDefault="00424C01" w:rsidP="00424C01">
            <w:pPr>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kegiatan dan penggunaan lahan zona lindung, sebagaimana dimaksud pada pasal 35 huruf a, terdiri atas:</w:t>
            </w:r>
          </w:p>
          <w:p w14:paraId="31EE63B6" w14:textId="08CC443D"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Badan Air (BA);</w:t>
            </w:r>
          </w:p>
          <w:p w14:paraId="2174129D" w14:textId="248227A5"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Perlindungan Setempat (PS); </w:t>
            </w:r>
          </w:p>
          <w:p w14:paraId="7CFACE2C" w14:textId="77777777"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 xml:space="preserve">Ketentuan kegiatan dan penggunaan lahan serta intensitas pemanfaatan ruang Sub-Zona RTH Taman Kecamatan (RTH-3);  </w:t>
            </w:r>
          </w:p>
          <w:p w14:paraId="3CC47694" w14:textId="77777777"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serta intensitas pemanfaatan ruang Sub-Zona RTH Taman Kelurahan (RTH-4); </w:t>
            </w:r>
          </w:p>
          <w:p w14:paraId="5805EAB3" w14:textId="77777777"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serta intensitas pemanfaatan ruang Sub-Zona Pemakaman (RTH-7); dan  </w:t>
            </w:r>
          </w:p>
          <w:p w14:paraId="7609B42F" w14:textId="77777777" w:rsidR="00424C01" w:rsidRPr="004450B0" w:rsidRDefault="00424C01" w:rsidP="009843D6">
            <w:pPr>
              <w:numPr>
                <w:ilvl w:val="0"/>
                <w:numId w:val="203"/>
              </w:numPr>
              <w:pBdr>
                <w:top w:val="nil"/>
                <w:left w:val="nil"/>
                <w:bottom w:val="nil"/>
                <w:right w:val="nil"/>
                <w:between w:val="nil"/>
              </w:pBdr>
              <w:spacing w:line="288" w:lineRule="auto"/>
              <w:ind w:left="58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serta intensitas pemanfaatan ruang Sub-Zona Sub-Zona RTH Jalur Hijau (RTH-8).</w:t>
            </w:r>
          </w:p>
          <w:p w14:paraId="6D526323" w14:textId="77777777" w:rsidR="00424C01" w:rsidRPr="004450B0" w:rsidRDefault="00424C01" w:rsidP="00424C01">
            <w:pPr>
              <w:spacing w:line="288" w:lineRule="auto"/>
              <w:ind w:left="32"/>
              <w:jc w:val="center"/>
              <w:rPr>
                <w:rFonts w:ascii="Bookman Old Style" w:eastAsia="Bookman Old Style" w:hAnsi="Bookman Old Style" w:cs="Bookman Old Style"/>
                <w:color w:val="000000"/>
                <w:sz w:val="22"/>
                <w:szCs w:val="22"/>
              </w:rPr>
            </w:pPr>
          </w:p>
        </w:tc>
      </w:tr>
      <w:tr w:rsidR="00424C01" w:rsidRPr="004450B0" w14:paraId="76FB1F59" w14:textId="77777777" w:rsidTr="00424C01">
        <w:trPr>
          <w:jc w:val="center"/>
        </w:trPr>
        <w:tc>
          <w:tcPr>
            <w:tcW w:w="9776" w:type="dxa"/>
          </w:tcPr>
          <w:p w14:paraId="2F986A6A" w14:textId="77777777" w:rsidR="00424C01" w:rsidRPr="004450B0" w:rsidRDefault="00424C01" w:rsidP="00DE61D3">
            <w:pPr>
              <w:pBdr>
                <w:top w:val="nil"/>
                <w:left w:val="nil"/>
                <w:bottom w:val="nil"/>
                <w:right w:val="nil"/>
                <w:between w:val="nil"/>
              </w:pBdr>
              <w:spacing w:line="288" w:lineRule="auto"/>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2</w:t>
            </w:r>
          </w:p>
          <w:p w14:paraId="05373DFA" w14:textId="77777777" w:rsidR="00424C01" w:rsidRPr="004450B0" w:rsidRDefault="00424C01" w:rsidP="00DE61D3">
            <w:pPr>
              <w:pBdr>
                <w:top w:val="nil"/>
                <w:left w:val="nil"/>
                <w:bottom w:val="nil"/>
                <w:right w:val="nil"/>
                <w:between w:val="nil"/>
              </w:pBdr>
              <w:spacing w:line="288" w:lineRule="auto"/>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Kegiatan Dan Penggunaan Lahan serta Intensitas Pemanfaatan Ruang Zona Budidaya</w:t>
            </w:r>
          </w:p>
          <w:p w14:paraId="33514EA7" w14:textId="77777777" w:rsidR="00424C01" w:rsidRPr="004450B0" w:rsidRDefault="00424C01" w:rsidP="009843D6">
            <w:pPr>
              <w:numPr>
                <w:ilvl w:val="0"/>
                <w:numId w:val="47"/>
              </w:numPr>
              <w:pBdr>
                <w:top w:val="nil"/>
                <w:left w:val="nil"/>
                <w:bottom w:val="nil"/>
                <w:right w:val="nil"/>
                <w:between w:val="nil"/>
              </w:pBdr>
              <w:spacing w:line="288" w:lineRule="auto"/>
              <w:ind w:left="314" w:firstLine="0"/>
              <w:jc w:val="center"/>
              <w:rPr>
                <w:rFonts w:ascii="Bookman Old Style" w:eastAsia="Bookman Old Style" w:hAnsi="Bookman Old Style" w:cs="Bookman Old Style"/>
                <w:color w:val="000000"/>
                <w:sz w:val="22"/>
                <w:szCs w:val="22"/>
              </w:rPr>
            </w:pPr>
          </w:p>
          <w:p w14:paraId="5143244C" w14:textId="77777777" w:rsidR="00424C01" w:rsidRPr="004450B0" w:rsidRDefault="00424C01" w:rsidP="00424C01">
            <w:pPr>
              <w:spacing w:line="288" w:lineRule="auto"/>
              <w:ind w:left="540"/>
              <w:jc w:val="both"/>
              <w:rPr>
                <w:rFonts w:ascii="Bookman Old Style" w:eastAsia="Bookman Old Style" w:hAnsi="Bookman Old Style" w:cs="Bookman Old Style"/>
                <w:sz w:val="22"/>
                <w:szCs w:val="22"/>
              </w:rPr>
            </w:pPr>
          </w:p>
          <w:p w14:paraId="17D46A54" w14:textId="77777777" w:rsidR="00424C01" w:rsidRPr="004450B0" w:rsidRDefault="00424C01" w:rsidP="00424C01">
            <w:pPr>
              <w:spacing w:line="288" w:lineRule="auto"/>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kegiatan dan penggunaan lahan zona budidaya, sebagaimana dimaksud pada pasal 35 huruf b, terdiri atas:</w:t>
            </w:r>
          </w:p>
          <w:p w14:paraId="4AFFCF83"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serta intensitas pemanfaatan ruang Sub-Zona Badan Jalan (BJ);</w:t>
            </w:r>
          </w:p>
          <w:p w14:paraId="52C8BADE"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tanaman pangan (P1);</w:t>
            </w:r>
          </w:p>
          <w:p w14:paraId="79B5AE29"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Pariwisata (W);</w:t>
            </w:r>
          </w:p>
          <w:p w14:paraId="49E76117"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Perumahan Kepadatan Tinggi (R2); </w:t>
            </w:r>
          </w:p>
          <w:p w14:paraId="4C84957B"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Perumahan Kepadatan Sedang (R3); </w:t>
            </w:r>
          </w:p>
          <w:p w14:paraId="15677FA1"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Perumahan Kepadatan Rendah (R4); </w:t>
            </w:r>
          </w:p>
          <w:p w14:paraId="3E980533"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Sarana Pelayanan Umum Skala Kota (SPU-1);</w:t>
            </w:r>
          </w:p>
          <w:p w14:paraId="690C5AD4"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Sarana Pelayanan Umum Skala Kecamatan (SPU-2);</w:t>
            </w:r>
          </w:p>
          <w:p w14:paraId="1A056709"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Sarana Pelayanan Umum Skala Kelurahan(SPU-3);</w:t>
            </w:r>
          </w:p>
          <w:p w14:paraId="5C4E8CF3"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Perdagangan Dan Jasa Skala Kota (K1), </w:t>
            </w:r>
          </w:p>
          <w:p w14:paraId="4C822775"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Perdagangan Dan Jasa Skala WP (K2), </w:t>
            </w:r>
          </w:p>
          <w:p w14:paraId="3830A3E6"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Perdagangan Dan Jasa Skala SWP (K3);</w:t>
            </w:r>
          </w:p>
          <w:p w14:paraId="3D0C73B7" w14:textId="77777777"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Perkantoran (KT); </w:t>
            </w:r>
          </w:p>
          <w:p w14:paraId="21C0000F" w14:textId="4AF45759"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kegiatan dan penggunaan lahan intensitas pemanfaatan ruang Sub-Zona Transportasi (TR); </w:t>
            </w:r>
            <w:r w:rsidR="00DC7945" w:rsidRPr="004450B0">
              <w:rPr>
                <w:rFonts w:ascii="Bookman Old Style" w:eastAsia="Bookman Old Style" w:hAnsi="Bookman Old Style" w:cs="Bookman Old Style"/>
                <w:color w:val="000000"/>
                <w:sz w:val="22"/>
                <w:szCs w:val="22"/>
                <w:lang w:val="en-US"/>
              </w:rPr>
              <w:t>dan</w:t>
            </w:r>
          </w:p>
          <w:p w14:paraId="5DCF0B5A" w14:textId="4B820325" w:rsidR="00424C01" w:rsidRPr="004450B0" w:rsidRDefault="00424C01" w:rsidP="0056087B">
            <w:pPr>
              <w:numPr>
                <w:ilvl w:val="0"/>
                <w:numId w:val="23"/>
              </w:numPr>
              <w:pBdr>
                <w:top w:val="nil"/>
                <w:left w:val="nil"/>
                <w:bottom w:val="nil"/>
                <w:right w:val="nil"/>
                <w:between w:val="nil"/>
              </w:pBdr>
              <w:spacing w:line="288" w:lineRule="auto"/>
              <w:ind w:left="567"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dan penggunaan lahan intensitas pemanfaatan ruang Sub-Zona Pertahanan Dan Keamanan (HK)</w:t>
            </w:r>
            <w:r w:rsidR="00DC7945" w:rsidRPr="004450B0">
              <w:rPr>
                <w:rFonts w:ascii="Bookman Old Style" w:eastAsia="Bookman Old Style" w:hAnsi="Bookman Old Style" w:cs="Bookman Old Style"/>
                <w:color w:val="000000"/>
                <w:sz w:val="22"/>
                <w:szCs w:val="22"/>
                <w:lang w:val="en-US"/>
              </w:rPr>
              <w:t>.</w:t>
            </w:r>
          </w:p>
          <w:p w14:paraId="6AF3559B" w14:textId="77777777" w:rsidR="00427822" w:rsidRPr="004450B0" w:rsidRDefault="00427822" w:rsidP="00427822">
            <w:pPr>
              <w:spacing w:line="288" w:lineRule="auto"/>
              <w:rPr>
                <w:rFonts w:ascii="Bookman Old Style" w:eastAsia="Bookman Old Style" w:hAnsi="Bookman Old Style" w:cs="Bookman Old Style"/>
                <w:color w:val="000000"/>
                <w:sz w:val="22"/>
                <w:szCs w:val="22"/>
              </w:rPr>
            </w:pPr>
          </w:p>
        </w:tc>
      </w:tr>
      <w:tr w:rsidR="00424C01" w:rsidRPr="004450B0" w14:paraId="49A0857B" w14:textId="77777777" w:rsidTr="00424C01">
        <w:trPr>
          <w:jc w:val="center"/>
        </w:trPr>
        <w:tc>
          <w:tcPr>
            <w:tcW w:w="9776" w:type="dxa"/>
          </w:tcPr>
          <w:p w14:paraId="6EFAA281" w14:textId="77777777" w:rsidR="00424C01" w:rsidRPr="004450B0" w:rsidRDefault="00424C01" w:rsidP="00424C01">
            <w:pPr>
              <w:pBdr>
                <w:top w:val="nil"/>
                <w:left w:val="nil"/>
                <w:bottom w:val="nil"/>
                <w:right w:val="nil"/>
                <w:between w:val="nil"/>
              </w:pBdr>
              <w:spacing w:line="288" w:lineRule="auto"/>
              <w:ind w:left="9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3</w:t>
            </w:r>
          </w:p>
          <w:p w14:paraId="20392ADF" w14:textId="77777777" w:rsidR="00424C01" w:rsidRPr="004450B0" w:rsidRDefault="00424C01" w:rsidP="00424C01">
            <w:pPr>
              <w:pBdr>
                <w:top w:val="nil"/>
                <w:left w:val="nil"/>
                <w:bottom w:val="nil"/>
                <w:right w:val="nil"/>
                <w:between w:val="nil"/>
              </w:pBdr>
              <w:spacing w:line="288" w:lineRule="auto"/>
              <w:ind w:left="90"/>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Teknis Zonasi</w:t>
            </w:r>
          </w:p>
          <w:p w14:paraId="4C2E782A" w14:textId="77777777" w:rsidR="00424C01" w:rsidRPr="004450B0" w:rsidRDefault="00424C01" w:rsidP="009843D6">
            <w:pPr>
              <w:numPr>
                <w:ilvl w:val="0"/>
                <w:numId w:val="47"/>
              </w:numPr>
              <w:pBdr>
                <w:top w:val="nil"/>
                <w:left w:val="nil"/>
                <w:bottom w:val="nil"/>
                <w:right w:val="nil"/>
                <w:between w:val="nil"/>
              </w:pBdr>
              <w:spacing w:line="288" w:lineRule="auto"/>
              <w:ind w:left="314" w:firstLine="0"/>
              <w:jc w:val="center"/>
              <w:rPr>
                <w:rFonts w:ascii="Bookman Old Style" w:eastAsia="Bookman Old Style" w:hAnsi="Bookman Old Style" w:cs="Bookman Old Style"/>
                <w:color w:val="000000"/>
                <w:sz w:val="22"/>
                <w:szCs w:val="22"/>
              </w:rPr>
            </w:pPr>
          </w:p>
          <w:p w14:paraId="2DC4C437" w14:textId="77777777" w:rsidR="00424C01" w:rsidRPr="004450B0" w:rsidRDefault="00424C01" w:rsidP="00424C01">
            <w:pPr>
              <w:spacing w:line="288" w:lineRule="auto"/>
              <w:ind w:left="540"/>
              <w:jc w:val="both"/>
              <w:rPr>
                <w:rFonts w:ascii="Bookman Old Style" w:eastAsia="Bookman Old Style" w:hAnsi="Bookman Old Style" w:cs="Bookman Old Style"/>
                <w:sz w:val="22"/>
                <w:szCs w:val="22"/>
              </w:rPr>
            </w:pPr>
          </w:p>
          <w:p w14:paraId="70A84D77"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teknis zonasi sebagaimana dimaksud pada pasal 35 huruf c, </w:t>
            </w:r>
            <w:r w:rsidRPr="004450B0">
              <w:rPr>
                <w:rFonts w:ascii="Bookman Old Style" w:eastAsia="Bookman Old Style" w:hAnsi="Bookman Old Style" w:cs="Bookman Old Style"/>
                <w:sz w:val="22"/>
                <w:szCs w:val="22"/>
              </w:rPr>
              <w:lastRenderedPageBreak/>
              <w:t>dikelompokkan ke dalam 4 (empat) klasifikasi dengan kode sebagai berikut:</w:t>
            </w:r>
          </w:p>
          <w:p w14:paraId="03B0C61F" w14:textId="77777777" w:rsidR="00424C01" w:rsidRPr="004450B0" w:rsidRDefault="00424C01" w:rsidP="0056087B">
            <w:pPr>
              <w:numPr>
                <w:ilvl w:val="0"/>
                <w:numId w:val="1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Klasifikasi I = pemanfaatan diizinkan;</w:t>
            </w:r>
          </w:p>
          <w:p w14:paraId="2FAD385A" w14:textId="77777777" w:rsidR="00424C01" w:rsidRPr="004450B0" w:rsidRDefault="00424C01" w:rsidP="0056087B">
            <w:pPr>
              <w:numPr>
                <w:ilvl w:val="0"/>
                <w:numId w:val="1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Klasifikasi T = pemanfaatan bersyarat terbatas;</w:t>
            </w:r>
          </w:p>
          <w:p w14:paraId="2357AB2A" w14:textId="77777777" w:rsidR="00424C01" w:rsidRPr="004450B0" w:rsidRDefault="00424C01" w:rsidP="0056087B">
            <w:pPr>
              <w:numPr>
                <w:ilvl w:val="0"/>
                <w:numId w:val="1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Klasifikasi B = pemanfaatan bersyarat tertentu; dan</w:t>
            </w:r>
          </w:p>
          <w:p w14:paraId="754E3542" w14:textId="77777777" w:rsidR="00424C01" w:rsidRPr="004450B0" w:rsidRDefault="00424C01" w:rsidP="0056087B">
            <w:pPr>
              <w:numPr>
                <w:ilvl w:val="0"/>
                <w:numId w:val="1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Klasifikasi X = pemanfaatan tidak diizinkan.</w:t>
            </w:r>
          </w:p>
          <w:p w14:paraId="545E1E5C"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Klasifikasi I sebagaimana dimaksud pada ayat (1) huruf a merupakan ketegori kegiatan dan penggunaan lahan pada suatu zona atau subzona yang sesuai dengan rencana peruntukan ruang.</w:t>
            </w:r>
          </w:p>
          <w:p w14:paraId="39BF9327"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Klasifikasi T sebagaimana dimaksud pada ayat (1) huruf b merupakan kategori kegiatan dan penggunaan lahan yang dibatasi dengan ketentuan sebagai berikut:</w:t>
            </w:r>
          </w:p>
          <w:p w14:paraId="057D0FF2" w14:textId="77777777" w:rsidR="00424C01" w:rsidRPr="004450B0" w:rsidRDefault="00424C01" w:rsidP="009843D6">
            <w:pPr>
              <w:numPr>
                <w:ilvl w:val="0"/>
                <w:numId w:val="14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T1 meliputi yang diizinkan secara terbatas dengan pembatasan waktu pengoperasian suatu kegiatan di dalam Sub-Zona;</w:t>
            </w:r>
          </w:p>
          <w:p w14:paraId="29D9630C" w14:textId="77777777" w:rsidR="00424C01" w:rsidRPr="004450B0" w:rsidRDefault="00424C01" w:rsidP="009843D6">
            <w:pPr>
              <w:numPr>
                <w:ilvl w:val="0"/>
                <w:numId w:val="14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T2 meliputi kegiatan diizinkan secara terbatas dengan pembatasan luas, baik dalam bentuk pembatasan luas maksimum suatu kegiatan di dalam Sub-Zona maupun di dalam persil, dengan tujuan untuk tidak mengurangi dominansi pemanfaatan ruang </w:t>
            </w:r>
            <w:r w:rsidRPr="004450B0">
              <w:rPr>
                <w:rFonts w:ascii="Bookman Old Style" w:eastAsia="Bookman Old Style" w:hAnsi="Bookman Old Style" w:cs="Bookman Old Style"/>
                <w:sz w:val="22"/>
                <w:szCs w:val="22"/>
              </w:rPr>
              <w:t>disekitarnya</w:t>
            </w:r>
            <w:r w:rsidRPr="004450B0">
              <w:rPr>
                <w:rFonts w:ascii="Bookman Old Style" w:eastAsia="Bookman Old Style" w:hAnsi="Bookman Old Style" w:cs="Bookman Old Style"/>
                <w:color w:val="000000"/>
                <w:sz w:val="22"/>
                <w:szCs w:val="22"/>
              </w:rPr>
              <w:t>; dan</w:t>
            </w:r>
          </w:p>
          <w:p w14:paraId="13B99CAD" w14:textId="77777777" w:rsidR="00424C01" w:rsidRPr="004450B0" w:rsidRDefault="00424C01" w:rsidP="009843D6">
            <w:pPr>
              <w:numPr>
                <w:ilvl w:val="0"/>
                <w:numId w:val="144"/>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T3 meliputi kegiatan diizinkan secara terbatas dengan pembatasan jumlah pemanfaatan, jika pemanfaatan yang diusulkan telah ada mampu melayani kebutuhan, dan belum memerlukan tambahan, maka pemanfaatan terbatas dengan pertimbangan-pertimbangan khusus.</w:t>
            </w:r>
          </w:p>
          <w:p w14:paraId="52BC601B" w14:textId="5AFEC63B"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Klasifikasi B sebagaimana dimaksud pada ayat (1) huruf c merupakan  kategori kegiatan dan penggunaan lahan yang memerlukan persyaratan-persyaratan tertentu, yang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1FBFBBAF" w14:textId="77777777" w:rsidR="00424C01" w:rsidRPr="004450B0" w:rsidRDefault="00424C01" w:rsidP="009843D6">
            <w:pPr>
              <w:numPr>
                <w:ilvl w:val="0"/>
                <w:numId w:val="233"/>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B1 meliputi kegiatan  diizinkan dengan syarat harus memperoleh izin atau persetujuan dari pihak yang terkait; yaitu Forum Penataan Ruang (FPR) dan/ atau instansi yang berwenang;</w:t>
            </w:r>
          </w:p>
          <w:p w14:paraId="198FF42E" w14:textId="77777777" w:rsidR="00424C01" w:rsidRPr="004450B0" w:rsidRDefault="00424C01" w:rsidP="009843D6">
            <w:pPr>
              <w:numPr>
                <w:ilvl w:val="0"/>
                <w:numId w:val="233"/>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B2 meliputi kegiatan  diizinkan dengan syarat harus menyediakan dokumen lingkungan dan / atau analisis dampak lalu lintas (andalalin);</w:t>
            </w:r>
          </w:p>
          <w:p w14:paraId="429746C0" w14:textId="77777777" w:rsidR="00424C01" w:rsidRPr="004450B0" w:rsidRDefault="00424C01" w:rsidP="009843D6">
            <w:pPr>
              <w:numPr>
                <w:ilvl w:val="0"/>
                <w:numId w:val="233"/>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B3 meliputi kegiatan  diizinkan dengan syarat harus memenuhi jarak minimum dari kegiatan lainnya yaitu tempat hiburan karaoke, hiburan permaianan ketangkasan dan hiburan lainnya dengan fasilitas peribadatan, fasilitas pendidikan, fasilitas perkantoran minimun seratus meter;</w:t>
            </w:r>
          </w:p>
          <w:p w14:paraId="40821CE0" w14:textId="67E7973D" w:rsidR="00424C01" w:rsidRPr="004450B0" w:rsidRDefault="00424C01" w:rsidP="009843D6">
            <w:pPr>
              <w:numPr>
                <w:ilvl w:val="0"/>
                <w:numId w:val="233"/>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lang w:val="en-US"/>
              </w:rPr>
              <w:t xml:space="preserve">B4 </w:t>
            </w:r>
            <w:r w:rsidRPr="004450B0">
              <w:rPr>
                <w:rFonts w:ascii="Bookman Old Style" w:eastAsia="Bookman Old Style" w:hAnsi="Bookman Old Style" w:cs="Bookman Old Style"/>
                <w:color w:val="000000"/>
                <w:sz w:val="22"/>
                <w:szCs w:val="22"/>
              </w:rPr>
              <w:t>meliputi kegiatan yang diizinkan dengan syarat skala mikro dan kecil sesuai dengan Perda RTRW; dan</w:t>
            </w:r>
          </w:p>
          <w:p w14:paraId="5A9A9125" w14:textId="77777777" w:rsidR="00424C01" w:rsidRPr="004450B0" w:rsidRDefault="00424C01" w:rsidP="009843D6">
            <w:pPr>
              <w:numPr>
                <w:ilvl w:val="0"/>
                <w:numId w:val="233"/>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B5 meliputi kegiatan yang diizinkan dengan syarat penyediaan prasarana minimal (pengolahan limbah, parkir dan RTH).</w:t>
            </w:r>
          </w:p>
          <w:p w14:paraId="76BF1520"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Klasifikasi X sebagaimana dimaksud pada ayat (1) huruf d merupakan kategori kegiatan dan penggunaan lahan yang memiliki sifat tidak sesuai dengan rencana peruntukan ruang yang direncanakan dan dapat menimbulkan dampak yang cukup besar bagi lingkungan di sekitarnya.</w:t>
            </w:r>
          </w:p>
          <w:p w14:paraId="1B9A60EB"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Instansi yang berwenang sebagaimana dimaksud pada ayat (4) huruf a meliputi :</w:t>
            </w:r>
          </w:p>
          <w:p w14:paraId="0C84C741"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Dinas atau Kementerian yang membidangi urusan perindustrian sesuai dengan kewenangannya; </w:t>
            </w:r>
          </w:p>
          <w:p w14:paraId="5CDCBEB6"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Dinas yang membidangi urusan perumahan;</w:t>
            </w:r>
          </w:p>
          <w:p w14:paraId="1B8D2B81"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Badan Usaha Milik Negara yang membidangi perkeretapian, yaitu PT. Kereta Api Indonesia (KAI);</w:t>
            </w:r>
          </w:p>
          <w:p w14:paraId="11CAB01C"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Dinas yang membidangi urusan sumber daya air; dan</w:t>
            </w:r>
          </w:p>
          <w:p w14:paraId="27D2D726"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Balai Besar Wilayah Sungai Bengawan Solo; atau</w:t>
            </w:r>
          </w:p>
          <w:p w14:paraId="5E949063" w14:textId="77777777" w:rsidR="00424C01" w:rsidRPr="004450B0" w:rsidRDefault="00424C01" w:rsidP="009843D6">
            <w:pPr>
              <w:numPr>
                <w:ilvl w:val="0"/>
                <w:numId w:val="188"/>
              </w:numPr>
              <w:pBdr>
                <w:top w:val="nil"/>
                <w:left w:val="nil"/>
                <w:bottom w:val="nil"/>
                <w:right w:val="nil"/>
                <w:between w:val="nil"/>
              </w:pBdr>
              <w:tabs>
                <w:tab w:val="left" w:pos="1080"/>
              </w:tabs>
              <w:spacing w:line="288" w:lineRule="auto"/>
              <w:ind w:left="108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Instansi lain yang terkait.</w:t>
            </w:r>
          </w:p>
          <w:p w14:paraId="04742007" w14:textId="77777777"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Izin atau persetujuan Forum Penataan Ruang (FPR) dan/ atau instansi yang berwenang sebagaimana dimaksud pada ayat (6) huruf a dengan mempertimbangkan ketentuan dalam Perda RTRW.</w:t>
            </w:r>
          </w:p>
          <w:p w14:paraId="13BB589B" w14:textId="72BBA3BB" w:rsidR="00424C01" w:rsidRPr="004450B0" w:rsidRDefault="00424C01" w:rsidP="009843D6">
            <w:pPr>
              <w:numPr>
                <w:ilvl w:val="0"/>
                <w:numId w:val="231"/>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Kategori kegiatan dan penggunaan lahan sebagaimana dimaksud pada ayat (1) dimuat dalam matriks kegiatan dan penggunaan lahan yang dirinci berdasarkan jenis-jenisnya pada masing-masing zona atau subzona, tercantum pada Lampiran V, yang merupakan bagian tidak terpisahkan dari peraturan bupati ini.</w:t>
            </w:r>
          </w:p>
        </w:tc>
      </w:tr>
      <w:tr w:rsidR="00424C01" w:rsidRPr="004450B0" w14:paraId="743F001A" w14:textId="77777777" w:rsidTr="00424C01">
        <w:trPr>
          <w:jc w:val="center"/>
        </w:trPr>
        <w:tc>
          <w:tcPr>
            <w:tcW w:w="9776" w:type="dxa"/>
          </w:tcPr>
          <w:p w14:paraId="78F6C629" w14:textId="1BB5E71F"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bookmarkStart w:id="9" w:name="_heading=h.17dp8vu" w:colFirst="0" w:colLast="0"/>
            <w:bookmarkEnd w:id="9"/>
            <w:r w:rsidRPr="004450B0">
              <w:rPr>
                <w:rFonts w:ascii="Bookman Old Style" w:eastAsia="Bookman Old Style" w:hAnsi="Bookman Old Style" w:cs="Bookman Old Style"/>
                <w:b/>
                <w:color w:val="000000"/>
                <w:sz w:val="22"/>
                <w:szCs w:val="22"/>
              </w:rPr>
              <w:lastRenderedPageBreak/>
              <w:t>Bagian Ketiga</w:t>
            </w:r>
          </w:p>
          <w:p w14:paraId="2E1D0BFB"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Intensitas Pemanfaatan Ruang</w:t>
            </w:r>
          </w:p>
          <w:p w14:paraId="2B61640B"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5247B4E4"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23F35FD4" w14:textId="77777777" w:rsidR="00424C01" w:rsidRPr="004450B0" w:rsidRDefault="00424C01" w:rsidP="009843D6">
            <w:pPr>
              <w:numPr>
                <w:ilvl w:val="0"/>
                <w:numId w:val="77"/>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intensitas pemanfaatan ruang, sebagaimana dimaksud dalam Pasal 34 huruf b, terdiri atas:</w:t>
            </w:r>
          </w:p>
          <w:p w14:paraId="4AB0090E" w14:textId="77777777" w:rsidR="00424C01" w:rsidRPr="004450B0" w:rsidRDefault="00424C01" w:rsidP="009843D6">
            <w:pPr>
              <w:numPr>
                <w:ilvl w:val="0"/>
                <w:numId w:val="80"/>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Koefisien Dasar Bangunan (KDB) maksimum;</w:t>
            </w:r>
          </w:p>
          <w:p w14:paraId="5E582B09" w14:textId="77777777" w:rsidR="00424C01" w:rsidRPr="004450B0" w:rsidRDefault="00424C01" w:rsidP="009843D6">
            <w:pPr>
              <w:numPr>
                <w:ilvl w:val="0"/>
                <w:numId w:val="80"/>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Koefisien Lantai Bangunan (KLB) maksimum;</w:t>
            </w:r>
          </w:p>
          <w:p w14:paraId="7777E703" w14:textId="111A3C62" w:rsidR="00424C01" w:rsidRPr="004450B0" w:rsidRDefault="00424C01" w:rsidP="009843D6">
            <w:pPr>
              <w:numPr>
                <w:ilvl w:val="0"/>
                <w:numId w:val="80"/>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Koefisien Dasar Hijau (KDH) minimum; </w:t>
            </w:r>
            <w:r w:rsidRPr="004450B0">
              <w:rPr>
                <w:rFonts w:ascii="Bookman Old Style" w:eastAsia="Bookman Old Style" w:hAnsi="Bookman Old Style" w:cs="Bookman Old Style"/>
                <w:color w:val="000000"/>
                <w:sz w:val="22"/>
                <w:szCs w:val="22"/>
                <w:lang w:val="en-US"/>
              </w:rPr>
              <w:t>dan</w:t>
            </w:r>
          </w:p>
          <w:p w14:paraId="16A8986E" w14:textId="77777777" w:rsidR="00424C01" w:rsidRPr="004450B0" w:rsidRDefault="00424C01" w:rsidP="009843D6">
            <w:pPr>
              <w:numPr>
                <w:ilvl w:val="0"/>
                <w:numId w:val="80"/>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kavling minimum.</w:t>
            </w:r>
          </w:p>
          <w:p w14:paraId="5CEC7E97" w14:textId="77777777" w:rsidR="00424C01" w:rsidRPr="004450B0" w:rsidRDefault="00424C01" w:rsidP="009843D6">
            <w:pPr>
              <w:numPr>
                <w:ilvl w:val="0"/>
                <w:numId w:val="77"/>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intensitas pemanfaatan ruang sebagaimana dimaksud pada ayat (1) merupakan pendetailan lebih lanjut dari intensitas pemanfaatan ruang yang diatur dalam ketentuan umum zonasi pada RTRW Kabupaten dengan mempertimbangkan karakteristik lingkungan dari masing-masing zona atau sub-zona.</w:t>
            </w:r>
          </w:p>
          <w:p w14:paraId="77C13D65" w14:textId="77777777" w:rsidR="00424C01" w:rsidRPr="004450B0" w:rsidRDefault="00424C01" w:rsidP="009843D6">
            <w:pPr>
              <w:numPr>
                <w:ilvl w:val="0"/>
                <w:numId w:val="77"/>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kavling minimum, sebagaimana dimaksud pada ayat (1) huruf d, diterapkan pada zona perumahan (R) meliputi:</w:t>
            </w:r>
          </w:p>
          <w:p w14:paraId="4B5D4407" w14:textId="77777777" w:rsidR="00424C01" w:rsidRPr="004450B0" w:rsidRDefault="00424C01" w:rsidP="009843D6">
            <w:pPr>
              <w:numPr>
                <w:ilvl w:val="0"/>
                <w:numId w:val="53"/>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minimal bidang tanah pada sub-zona perumahan kepadatan tinggi (R-2) seluas 60 (enam puluh) meter persegi;</w:t>
            </w:r>
          </w:p>
          <w:p w14:paraId="54078F97" w14:textId="77777777" w:rsidR="00424C01" w:rsidRPr="004450B0" w:rsidRDefault="00424C01" w:rsidP="009843D6">
            <w:pPr>
              <w:numPr>
                <w:ilvl w:val="0"/>
                <w:numId w:val="53"/>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minimal bidang tanah pada sub-zona perumahan kepadatan sedang (R-3) seluas 72 (tujuh puluh dua) meter persegi; dan</w:t>
            </w:r>
          </w:p>
          <w:p w14:paraId="411C85E6" w14:textId="77777777" w:rsidR="00424C01" w:rsidRPr="004450B0" w:rsidRDefault="00424C01" w:rsidP="009843D6">
            <w:pPr>
              <w:numPr>
                <w:ilvl w:val="0"/>
                <w:numId w:val="53"/>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minimal bidang tanah pada sub-zona perumahan kepadatan rendah (R-4) seluas 90 (sembilan puluh) meter persegi.</w:t>
            </w:r>
          </w:p>
          <w:p w14:paraId="7E498D8F" w14:textId="77777777" w:rsidR="00424C01" w:rsidRPr="004450B0" w:rsidRDefault="00424C01" w:rsidP="009843D6">
            <w:pPr>
              <w:numPr>
                <w:ilvl w:val="0"/>
                <w:numId w:val="77"/>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Luas kavling minimum sebagaimana ayat (3), tidak berlaku pada pecah sertifikat yang terjadi karena:</w:t>
            </w:r>
          </w:p>
          <w:p w14:paraId="66C8B250" w14:textId="77777777" w:rsidR="00424C01" w:rsidRPr="004450B0" w:rsidRDefault="00424C01" w:rsidP="009843D6">
            <w:pPr>
              <w:numPr>
                <w:ilvl w:val="0"/>
                <w:numId w:val="52"/>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pembagian hak bersama (gono-gini atau waris);</w:t>
            </w:r>
          </w:p>
          <w:p w14:paraId="3C6DA192" w14:textId="77777777" w:rsidR="00424C01" w:rsidRPr="004450B0" w:rsidRDefault="00424C01" w:rsidP="009843D6">
            <w:pPr>
              <w:numPr>
                <w:ilvl w:val="0"/>
                <w:numId w:val="52"/>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pengadaan tanah untuk kepentingan umum dan/atau konsekuensi yang terjadi karena kepentingan umum;</w:t>
            </w:r>
          </w:p>
          <w:p w14:paraId="54DC3734" w14:textId="4D5DB9A3" w:rsidR="00424C01" w:rsidRPr="004450B0" w:rsidRDefault="00424C01" w:rsidP="009843D6">
            <w:pPr>
              <w:numPr>
                <w:ilvl w:val="0"/>
                <w:numId w:val="52"/>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perumahan subsidi untuk masyarakat berpenghasilan rendah;</w:t>
            </w:r>
            <w:r w:rsidR="00DC7945" w:rsidRPr="004450B0">
              <w:rPr>
                <w:rFonts w:ascii="Bookman Old Style" w:eastAsia="Bookman Old Style" w:hAnsi="Bookman Old Style" w:cs="Bookman Old Style"/>
                <w:color w:val="000000"/>
                <w:sz w:val="22"/>
                <w:szCs w:val="22"/>
                <w:lang w:val="en-US"/>
              </w:rPr>
              <w:t xml:space="preserve"> dan</w:t>
            </w:r>
          </w:p>
          <w:p w14:paraId="1F3EA594" w14:textId="77777777" w:rsidR="00424C01" w:rsidRPr="004450B0" w:rsidRDefault="00424C01" w:rsidP="009843D6">
            <w:pPr>
              <w:numPr>
                <w:ilvl w:val="0"/>
                <w:numId w:val="52"/>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pemecahan bidang tanah yang bertujuan untuk perluasan atau mendukung fungsi bidang tanah lainnya yang bersebelahan; dan</w:t>
            </w:r>
          </w:p>
          <w:p w14:paraId="4162D085" w14:textId="77777777" w:rsidR="00424C01" w:rsidRPr="004450B0" w:rsidRDefault="00424C01" w:rsidP="009843D6">
            <w:pPr>
              <w:numPr>
                <w:ilvl w:val="0"/>
                <w:numId w:val="77"/>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intensitas pemanfaatan ruang sebagaimana dimaksud pada ayat (1) dirinci sebagaimana tercantum pada Lampiran V.1 yang merupakan bagian yang tidak terpisahkan dari Peraturan Bupati ini.</w:t>
            </w:r>
          </w:p>
        </w:tc>
      </w:tr>
      <w:tr w:rsidR="00424C01" w:rsidRPr="004450B0" w14:paraId="3C69642C" w14:textId="77777777" w:rsidTr="00424C01">
        <w:trPr>
          <w:jc w:val="center"/>
        </w:trPr>
        <w:tc>
          <w:tcPr>
            <w:tcW w:w="9776" w:type="dxa"/>
            <w:shd w:val="clear" w:color="auto" w:fill="auto"/>
          </w:tcPr>
          <w:p w14:paraId="4A72EEDB"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bookmarkStart w:id="10" w:name="_heading=h.3rdcrjn" w:colFirst="0" w:colLast="0"/>
            <w:bookmarkEnd w:id="10"/>
          </w:p>
          <w:p w14:paraId="48143FE4" w14:textId="77777777" w:rsidR="003E4067" w:rsidRPr="004450B0"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3F9152C0" w14:textId="23854348"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Keempat</w:t>
            </w:r>
          </w:p>
          <w:p w14:paraId="45206432"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Tata Bangunan</w:t>
            </w:r>
          </w:p>
          <w:p w14:paraId="06B0A0D8"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4117274E"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1E954D39" w14:textId="77777777" w:rsidR="00424C01" w:rsidRPr="004450B0" w:rsidRDefault="00424C01" w:rsidP="009843D6">
            <w:pPr>
              <w:numPr>
                <w:ilvl w:val="0"/>
                <w:numId w:val="242"/>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tata bangunan sebagaimana dimaksud dalam Pasal 34 huruf c</w:t>
            </w:r>
            <w:r w:rsidRPr="004450B0">
              <w:rPr>
                <w:rFonts w:ascii="Bookman Old Style" w:eastAsia="Bookman Old Style" w:hAnsi="Bookman Old Style" w:cs="Bookman Old Style"/>
                <w:sz w:val="22"/>
                <w:szCs w:val="22"/>
                <w:lang w:val="en-US"/>
              </w:rPr>
              <w:t xml:space="preserve"> berupa</w:t>
            </w:r>
            <w:r w:rsidRPr="004450B0">
              <w:rPr>
                <w:rFonts w:ascii="Bookman Old Style" w:eastAsia="Bookman Old Style" w:hAnsi="Bookman Old Style" w:cs="Bookman Old Style"/>
                <w:sz w:val="22"/>
                <w:szCs w:val="22"/>
              </w:rPr>
              <w:t xml:space="preserve"> garis sempadan bangunan (GSB) minimum</w:t>
            </w:r>
            <w:r w:rsidRPr="004450B0">
              <w:rPr>
                <w:rFonts w:ascii="Bookman Old Style" w:eastAsia="Bookman Old Style" w:hAnsi="Bookman Old Style" w:cs="Bookman Old Style"/>
                <w:sz w:val="22"/>
                <w:szCs w:val="22"/>
                <w:lang w:val="en-US"/>
              </w:rPr>
              <w:t xml:space="preserve"> yang terdiri atas:</w:t>
            </w:r>
          </w:p>
          <w:p w14:paraId="60C04B1D" w14:textId="77777777" w:rsidR="00424C01" w:rsidRPr="004450B0" w:rsidRDefault="00424C01" w:rsidP="009843D6">
            <w:pPr>
              <w:numPr>
                <w:ilvl w:val="0"/>
                <w:numId w:val="248"/>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 xml:space="preserve">GSB </w:t>
            </w:r>
            <w:r w:rsidRPr="004450B0">
              <w:rPr>
                <w:rFonts w:ascii="Bookman Old Style" w:eastAsia="Bookman Old Style" w:hAnsi="Bookman Old Style" w:cs="Bookman Old Style"/>
                <w:color w:val="000000"/>
                <w:sz w:val="22"/>
                <w:szCs w:val="22"/>
              </w:rPr>
              <w:t xml:space="preserve">minimum terhadap as jalan; </w:t>
            </w:r>
          </w:p>
          <w:p w14:paraId="4C0E7558" w14:textId="77777777" w:rsidR="00424C01" w:rsidRPr="004450B0" w:rsidRDefault="00424C01" w:rsidP="009843D6">
            <w:pPr>
              <w:numPr>
                <w:ilvl w:val="0"/>
                <w:numId w:val="248"/>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GSB minimum terhadap talud/pinggir sungai;</w:t>
            </w:r>
          </w:p>
          <w:p w14:paraId="61B89AB1" w14:textId="77777777" w:rsidR="00424C01" w:rsidRPr="004450B0" w:rsidRDefault="00424C01" w:rsidP="009843D6">
            <w:pPr>
              <w:numPr>
                <w:ilvl w:val="0"/>
                <w:numId w:val="248"/>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GSB minimum terhadap talud/pinggir saluran irigasi; dan</w:t>
            </w:r>
          </w:p>
          <w:p w14:paraId="02135D75" w14:textId="51B8E723" w:rsidR="00424C01" w:rsidRPr="004450B0" w:rsidRDefault="00424C01" w:rsidP="009843D6">
            <w:pPr>
              <w:numPr>
                <w:ilvl w:val="0"/>
                <w:numId w:val="248"/>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GSB minimum</w:t>
            </w:r>
            <w:r w:rsidRPr="004450B0">
              <w:rPr>
                <w:rFonts w:ascii="Bookman Old Style" w:eastAsia="Bookman Old Style" w:hAnsi="Bookman Old Style" w:cs="Bookman Old Style"/>
                <w:sz w:val="22"/>
                <w:szCs w:val="22"/>
              </w:rPr>
              <w:t xml:space="preserve"> terhadap saluran drainase terlu</w:t>
            </w:r>
            <w:r w:rsidR="009432BF">
              <w:rPr>
                <w:rFonts w:ascii="Bookman Old Style" w:eastAsia="Bookman Old Style" w:hAnsi="Bookman Old Style" w:cs="Bookman Old Style"/>
                <w:sz w:val="22"/>
                <w:szCs w:val="22"/>
                <w:lang w:val="en-US"/>
              </w:rPr>
              <w:t>a</w:t>
            </w:r>
            <w:r w:rsidRPr="004450B0">
              <w:rPr>
                <w:rFonts w:ascii="Bookman Old Style" w:eastAsia="Bookman Old Style" w:hAnsi="Bookman Old Style" w:cs="Bookman Old Style"/>
                <w:sz w:val="22"/>
                <w:szCs w:val="22"/>
              </w:rPr>
              <w:t>r rel kereta api.</w:t>
            </w:r>
          </w:p>
          <w:p w14:paraId="3F0EB02B" w14:textId="77777777" w:rsidR="00424C01" w:rsidRPr="004450B0" w:rsidRDefault="00424C01" w:rsidP="009843D6">
            <w:pPr>
              <w:numPr>
                <w:ilvl w:val="0"/>
                <w:numId w:val="60"/>
              </w:numPr>
              <w:pBdr>
                <w:top w:val="nil"/>
                <w:left w:val="nil"/>
                <w:bottom w:val="nil"/>
                <w:right w:val="nil"/>
                <w:between w:val="nil"/>
              </w:pBdr>
              <w:spacing w:line="288" w:lineRule="auto"/>
              <w:ind w:left="540" w:hanging="54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 xml:space="preserve">Ketentuan tata bangunan sebagaimana dimaksud pada ayat (1) dirinci sebagaimana tercantum dalam Lampiran V.2 ketentuan tata bangunan yang </w:t>
            </w:r>
            <w:r w:rsidRPr="004450B0">
              <w:rPr>
                <w:rFonts w:ascii="Bookman Old Style" w:eastAsia="Bookman Old Style" w:hAnsi="Bookman Old Style" w:cs="Bookman Old Style"/>
                <w:sz w:val="22"/>
                <w:szCs w:val="22"/>
              </w:rPr>
              <w:lastRenderedPageBreak/>
              <w:t>merupakan bagian tidak terpisahkan dari Peraturan Bupati ini.</w:t>
            </w:r>
          </w:p>
        </w:tc>
      </w:tr>
      <w:tr w:rsidR="00424C01" w:rsidRPr="004450B0" w14:paraId="67DFAB3E" w14:textId="77777777" w:rsidTr="00424C01">
        <w:trPr>
          <w:jc w:val="center"/>
        </w:trPr>
        <w:tc>
          <w:tcPr>
            <w:tcW w:w="9776" w:type="dxa"/>
          </w:tcPr>
          <w:p w14:paraId="241BDFCE"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bookmarkStart w:id="11" w:name="_heading=h.26in1rg" w:colFirst="0" w:colLast="0"/>
            <w:bookmarkEnd w:id="11"/>
          </w:p>
          <w:p w14:paraId="7FE82C0D" w14:textId="77777777" w:rsidR="003E4067"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4F626216" w14:textId="77777777" w:rsidR="003E4067"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6DD8953E" w14:textId="77777777" w:rsidR="003E4067" w:rsidRPr="004450B0"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3878EFFC" w14:textId="766F5B0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Kelima</w:t>
            </w:r>
          </w:p>
          <w:p w14:paraId="129B7170"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Prasarana dan Sarana Minimal</w:t>
            </w:r>
          </w:p>
          <w:p w14:paraId="705B95D3"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048FAC14"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b/>
            </w:r>
          </w:p>
          <w:p w14:paraId="16C92873" w14:textId="77777777"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prasarana dan sarana minimal sebagaimana dimaksud dalam Pasal 34 huruf d, meliputi:</w:t>
            </w:r>
          </w:p>
          <w:p w14:paraId="3E218B8F"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pejalan kaki;</w:t>
            </w:r>
          </w:p>
          <w:p w14:paraId="27F3C73D"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sepeda;</w:t>
            </w:r>
          </w:p>
          <w:p w14:paraId="4E2F4447"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terbuka hijau;</w:t>
            </w:r>
          </w:p>
          <w:p w14:paraId="065B3ED3"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terbuka non hijau;</w:t>
            </w:r>
          </w:p>
          <w:p w14:paraId="7585CEC2"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fasilitas sosial;</w:t>
            </w:r>
          </w:p>
          <w:p w14:paraId="2959EBD4"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utilitas perkotaan; dan</w:t>
            </w:r>
          </w:p>
          <w:p w14:paraId="79B8E786" w14:textId="77777777" w:rsidR="00424C01" w:rsidRPr="004450B0" w:rsidRDefault="00424C01" w:rsidP="009843D6">
            <w:pPr>
              <w:numPr>
                <w:ilvl w:val="0"/>
                <w:numId w:val="249"/>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prasarana</w:t>
            </w:r>
            <w:r w:rsidRPr="004450B0">
              <w:rPr>
                <w:rFonts w:ascii="Bookman Old Style" w:eastAsia="Bookman Old Style" w:hAnsi="Bookman Old Style" w:cs="Bookman Old Style"/>
                <w:sz w:val="22"/>
                <w:szCs w:val="22"/>
              </w:rPr>
              <w:t xml:space="preserve"> lingkungan.</w:t>
            </w:r>
          </w:p>
          <w:p w14:paraId="4596F2C5" w14:textId="77777777"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jalur pejalan kaki sebagaimana dimaksud pada ayat (1) huruf a, meliputi:</w:t>
            </w:r>
          </w:p>
          <w:p w14:paraId="4AEC4968"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pejalan kaki ditentukan dengan lebar minimal 1,5 meter hingga 3 meter atau lebih;</w:t>
            </w:r>
          </w:p>
          <w:p w14:paraId="65C8EC73"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pejalan kaki harus dibebaskan dari seluruh rintangan, berbagai objek yang menonjol dan penghalang vertikal paling sedikit 2,5 meter dari permukaan jalur pejalan kaki yang berbahaya bagi pejalan kaki dan bagi yang memiliki keterbatasan indera penglihatan;</w:t>
            </w:r>
          </w:p>
          <w:p w14:paraId="6823F787"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pejalan kaki memiliki perbedaan ketinggian dengan jalur kendaraan bermotor dengan perbedaan tinggi maksimal antara jalur pejalan kaki dengan jalur kendaraan bermotor adalah 20 centimeter;</w:t>
            </w:r>
          </w:p>
          <w:p w14:paraId="46DBEAA2"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pejalan kaki dilengkapi fasilitas pejalan kaki seperti lampu jalan, bangku jalan, fasilitas penyeberangan dan jalur hijau;</w:t>
            </w:r>
          </w:p>
          <w:p w14:paraId="7DC5149A"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yang digunakan untuk pejalan kaki di jalan lokal dan jalan kolektor adalah 1,2 meter, sedangkan jalan arteri adalah 1,8 meter dan</w:t>
            </w:r>
          </w:p>
          <w:p w14:paraId="0CB44A4A" w14:textId="77777777" w:rsidR="00424C01" w:rsidRPr="004450B0" w:rsidRDefault="00424C01" w:rsidP="009843D6">
            <w:pPr>
              <w:numPr>
                <w:ilvl w:val="0"/>
                <w:numId w:val="250"/>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Ruang tambahan diperlukan untuk tempat pemberhentian dan halte bus dengan luas 1,5 meter X 2,4 meter.</w:t>
            </w:r>
          </w:p>
          <w:p w14:paraId="7B92B38C" w14:textId="3E2E76AE"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Jalur sepeda sebagaimana dimaksud pada ayat (1) huruf b, meliputi:</w:t>
            </w:r>
          </w:p>
          <w:p w14:paraId="45FF0AAE" w14:textId="77777777" w:rsidR="00424C01" w:rsidRPr="004450B0" w:rsidRDefault="00424C01" w:rsidP="009843D6">
            <w:pPr>
              <w:numPr>
                <w:ilvl w:val="0"/>
                <w:numId w:val="251"/>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sepeda ditentukan dengan lebar antara 1,5 - 5 meter; dan</w:t>
            </w:r>
          </w:p>
          <w:p w14:paraId="644982C3" w14:textId="77777777" w:rsidR="00424C01" w:rsidRPr="004450B0" w:rsidRDefault="00424C01" w:rsidP="009843D6">
            <w:pPr>
              <w:numPr>
                <w:ilvl w:val="0"/>
                <w:numId w:val="251"/>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jalur sepeda berpemandangan indah di lokasi-lokasi yang memiliki pemandangan terbaik kota, dilengkapi dengan pelataran pandang, fasilitas penunjang dan perabot lansekap, yang penempatannya tidak mengganggu pemandangan ke arah keunikan bentang alam</w:t>
            </w:r>
          </w:p>
          <w:p w14:paraId="732A4C9A" w14:textId="77777777"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ruang terbuka hijau sebagaimana dimaksud pada ayat (1) huruf b, meliputi:</w:t>
            </w:r>
          </w:p>
          <w:p w14:paraId="38C9A103" w14:textId="77777777" w:rsidR="00424C01" w:rsidRPr="004450B0" w:rsidRDefault="00424C01" w:rsidP="009843D6">
            <w:pPr>
              <w:numPr>
                <w:ilvl w:val="0"/>
                <w:numId w:val="252"/>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RTH pekarangan untuk seluruh kawasan terbangun paling rendah 10% dari luas persil dengan penambahan tanaman dalam pot, tanaman pada bangunan dan yang sejenis;</w:t>
            </w:r>
          </w:p>
          <w:p w14:paraId="2A32CDAD" w14:textId="77777777" w:rsidR="00424C01" w:rsidRPr="004450B0" w:rsidRDefault="00424C01" w:rsidP="009843D6">
            <w:pPr>
              <w:numPr>
                <w:ilvl w:val="0"/>
                <w:numId w:val="252"/>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RTH pekarangan untuk kawasan  yang terdapat pada kemiringan lebih dari 25%, menggunakan tanaman  yang memiliki kemampuan menahan longsor;</w:t>
            </w:r>
          </w:p>
          <w:p w14:paraId="7A093AAA" w14:textId="77777777" w:rsidR="00424C01" w:rsidRPr="004450B0" w:rsidRDefault="00424C01" w:rsidP="009843D6">
            <w:pPr>
              <w:numPr>
                <w:ilvl w:val="0"/>
                <w:numId w:val="252"/>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RTH Taman dan rimba kota disediakan secara berhierarki untuk taman lingkungan, taman kota, rimba kota dan sabuk hijau sesuai standar; </w:t>
            </w:r>
          </w:p>
          <w:p w14:paraId="4F1C7D46" w14:textId="77777777" w:rsidR="00424C01" w:rsidRPr="004450B0" w:rsidRDefault="00424C01" w:rsidP="009843D6">
            <w:pPr>
              <w:numPr>
                <w:ilvl w:val="0"/>
                <w:numId w:val="252"/>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zona RTH fungsi tertentu berupa sempadan sungai, sempadan waduk, </w:t>
            </w:r>
            <w:r w:rsidRPr="004450B0">
              <w:rPr>
                <w:rFonts w:ascii="Bookman Old Style" w:eastAsia="Bookman Old Style" w:hAnsi="Bookman Old Style" w:cs="Bookman Old Style"/>
                <w:color w:val="000000"/>
                <w:sz w:val="22"/>
                <w:szCs w:val="22"/>
              </w:rPr>
              <w:lastRenderedPageBreak/>
              <w:t>pemakaman sesuai standar; dan</w:t>
            </w:r>
          </w:p>
          <w:p w14:paraId="12FEC777" w14:textId="77777777" w:rsidR="00424C01" w:rsidRPr="004450B0" w:rsidRDefault="00424C01" w:rsidP="009843D6">
            <w:pPr>
              <w:numPr>
                <w:ilvl w:val="0"/>
                <w:numId w:val="252"/>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zona RTH publik untuk semua kawasan terbangun wajib dipenuhi paling rendah 20%.</w:t>
            </w:r>
          </w:p>
          <w:p w14:paraId="5336DC52" w14:textId="6A6F3294"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Ruang terbuka non hijau sebagaimana dimaksud pada ayat (1) huruf d, meliputi:</w:t>
            </w:r>
          </w:p>
          <w:p w14:paraId="7AAF298D"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lapangan olahraga yang diperkeras, antara lain berupa lapangan basket, lapangan voli, lapangan tenis yang dikembangkan sesuai standar pelayanan umum;</w:t>
            </w:r>
          </w:p>
          <w:p w14:paraId="2CD9F86A"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lapangan parkir umum antara lain berupa lapangan parkir di zona pariwisata, perkantoran, lapangan olahraga, perdagangan dan jasa yang dikembangkan secara menyatu dengan RTH;</w:t>
            </w:r>
          </w:p>
          <w:p w14:paraId="411BCD74"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tempat bermain dan rekreasi antara lain berupa taman, lapangan olahraga, rekreasi buatan dikembangkan secara menyatu dengan RTH;</w:t>
            </w:r>
          </w:p>
          <w:p w14:paraId="62A5B7E6"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RTNH dengan perkerasan yang memiliki fungsi resapan air dan Ruang Terbuka Biru seperti kolam retensi;</w:t>
            </w:r>
          </w:p>
          <w:p w14:paraId="0A8CEDD1"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RTNH koridor antara lain berupa jalan dan trotoar dikembangkan sesuai jaringan pergerakan; dan</w:t>
            </w:r>
          </w:p>
          <w:p w14:paraId="5B8C16AF" w14:textId="77777777" w:rsidR="00424C01" w:rsidRPr="004450B0" w:rsidRDefault="00424C01" w:rsidP="009843D6">
            <w:pPr>
              <w:numPr>
                <w:ilvl w:val="0"/>
                <w:numId w:val="253"/>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RTNH pembatas antara lain berupa jalan setapak bendungan, jalan inspeksi sepanjang jaringan irigasi dikembangkan sesuai dengan kebutuhan jaringan.</w:t>
            </w:r>
          </w:p>
          <w:p w14:paraId="284F146A" w14:textId="77777777"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Fasilitas sosial sebagaimana dimaksud pada ayat (1) huruf e, meliputi:</w:t>
            </w:r>
          </w:p>
          <w:p w14:paraId="7CCEDC01" w14:textId="774C16E2" w:rsidR="00424C01" w:rsidRPr="004450B0" w:rsidRDefault="00424C01" w:rsidP="009843D6">
            <w:pPr>
              <w:numPr>
                <w:ilvl w:val="0"/>
                <w:numId w:val="254"/>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fasilitas pendukung pada zona perdagangan jasa, zona pariwisata (W), dan zona sarana pelayanan umum (SPU) dapat berupa kantin, poliklinik, sarana ibadah, rumah penginapan sementara, pusat kesegaran jasmani, halte angkutan umum, areal penampungan limbah padat, pencadangan tanah untuk perkantoran, bank, pos dan pelayanan telekomunikasi dan keamanan</w:t>
            </w:r>
            <w:r w:rsidR="00DC7945" w:rsidRPr="004450B0">
              <w:rPr>
                <w:rFonts w:ascii="Bookman Old Style" w:eastAsia="Bookman Old Style" w:hAnsi="Bookman Old Style" w:cs="Bookman Old Style"/>
                <w:color w:val="000000"/>
                <w:sz w:val="22"/>
                <w:szCs w:val="22"/>
                <w:lang w:val="en-US"/>
              </w:rPr>
              <w:t>.</w:t>
            </w:r>
          </w:p>
          <w:p w14:paraId="26DB06BB" w14:textId="77777777" w:rsidR="00424C01" w:rsidRPr="004450B0" w:rsidRDefault="00424C01" w:rsidP="009843D6">
            <w:pPr>
              <w:numPr>
                <w:ilvl w:val="0"/>
                <w:numId w:val="254"/>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pada zona perumahan fasilitas sosial, meliputi:</w:t>
            </w:r>
          </w:p>
          <w:p w14:paraId="3B9DEADB" w14:textId="77777777" w:rsidR="00424C01" w:rsidRPr="004450B0" w:rsidRDefault="00424C01" w:rsidP="009843D6">
            <w:pPr>
              <w:numPr>
                <w:ilvl w:val="0"/>
                <w:numId w:val="63"/>
              </w:numPr>
              <w:spacing w:line="288" w:lineRule="auto"/>
              <w:ind w:left="1440" w:hanging="35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Fasilitas pendidikan dari SD hingga SMA yang dikembangkan secara terbatas jumlahnya sesuai jumlah penduduk yang dilayani; </w:t>
            </w:r>
          </w:p>
          <w:p w14:paraId="3447B2DE" w14:textId="77777777" w:rsidR="00424C01" w:rsidRPr="004450B0" w:rsidRDefault="00424C01" w:rsidP="009843D6">
            <w:pPr>
              <w:numPr>
                <w:ilvl w:val="0"/>
                <w:numId w:val="63"/>
              </w:numPr>
              <w:spacing w:line="288" w:lineRule="auto"/>
              <w:ind w:left="1440" w:hanging="35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Fasilitas kesehatan minimal berupa: klinik, Apotek, puskesmas, dan posyandu yang dikembangkan secara terbatas jumlahnya sesuai jumlah penduduk yang dilayani;</w:t>
            </w:r>
          </w:p>
          <w:p w14:paraId="3DA5CA49" w14:textId="77777777" w:rsidR="00424C01" w:rsidRPr="004450B0" w:rsidRDefault="00424C01" w:rsidP="009843D6">
            <w:pPr>
              <w:numPr>
                <w:ilvl w:val="0"/>
                <w:numId w:val="63"/>
              </w:numPr>
              <w:spacing w:line="288" w:lineRule="auto"/>
              <w:ind w:left="1440" w:hanging="35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Fasilitas peribadatan minimal berupa: musholla atau langgar dan masjid dikembangkan secara terbatas jumlahnya sesuai jumlah penduduk yang dilayani dan Sarana ibadah agama lain tergantung sistem kekerabatan atau hierarki lembaga, dengan standar kebutuhan tergantung kebiasaan setempat;</w:t>
            </w:r>
          </w:p>
          <w:p w14:paraId="1C4E31FB" w14:textId="77777777" w:rsidR="00424C01" w:rsidRPr="004450B0" w:rsidRDefault="00424C01" w:rsidP="009843D6">
            <w:pPr>
              <w:numPr>
                <w:ilvl w:val="0"/>
                <w:numId w:val="63"/>
              </w:numPr>
              <w:spacing w:line="288" w:lineRule="auto"/>
              <w:ind w:left="1440" w:hanging="359"/>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Sarana perdagangan dan jasa berupa: toko atau warung, pertokoan, toko, pasar, bank, kantor sesuai dengan kebutuhan pelayanan dikembangkan secara terbatas jumlahnya sesuai jumlah penduduk yang dilayani; dan</w:t>
            </w:r>
          </w:p>
          <w:p w14:paraId="7EE02D64" w14:textId="3D3653DD" w:rsidR="00424C01" w:rsidRPr="004450B0" w:rsidRDefault="00424C01" w:rsidP="009843D6">
            <w:pPr>
              <w:widowControl w:val="0"/>
              <w:numPr>
                <w:ilvl w:val="0"/>
                <w:numId w:val="63"/>
              </w:numPr>
              <w:pBdr>
                <w:top w:val="nil"/>
                <w:left w:val="nil"/>
                <w:bottom w:val="nil"/>
                <w:right w:val="nil"/>
                <w:between w:val="nil"/>
              </w:pBdr>
              <w:tabs>
                <w:tab w:val="left" w:pos="709"/>
              </w:tabs>
              <w:spacing w:line="288" w:lineRule="auto"/>
              <w:ind w:left="1440" w:right="-20" w:hanging="35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Sarana kebudayaan dan rekreasi berupa: balai warga atau balai pertemuan dikembangkan secara terbatas jumlahnya sesuai jumlah penduduk yang dilayani</w:t>
            </w:r>
            <w:r w:rsidR="008B219A" w:rsidRPr="004450B0">
              <w:rPr>
                <w:rFonts w:ascii="Bookman Old Style" w:eastAsia="Bookman Old Style" w:hAnsi="Bookman Old Style" w:cs="Bookman Old Style"/>
                <w:color w:val="000000"/>
                <w:sz w:val="22"/>
                <w:szCs w:val="22"/>
                <w:lang w:val="en-US"/>
              </w:rPr>
              <w:t>.</w:t>
            </w:r>
          </w:p>
          <w:p w14:paraId="793A52E8" w14:textId="5126EB91"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utilitas perkotaan sebagaimana dimaksud pada ayat (1) huruf </w:t>
            </w:r>
            <w:r w:rsidRPr="004450B0">
              <w:rPr>
                <w:rFonts w:ascii="Bookman Old Style" w:eastAsia="Bookman Old Style" w:hAnsi="Bookman Old Style" w:cs="Bookman Old Style"/>
                <w:sz w:val="22"/>
                <w:szCs w:val="22"/>
                <w:lang w:val="en-US"/>
              </w:rPr>
              <w:t>f</w:t>
            </w:r>
            <w:r w:rsidRPr="004450B0">
              <w:rPr>
                <w:rFonts w:ascii="Bookman Old Style" w:eastAsia="Bookman Old Style" w:hAnsi="Bookman Old Style" w:cs="Bookman Old Style"/>
                <w:sz w:val="22"/>
                <w:szCs w:val="22"/>
              </w:rPr>
              <w:t>, meliputi:</w:t>
            </w:r>
          </w:p>
          <w:p w14:paraId="4D8B789B"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hidran kebakaran paling rendah  memiliki suplai air sebesar 38 liter/detik pada tekanan 3.5 bar dan mampu mengalirkan air paling rendah  selama 30 menit; </w:t>
            </w:r>
          </w:p>
          <w:p w14:paraId="7A9EA28E"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Hidran umum harus mempunyai jarak maksimal 3 meter dari garis tepi jalan; </w:t>
            </w:r>
          </w:p>
          <w:p w14:paraId="32CF1008"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drainase lingkungan tepi jalan dibuat terdapat dibawah trotoar secara tertutup dengan perkerasan permanen;</w:t>
            </w:r>
          </w:p>
          <w:p w14:paraId="4CA6D2DB"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penyediaan utilitas perkotaan dapat dibuat sebagai satu sistem terpadu bawah tanah; </w:t>
            </w:r>
          </w:p>
          <w:p w14:paraId="36F3EE21"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pada setiap pembangunan baru yang berlokasi di lereng lebih dari 25% harus mendapatkan izin yang menyertakan perencanaan pembuatan sistem drainase yang menjamin aliran air hujan tidak merusak kondisi lingkungan akibat pembangunan dan tidak memberi dampak erosi, banjir dan longsor; dan</w:t>
            </w:r>
          </w:p>
          <w:p w14:paraId="47034845" w14:textId="77777777" w:rsidR="00424C01" w:rsidRPr="004450B0" w:rsidRDefault="00424C01" w:rsidP="009843D6">
            <w:pPr>
              <w:numPr>
                <w:ilvl w:val="0"/>
                <w:numId w:val="255"/>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Jalan lingkungan perumahan minimal 6 meter</w:t>
            </w:r>
          </w:p>
          <w:p w14:paraId="63F86890" w14:textId="5FAA8CA7"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prasarana lingkungan sebagaimana dimaksud pada ayat (1) huruf </w:t>
            </w:r>
            <w:r w:rsidRPr="004450B0">
              <w:rPr>
                <w:rFonts w:ascii="Bookman Old Style" w:eastAsia="Bookman Old Style" w:hAnsi="Bookman Old Style" w:cs="Bookman Old Style"/>
                <w:sz w:val="22"/>
                <w:szCs w:val="22"/>
                <w:lang w:val="en-US"/>
              </w:rPr>
              <w:t>g</w:t>
            </w:r>
            <w:r w:rsidRPr="004450B0">
              <w:rPr>
                <w:rFonts w:ascii="Bookman Old Style" w:eastAsia="Bookman Old Style" w:hAnsi="Bookman Old Style" w:cs="Bookman Old Style"/>
                <w:sz w:val="22"/>
                <w:szCs w:val="22"/>
              </w:rPr>
              <w:t>, meliputi:</w:t>
            </w:r>
          </w:p>
          <w:p w14:paraId="4BD052EC"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Memiliki kemudahan akses yang dapat dilewati pemadam kebakaran dan perlindungan sipil, lebar jalan minimum 3,5 meter;</w:t>
            </w:r>
          </w:p>
          <w:p w14:paraId="120A162F"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Tempat sampah volume 50 liter sudah dibedakan jenis sampahnya (organik dan non organik) serta diangkut menggunakan gerobak berkapasitas 1,5 meter kubik dengan metode angkut tidak tetap;</w:t>
            </w:r>
          </w:p>
          <w:p w14:paraId="2801B283"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Pembuangan sampah organik dilakukan di dalam lubang biopori pada setiap blok;</w:t>
            </w:r>
          </w:p>
          <w:p w14:paraId="642A1039"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Tersedia prasarana pembuangan limbah domestik sebelum dialirkan ke bangunan pengolahan air limbah (sistem off site);</w:t>
            </w:r>
          </w:p>
          <w:p w14:paraId="3CBD433C"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Drainase lingkungan tepi jalan dibuat berada dibawah trotoar;</w:t>
            </w:r>
          </w:p>
          <w:p w14:paraId="43C9172F"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Untuk rumah tanah, setiap bangunan rumah harus memiliki bak septik yang berada di bagian depan kavling dan berjarak sekurang-kurangnya 10 meter dari sumber air tanah, sedangkan rumah susun atau apartemen diperkenankan menggunakan bak septik komunal;</w:t>
            </w:r>
          </w:p>
          <w:p w14:paraId="148B3D5E"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Penyediaan lahan parkir umum untuk area hunian skala RT (250 penduduk) memiliki standar penyediaan 100 m2 dan skala RW (2.500 penduduk) memiliki standar penyediaan 400 m2 lokasinya tersebar di setiap pusat lingkungan hunian pada skala RT atau RW dan penggunaannya yang juga sekaligus berfungsi sebagai pangkalan sementara kendaraan angkutan public;</w:t>
            </w:r>
          </w:p>
          <w:p w14:paraId="3CBE0A14"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Penyediaan lahan parkir umum untuk area hunian skala kelurahan (30.000 penduduk) lokasinya tersebar di setiap pusat lingkungan hunian pada skala kelurahan, dan memiliki standar penyediaan 2.000 m2, dengan penyebaran lokasi pada area pusat lingkungan kelurahan, dan dipisahkan dengan terminal wilayah kelurahan (seluas 1.000 m2) dan pangkalan oplet/angkot seluas 200 m2; dan</w:t>
            </w:r>
          </w:p>
          <w:p w14:paraId="61956D51" w14:textId="77777777" w:rsidR="00424C01" w:rsidRPr="004450B0" w:rsidRDefault="00424C01" w:rsidP="009843D6">
            <w:pPr>
              <w:numPr>
                <w:ilvl w:val="0"/>
                <w:numId w:val="256"/>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Penyediaan lahan parkir umum untuk area hunian skala kecamatan (120.000 penduduk) lokasinya tersebar di setiap pusat lingkungan hunian pada skala kecamatan, dan memiliki standar penyediaan 4.000 m2, dengan penyebaran lokasi pada area pusat lingkungan kecamatan, dan dipisahkan dengan terminal wilayah kecamatan (seluas 2.000 m</w:t>
            </w:r>
            <w:r w:rsidRPr="004450B0">
              <w:rPr>
                <w:rFonts w:ascii="Bookman Old Style" w:eastAsia="Bookman Old Style" w:hAnsi="Bookman Old Style" w:cs="Bookman Old Style"/>
                <w:color w:val="000000"/>
                <w:sz w:val="22"/>
                <w:szCs w:val="22"/>
                <w:vertAlign w:val="superscript"/>
              </w:rPr>
              <w:t>2</w:t>
            </w:r>
            <w:r w:rsidRPr="004450B0">
              <w:rPr>
                <w:rFonts w:ascii="Bookman Old Style" w:eastAsia="Bookman Old Style" w:hAnsi="Bookman Old Style" w:cs="Bookman Old Style"/>
                <w:color w:val="000000"/>
                <w:sz w:val="22"/>
                <w:szCs w:val="22"/>
              </w:rPr>
              <w:t>) dan pangkalan oplet/angkot (seluas 500 m</w:t>
            </w:r>
            <w:r w:rsidRPr="004450B0">
              <w:rPr>
                <w:rFonts w:ascii="Bookman Old Style" w:eastAsia="Bookman Old Style" w:hAnsi="Bookman Old Style" w:cs="Bookman Old Style"/>
                <w:color w:val="000000"/>
                <w:sz w:val="22"/>
                <w:szCs w:val="22"/>
                <w:vertAlign w:val="superscript"/>
              </w:rPr>
              <w:t>2</w:t>
            </w:r>
            <w:r w:rsidRPr="004450B0">
              <w:rPr>
                <w:rFonts w:ascii="Bookman Old Style" w:eastAsia="Bookman Old Style" w:hAnsi="Bookman Old Style" w:cs="Bookman Old Style"/>
                <w:color w:val="000000"/>
                <w:sz w:val="22"/>
                <w:szCs w:val="22"/>
              </w:rPr>
              <w:t>).</w:t>
            </w:r>
          </w:p>
          <w:p w14:paraId="6D9E0830" w14:textId="19454A3C" w:rsidR="00424C01" w:rsidRPr="004450B0" w:rsidRDefault="00424C01" w:rsidP="009843D6">
            <w:pPr>
              <w:numPr>
                <w:ilvl w:val="0"/>
                <w:numId w:val="205"/>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prasarana dan sarana minimal sebagaimana dimaksud pada ayat (1) dirinci sebagaimana tercantum dalam Lampiran V.3 ketentuan prasarana dan sarana minimal yang merupakan bagian tidak terpisahkan dari Peraturan Bupati ini.</w:t>
            </w:r>
          </w:p>
        </w:tc>
      </w:tr>
      <w:tr w:rsidR="00424C01" w:rsidRPr="004450B0" w14:paraId="2DA848B3" w14:textId="77777777" w:rsidTr="00424C01">
        <w:trPr>
          <w:jc w:val="center"/>
        </w:trPr>
        <w:tc>
          <w:tcPr>
            <w:tcW w:w="9776" w:type="dxa"/>
          </w:tcPr>
          <w:p w14:paraId="24C7851A" w14:textId="77777777" w:rsidR="00427822" w:rsidRPr="004450B0" w:rsidRDefault="00427822" w:rsidP="00424C01">
            <w:pPr>
              <w:spacing w:line="288" w:lineRule="auto"/>
              <w:ind w:left="32"/>
              <w:jc w:val="center"/>
              <w:rPr>
                <w:rFonts w:ascii="Bookman Old Style" w:eastAsia="Bookman Old Style" w:hAnsi="Bookman Old Style" w:cs="Bookman Old Style"/>
                <w:b/>
                <w:color w:val="000000"/>
                <w:sz w:val="22"/>
                <w:szCs w:val="22"/>
              </w:rPr>
            </w:pPr>
            <w:bookmarkStart w:id="12" w:name="_heading=h.lnxbz9" w:colFirst="0" w:colLast="0"/>
            <w:bookmarkEnd w:id="12"/>
          </w:p>
          <w:p w14:paraId="707B26A3" w14:textId="4DF756BE"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Keenam</w:t>
            </w:r>
          </w:p>
          <w:p w14:paraId="3F861C3F"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Khusus</w:t>
            </w:r>
          </w:p>
          <w:p w14:paraId="16F67F6C"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0983003E" w14:textId="77777777" w:rsidR="00424C01" w:rsidRPr="004450B0" w:rsidRDefault="00424C01" w:rsidP="00424C01">
            <w:pPr>
              <w:pBdr>
                <w:top w:val="nil"/>
                <w:left w:val="nil"/>
                <w:bottom w:val="nil"/>
                <w:right w:val="nil"/>
                <w:between w:val="nil"/>
              </w:pBdr>
              <w:spacing w:line="288" w:lineRule="auto"/>
              <w:ind w:left="142" w:hanging="360"/>
              <w:rPr>
                <w:rFonts w:ascii="Bookman Old Style" w:eastAsia="Bookman Old Style" w:hAnsi="Bookman Old Style" w:cs="Bookman Old Style"/>
                <w:color w:val="000000"/>
                <w:sz w:val="22"/>
                <w:szCs w:val="22"/>
              </w:rPr>
            </w:pPr>
          </w:p>
          <w:p w14:paraId="01AD123C" w14:textId="6EBF5ED7" w:rsidR="00424C01" w:rsidRPr="004450B0" w:rsidRDefault="00424C01" w:rsidP="009843D6">
            <w:pPr>
              <w:numPr>
                <w:ilvl w:val="0"/>
                <w:numId w:val="103"/>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sebagaimana dimaksud pada Pasal 34 huruf e merupakan aturan tambahan yang menumpangsusunkan (</w:t>
            </w:r>
            <w:r w:rsidRPr="004450B0">
              <w:rPr>
                <w:rFonts w:ascii="Bookman Old Style" w:eastAsia="Bookman Old Style" w:hAnsi="Bookman Old Style" w:cs="Bookman Old Style"/>
                <w:i/>
                <w:sz w:val="22"/>
                <w:szCs w:val="22"/>
              </w:rPr>
              <w:t>overlay</w:t>
            </w:r>
            <w:r w:rsidRPr="004450B0">
              <w:rPr>
                <w:rFonts w:ascii="Bookman Old Style" w:eastAsia="Bookman Old Style" w:hAnsi="Bookman Old Style" w:cs="Bookman Old Style"/>
                <w:sz w:val="22"/>
                <w:szCs w:val="22"/>
              </w:rPr>
              <w:t xml:space="preserve">) diatas suatu zona/sub zona tertentu karena adanya hal-hal khusus yang memerlukan aturan tersendiri, </w:t>
            </w:r>
            <w:r w:rsidR="00A4591F" w:rsidRPr="004450B0">
              <w:rPr>
                <w:rFonts w:ascii="Bookman Old Style" w:eastAsia="Bookman Old Style" w:hAnsi="Bookman Old Style" w:cs="Bookman Old Style"/>
                <w:sz w:val="22"/>
                <w:szCs w:val="22"/>
              </w:rPr>
              <w:lastRenderedPageBreak/>
              <w:t>terdiri atas</w:t>
            </w:r>
            <w:r w:rsidRPr="004450B0">
              <w:rPr>
                <w:rFonts w:ascii="Bookman Old Style" w:eastAsia="Bookman Old Style" w:hAnsi="Bookman Old Style" w:cs="Bookman Old Style"/>
                <w:sz w:val="22"/>
                <w:szCs w:val="22"/>
              </w:rPr>
              <w:t>:</w:t>
            </w:r>
          </w:p>
          <w:p w14:paraId="67A134C0"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Lahan Pertanian Pangan Berkelanjutan (LP2B);</w:t>
            </w:r>
          </w:p>
          <w:p w14:paraId="2E71A95B"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Kawasan Rawan Bencana;</w:t>
            </w:r>
          </w:p>
          <w:p w14:paraId="597ADF59"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Tempat Evakuasi Bencana; </w:t>
            </w:r>
          </w:p>
          <w:p w14:paraId="59D74A9F"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Kawasan Sempadan; </w:t>
            </w:r>
          </w:p>
          <w:p w14:paraId="3356A82E"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Kawasan Keselamatan Operasi Penerbangan (KKOP); dan</w:t>
            </w:r>
          </w:p>
          <w:p w14:paraId="1E7EAE33" w14:textId="77777777" w:rsidR="00424C01" w:rsidRPr="004450B0" w:rsidRDefault="00424C01" w:rsidP="009843D6">
            <w:pPr>
              <w:numPr>
                <w:ilvl w:val="0"/>
                <w:numId w:val="257"/>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Kawasan Pertahanan dan Kemanan.</w:t>
            </w:r>
          </w:p>
          <w:p w14:paraId="7CEDAAEC" w14:textId="0BB6F9E7" w:rsidR="00424C01" w:rsidRPr="004450B0" w:rsidRDefault="00424C01" w:rsidP="009843D6">
            <w:pPr>
              <w:numPr>
                <w:ilvl w:val="0"/>
                <w:numId w:val="103"/>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khusus sebagaimana dimaksud pada ayat (1),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44C31C1E" w14:textId="77777777" w:rsidR="00424C01" w:rsidRPr="004450B0" w:rsidRDefault="00424C01" w:rsidP="009843D6">
            <w:pPr>
              <w:numPr>
                <w:ilvl w:val="0"/>
                <w:numId w:val="258"/>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kegiatan pemanfaatan ruang;</w:t>
            </w:r>
          </w:p>
          <w:p w14:paraId="0C1A7275" w14:textId="77777777" w:rsidR="00424C01" w:rsidRPr="004450B0" w:rsidRDefault="00424C01" w:rsidP="009843D6">
            <w:pPr>
              <w:numPr>
                <w:ilvl w:val="0"/>
                <w:numId w:val="258"/>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intensitas pemanfaatan ruang; dan/atau</w:t>
            </w:r>
          </w:p>
          <w:p w14:paraId="6DA5B7E3" w14:textId="77777777" w:rsidR="00424C01" w:rsidRPr="004450B0" w:rsidRDefault="00424C01" w:rsidP="009843D6">
            <w:pPr>
              <w:numPr>
                <w:ilvl w:val="0"/>
                <w:numId w:val="258"/>
              </w:numPr>
              <w:pBdr>
                <w:top w:val="nil"/>
                <w:left w:val="nil"/>
                <w:bottom w:val="nil"/>
                <w:right w:val="nil"/>
                <w:between w:val="nil"/>
              </w:pBdr>
              <w:tabs>
                <w:tab w:val="left" w:pos="567"/>
              </w:tabs>
              <w:spacing w:line="288" w:lineRule="auto"/>
              <w:ind w:left="1134"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tata bangunan.</w:t>
            </w:r>
          </w:p>
          <w:p w14:paraId="5878D391" w14:textId="77777777" w:rsidR="00DE61D3" w:rsidRDefault="00DE61D3" w:rsidP="00427822">
            <w:pPr>
              <w:tabs>
                <w:tab w:val="left" w:pos="567"/>
              </w:tabs>
              <w:spacing w:line="288" w:lineRule="auto"/>
              <w:jc w:val="both"/>
              <w:rPr>
                <w:rFonts w:ascii="Bookman Old Style" w:eastAsia="Bookman Old Style" w:hAnsi="Bookman Old Style" w:cs="Bookman Old Style"/>
                <w:color w:val="000000"/>
                <w:sz w:val="22"/>
                <w:szCs w:val="22"/>
              </w:rPr>
            </w:pPr>
          </w:p>
          <w:p w14:paraId="098C60F3" w14:textId="77777777" w:rsidR="003E4067" w:rsidRPr="004450B0" w:rsidRDefault="003E4067" w:rsidP="00427822">
            <w:pP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6BDE4C2B" w14:textId="77777777" w:rsidTr="00424C01">
        <w:trPr>
          <w:jc w:val="center"/>
        </w:trPr>
        <w:tc>
          <w:tcPr>
            <w:tcW w:w="9776" w:type="dxa"/>
          </w:tcPr>
          <w:p w14:paraId="06BC2542"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1</w:t>
            </w:r>
          </w:p>
          <w:p w14:paraId="7AEE0D8B"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Khusus Lahan Pertanian Pangan Berkelanjutan (LP2B)</w:t>
            </w:r>
          </w:p>
          <w:p w14:paraId="198A9305" w14:textId="77777777" w:rsidR="00424C01" w:rsidRPr="004450B0" w:rsidRDefault="00424C01" w:rsidP="009843D6">
            <w:pPr>
              <w:numPr>
                <w:ilvl w:val="0"/>
                <w:numId w:val="47"/>
              </w:numPr>
              <w:pBdr>
                <w:top w:val="nil"/>
                <w:left w:val="nil"/>
                <w:bottom w:val="nil"/>
                <w:right w:val="nil"/>
                <w:between w:val="nil"/>
              </w:pBdr>
              <w:spacing w:line="288" w:lineRule="auto"/>
              <w:ind w:left="172" w:firstLine="0"/>
              <w:jc w:val="center"/>
              <w:rPr>
                <w:rFonts w:ascii="Bookman Old Style" w:eastAsia="Bookman Old Style" w:hAnsi="Bookman Old Style" w:cs="Bookman Old Style"/>
                <w:color w:val="000000"/>
                <w:sz w:val="22"/>
                <w:szCs w:val="22"/>
              </w:rPr>
            </w:pPr>
          </w:p>
          <w:p w14:paraId="7436F4AA"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7B551364" w14:textId="34091370" w:rsidR="00424C01" w:rsidRPr="004450B0" w:rsidRDefault="00424C01" w:rsidP="009843D6">
            <w:pPr>
              <w:numPr>
                <w:ilvl w:val="0"/>
                <w:numId w:val="210"/>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kegiatan pemanfaatan ruang Zona Khusus LP2B sebagaimana dimaksud dalam Pasal 42 ayat (1) huruf </w:t>
            </w:r>
            <w:r w:rsidRPr="004450B0">
              <w:rPr>
                <w:rFonts w:ascii="Bookman Old Style" w:eastAsia="Bookman Old Style" w:hAnsi="Bookman Old Style" w:cs="Bookman Old Style"/>
                <w:sz w:val="22"/>
                <w:szCs w:val="22"/>
                <w:lang w:val="en-US"/>
              </w:rPr>
              <w:t>a</w:t>
            </w:r>
            <w:r w:rsidRPr="004450B0">
              <w:rPr>
                <w:rFonts w:ascii="Bookman Old Style" w:eastAsia="Bookman Old Style" w:hAnsi="Bookman Old Style" w:cs="Bookman Old Style"/>
                <w:sz w:val="22"/>
                <w:szCs w:val="22"/>
              </w:rPr>
              <w:t xml:space="preserve"> seluas 372,1</w:t>
            </w:r>
            <w:r w:rsidR="00DC7945" w:rsidRPr="004450B0">
              <w:rPr>
                <w:rFonts w:ascii="Bookman Old Style" w:eastAsia="Bookman Old Style" w:hAnsi="Bookman Old Style" w:cs="Bookman Old Style"/>
                <w:sz w:val="22"/>
                <w:szCs w:val="22"/>
                <w:lang w:val="en-US"/>
              </w:rPr>
              <w:t>9</w:t>
            </w:r>
            <w:r w:rsidRPr="004450B0">
              <w:rPr>
                <w:rFonts w:ascii="Bookman Old Style" w:eastAsia="Bookman Old Style" w:hAnsi="Bookman Old Style" w:cs="Bookman Old Style"/>
                <w:sz w:val="22"/>
                <w:szCs w:val="22"/>
              </w:rPr>
              <w:t xml:space="preserve"> (tiga ratus tujuh puluh dua koma satu </w:t>
            </w:r>
            <w:r w:rsidR="00DC7945" w:rsidRPr="004450B0">
              <w:rPr>
                <w:rFonts w:ascii="Bookman Old Style" w:eastAsia="Bookman Old Style" w:hAnsi="Bookman Old Style" w:cs="Bookman Old Style"/>
                <w:sz w:val="22"/>
                <w:szCs w:val="22"/>
                <w:lang w:val="en-US"/>
              </w:rPr>
              <w:t>sembilan</w:t>
            </w:r>
            <w:r w:rsidRPr="004450B0">
              <w:rPr>
                <w:rFonts w:ascii="Bookman Old Style" w:eastAsia="Bookman Old Style" w:hAnsi="Bookman Old Style" w:cs="Bookman Old Style"/>
                <w:sz w:val="22"/>
                <w:szCs w:val="22"/>
              </w:rPr>
              <w:t>) hektar, terdapat di:</w:t>
            </w:r>
          </w:p>
          <w:p w14:paraId="09D5EA6D" w14:textId="77777777" w:rsidR="00424C01" w:rsidRPr="004450B0" w:rsidRDefault="00424C01" w:rsidP="009843D6">
            <w:pPr>
              <w:numPr>
                <w:ilvl w:val="0"/>
                <w:numId w:val="90"/>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w:t>
            </w:r>
          </w:p>
          <w:p w14:paraId="6E8F1E41" w14:textId="47C8DBB3" w:rsidR="00424C01" w:rsidRPr="004450B0" w:rsidRDefault="00424C01" w:rsidP="009843D6">
            <w:pPr>
              <w:numPr>
                <w:ilvl w:val="0"/>
                <w:numId w:val="107"/>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DC7945" w:rsidRPr="004450B0">
              <w:rPr>
                <w:rFonts w:ascii="Bookman Old Style" w:eastAsia="Bookman Old Style" w:hAnsi="Bookman Old Style" w:cs="Bookman Old Style"/>
                <w:color w:val="000000"/>
                <w:sz w:val="22"/>
                <w:szCs w:val="22"/>
                <w:lang w:val="en-US"/>
              </w:rPr>
              <w:t xml:space="preserve">; </w:t>
            </w:r>
            <w:r w:rsidR="00DC7945" w:rsidRPr="004450B0">
              <w:rPr>
                <w:rFonts w:ascii="Bookman Old Style" w:eastAsia="Bookman Old Style" w:hAnsi="Bookman Old Style" w:cs="Bookman Old Style"/>
                <w:color w:val="000000"/>
                <w:sz w:val="22"/>
                <w:szCs w:val="22"/>
              </w:rPr>
              <w:t>Blok 1</w:t>
            </w:r>
            <w:r w:rsidRPr="004450B0">
              <w:rPr>
                <w:rFonts w:ascii="Bookman Old Style" w:eastAsia="Bookman Old Style" w:hAnsi="Bookman Old Style" w:cs="Bookman Old Style"/>
                <w:color w:val="000000"/>
                <w:sz w:val="22"/>
                <w:szCs w:val="22"/>
              </w:rPr>
              <w:t xml:space="preserve">Sub-Blok </w:t>
            </w:r>
            <w:r w:rsidR="00DC7945" w:rsidRPr="004450B0">
              <w:rPr>
                <w:rFonts w:ascii="Bookman Old Style" w:eastAsia="Bookman Old Style" w:hAnsi="Bookman Old Style" w:cs="Bookman Old Style"/>
                <w:color w:val="000000"/>
                <w:sz w:val="22"/>
                <w:szCs w:val="22"/>
                <w:lang w:val="en-US"/>
              </w:rPr>
              <w:t>C;</w:t>
            </w:r>
            <w:r w:rsidRPr="004450B0">
              <w:rPr>
                <w:rFonts w:ascii="Bookman Old Style" w:eastAsia="Bookman Old Style" w:hAnsi="Bookman Old Style" w:cs="Bookman Old Style"/>
                <w:color w:val="000000"/>
                <w:sz w:val="22"/>
                <w:szCs w:val="22"/>
              </w:rPr>
              <w:t xml:space="preserve"> dan </w:t>
            </w:r>
            <w:r w:rsidR="00DC7945" w:rsidRPr="004450B0">
              <w:rPr>
                <w:rFonts w:ascii="Bookman Old Style" w:eastAsia="Bookman Old Style" w:hAnsi="Bookman Old Style" w:cs="Bookman Old Style"/>
                <w:color w:val="000000"/>
                <w:sz w:val="22"/>
                <w:szCs w:val="22"/>
              </w:rPr>
              <w:t xml:space="preserve">Blok 1 </w:t>
            </w:r>
            <w:r w:rsidRPr="004450B0">
              <w:rPr>
                <w:rFonts w:ascii="Bookman Old Style" w:eastAsia="Bookman Old Style" w:hAnsi="Bookman Old Style" w:cs="Bookman Old Style"/>
                <w:color w:val="000000"/>
                <w:sz w:val="22"/>
                <w:szCs w:val="22"/>
              </w:rPr>
              <w:t>Sub-Blok D</w:t>
            </w:r>
            <w:r w:rsidR="00DC7945" w:rsidRPr="004450B0">
              <w:rPr>
                <w:rFonts w:ascii="Bookman Old Style" w:eastAsia="Bookman Old Style" w:hAnsi="Bookman Old Style" w:cs="Bookman Old Style"/>
                <w:color w:val="000000"/>
                <w:sz w:val="22"/>
                <w:szCs w:val="22"/>
                <w:lang w:val="en-US"/>
              </w:rPr>
              <w:t>; dan</w:t>
            </w:r>
          </w:p>
          <w:p w14:paraId="03888879" w14:textId="06F20C82" w:rsidR="00424C01" w:rsidRPr="004450B0" w:rsidRDefault="00424C01" w:rsidP="009843D6">
            <w:pPr>
              <w:numPr>
                <w:ilvl w:val="0"/>
                <w:numId w:val="107"/>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w:t>
            </w:r>
            <w:r w:rsidR="00DC7945" w:rsidRPr="004450B0">
              <w:rPr>
                <w:rFonts w:ascii="Bookman Old Style" w:eastAsia="Bookman Old Style" w:hAnsi="Bookman Old Style" w:cs="Bookman Old Style"/>
                <w:color w:val="000000"/>
                <w:sz w:val="22"/>
                <w:szCs w:val="22"/>
                <w:lang w:val="en-US"/>
              </w:rPr>
              <w:t>B</w:t>
            </w:r>
            <w:r w:rsidRPr="004450B0">
              <w:rPr>
                <w:rFonts w:ascii="Bookman Old Style" w:eastAsia="Bookman Old Style" w:hAnsi="Bookman Old Style" w:cs="Bookman Old Style"/>
                <w:color w:val="000000"/>
                <w:sz w:val="22"/>
                <w:szCs w:val="22"/>
              </w:rPr>
              <w:t xml:space="preserve">; </w:t>
            </w:r>
            <w:r w:rsidR="00DC7945" w:rsidRPr="004450B0">
              <w:rPr>
                <w:rFonts w:ascii="Bookman Old Style" w:eastAsia="Bookman Old Style" w:hAnsi="Bookman Old Style" w:cs="Bookman Old Style"/>
                <w:color w:val="000000"/>
                <w:sz w:val="22"/>
                <w:szCs w:val="22"/>
              </w:rPr>
              <w:t xml:space="preserve">Blok </w:t>
            </w:r>
            <w:r w:rsidR="00DC7945" w:rsidRPr="004450B0">
              <w:rPr>
                <w:rFonts w:ascii="Bookman Old Style" w:eastAsia="Bookman Old Style" w:hAnsi="Bookman Old Style" w:cs="Bookman Old Style"/>
                <w:color w:val="000000"/>
                <w:sz w:val="22"/>
                <w:szCs w:val="22"/>
                <w:lang w:val="en-US"/>
              </w:rPr>
              <w:t xml:space="preserve">2 </w:t>
            </w:r>
            <w:r w:rsidRPr="004450B0">
              <w:rPr>
                <w:rFonts w:ascii="Bookman Old Style" w:eastAsia="Bookman Old Style" w:hAnsi="Bookman Old Style" w:cs="Bookman Old Style"/>
                <w:color w:val="000000"/>
                <w:sz w:val="22"/>
                <w:szCs w:val="22"/>
              </w:rPr>
              <w:t>Sub-Blok C.</w:t>
            </w:r>
          </w:p>
          <w:p w14:paraId="27E829F4" w14:textId="6809EF5C" w:rsidR="00424C01" w:rsidRPr="004450B0" w:rsidRDefault="00424C01" w:rsidP="009843D6">
            <w:pPr>
              <w:numPr>
                <w:ilvl w:val="0"/>
                <w:numId w:val="90"/>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B Blok 3 Sub-Blok </w:t>
            </w:r>
            <w:r w:rsidR="00DC7945" w:rsidRPr="004450B0">
              <w:rPr>
                <w:rFonts w:ascii="Bookman Old Style" w:eastAsia="Bookman Old Style" w:hAnsi="Bookman Old Style" w:cs="Bookman Old Style"/>
                <w:color w:val="000000"/>
                <w:sz w:val="22"/>
                <w:szCs w:val="22"/>
                <w:lang w:val="en-US"/>
              </w:rPr>
              <w:t>C;</w:t>
            </w:r>
            <w:r w:rsidRPr="004450B0">
              <w:rPr>
                <w:rFonts w:ascii="Bookman Old Style" w:eastAsia="Bookman Old Style" w:hAnsi="Bookman Old Style" w:cs="Bookman Old Style"/>
                <w:color w:val="000000"/>
                <w:sz w:val="22"/>
                <w:szCs w:val="22"/>
              </w:rPr>
              <w:t xml:space="preserve"> </w:t>
            </w:r>
            <w:r w:rsidR="00DC7945" w:rsidRPr="004450B0">
              <w:rPr>
                <w:rFonts w:ascii="Bookman Old Style" w:eastAsia="Bookman Old Style" w:hAnsi="Bookman Old Style" w:cs="Bookman Old Style"/>
                <w:color w:val="000000"/>
                <w:sz w:val="22"/>
                <w:szCs w:val="22"/>
              </w:rPr>
              <w:t xml:space="preserve">Blok </w:t>
            </w:r>
            <w:r w:rsidR="00DC7945" w:rsidRPr="004450B0">
              <w:rPr>
                <w:rFonts w:ascii="Bookman Old Style" w:eastAsia="Bookman Old Style" w:hAnsi="Bookman Old Style" w:cs="Bookman Old Style"/>
                <w:color w:val="000000"/>
                <w:sz w:val="22"/>
                <w:szCs w:val="22"/>
                <w:lang w:val="en-US"/>
              </w:rPr>
              <w:t xml:space="preserve">3 </w:t>
            </w:r>
            <w:r w:rsidRPr="004450B0">
              <w:rPr>
                <w:rFonts w:ascii="Bookman Old Style" w:eastAsia="Bookman Old Style" w:hAnsi="Bookman Old Style" w:cs="Bookman Old Style"/>
                <w:color w:val="000000"/>
                <w:sz w:val="22"/>
                <w:szCs w:val="22"/>
              </w:rPr>
              <w:t xml:space="preserve">Sub-Blok </w:t>
            </w:r>
            <w:r w:rsidR="00DC7945" w:rsidRPr="004450B0">
              <w:rPr>
                <w:rFonts w:ascii="Bookman Old Style" w:eastAsia="Bookman Old Style" w:hAnsi="Bookman Old Style" w:cs="Bookman Old Style"/>
                <w:color w:val="000000"/>
                <w:sz w:val="22"/>
                <w:szCs w:val="22"/>
                <w:lang w:val="en-US"/>
              </w:rPr>
              <w:t>D</w:t>
            </w:r>
            <w:r w:rsidRPr="004450B0">
              <w:rPr>
                <w:rFonts w:ascii="Bookman Old Style" w:eastAsia="Bookman Old Style" w:hAnsi="Bookman Old Style" w:cs="Bookman Old Style"/>
                <w:color w:val="000000"/>
                <w:sz w:val="22"/>
                <w:szCs w:val="22"/>
              </w:rPr>
              <w:t>; dan</w:t>
            </w:r>
            <w:r w:rsidR="00DC7945" w:rsidRPr="004450B0">
              <w:rPr>
                <w:rFonts w:ascii="Bookman Old Style" w:eastAsia="Bookman Old Style" w:hAnsi="Bookman Old Style" w:cs="Bookman Old Style"/>
                <w:color w:val="000000"/>
                <w:sz w:val="22"/>
                <w:szCs w:val="22"/>
                <w:lang w:val="en-US"/>
              </w:rPr>
              <w:t xml:space="preserve"> </w:t>
            </w:r>
          </w:p>
          <w:p w14:paraId="109E3EA0" w14:textId="3CF77A7C" w:rsidR="00424C01" w:rsidRPr="004450B0" w:rsidRDefault="00424C01" w:rsidP="009843D6">
            <w:pPr>
              <w:numPr>
                <w:ilvl w:val="0"/>
                <w:numId w:val="90"/>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Blok 2 Sub-Blok C</w:t>
            </w:r>
            <w:r w:rsidR="00DC7945"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DC7945" w:rsidRPr="004450B0">
              <w:rPr>
                <w:rFonts w:ascii="Bookman Old Style" w:eastAsia="Bookman Old Style" w:hAnsi="Bookman Old Style" w:cs="Bookman Old Style"/>
                <w:color w:val="000000"/>
                <w:sz w:val="22"/>
                <w:szCs w:val="22"/>
              </w:rPr>
              <w:t xml:space="preserve">Blok </w:t>
            </w:r>
            <w:r w:rsidR="00DC7945" w:rsidRPr="004450B0">
              <w:rPr>
                <w:rFonts w:ascii="Bookman Old Style" w:eastAsia="Bookman Old Style" w:hAnsi="Bookman Old Style" w:cs="Bookman Old Style"/>
                <w:color w:val="000000"/>
                <w:sz w:val="22"/>
                <w:szCs w:val="22"/>
                <w:lang w:val="en-US"/>
              </w:rPr>
              <w:t>2</w:t>
            </w:r>
            <w:r w:rsidRPr="004450B0">
              <w:rPr>
                <w:rFonts w:ascii="Bookman Old Style" w:eastAsia="Bookman Old Style" w:hAnsi="Bookman Old Style" w:cs="Bookman Old Style"/>
                <w:color w:val="000000"/>
                <w:sz w:val="22"/>
                <w:szCs w:val="22"/>
              </w:rPr>
              <w:t>Sub-Blok D</w:t>
            </w:r>
          </w:p>
          <w:p w14:paraId="21D53075" w14:textId="77777777" w:rsidR="00424C01" w:rsidRPr="004450B0" w:rsidRDefault="00424C01" w:rsidP="009843D6">
            <w:pPr>
              <w:numPr>
                <w:ilvl w:val="0"/>
                <w:numId w:val="210"/>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Lahan Pertanian Pangan Berkelanjutan (LP2B) sebagaimana dimaksud pada ayat (1) meliputi:</w:t>
            </w:r>
          </w:p>
          <w:p w14:paraId="0AB0B20D" w14:textId="3B0C44EF" w:rsidR="00424C01" w:rsidRPr="004450B0" w:rsidRDefault="006603D6" w:rsidP="009843D6">
            <w:pPr>
              <w:numPr>
                <w:ilvl w:val="0"/>
                <w:numId w:val="115"/>
              </w:numPr>
              <w:pBdr>
                <w:top w:val="nil"/>
                <w:left w:val="nil"/>
                <w:bottom w:val="nil"/>
                <w:right w:val="nil"/>
                <w:between w:val="nil"/>
              </w:pBdr>
              <w:spacing w:line="288" w:lineRule="auto"/>
              <w:ind w:left="101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Insentif </w:t>
            </w:r>
            <w:r w:rsidR="00424C01" w:rsidRPr="004450B0">
              <w:rPr>
                <w:rFonts w:ascii="Bookman Old Style" w:eastAsia="Bookman Old Style" w:hAnsi="Bookman Old Style" w:cs="Bookman Old Style"/>
                <w:color w:val="000000"/>
                <w:sz w:val="22"/>
                <w:szCs w:val="22"/>
              </w:rPr>
              <w:t xml:space="preserve">pada LP2B sesuai dengan ketentuan peraturan perundang-undangan; </w:t>
            </w:r>
          </w:p>
          <w:p w14:paraId="37AB6362" w14:textId="77777777" w:rsidR="00424C01" w:rsidRPr="004450B0" w:rsidRDefault="00424C01" w:rsidP="009843D6">
            <w:pPr>
              <w:numPr>
                <w:ilvl w:val="0"/>
                <w:numId w:val="115"/>
              </w:numPr>
              <w:pBdr>
                <w:top w:val="nil"/>
                <w:left w:val="nil"/>
                <w:bottom w:val="nil"/>
                <w:right w:val="nil"/>
                <w:between w:val="nil"/>
              </w:pBdr>
              <w:spacing w:line="288" w:lineRule="auto"/>
              <w:ind w:left="101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LP2B dilarang alih fungsi lahan;</w:t>
            </w:r>
          </w:p>
          <w:p w14:paraId="45106517" w14:textId="77777777" w:rsidR="00424C01" w:rsidRPr="004450B0" w:rsidRDefault="00424C01" w:rsidP="009843D6">
            <w:pPr>
              <w:numPr>
                <w:ilvl w:val="0"/>
                <w:numId w:val="115"/>
              </w:numPr>
              <w:pBdr>
                <w:top w:val="nil"/>
                <w:left w:val="nil"/>
                <w:bottom w:val="nil"/>
                <w:right w:val="nil"/>
                <w:between w:val="nil"/>
              </w:pBdr>
              <w:spacing w:line="288" w:lineRule="auto"/>
              <w:ind w:left="101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Alih fungsi LP2B hanya dapat dilakukan oleh pemerintah atau pemerintah daerah dalam rangka pengadaan tanah untuk kepentingan umum dan/atau terjadi bencana sesuai dengan ketentuan peraturan perundang-undangan; dan</w:t>
            </w:r>
          </w:p>
          <w:p w14:paraId="21030FEE" w14:textId="77777777" w:rsidR="00424C01" w:rsidRPr="004450B0" w:rsidRDefault="00424C01" w:rsidP="009843D6">
            <w:pPr>
              <w:numPr>
                <w:ilvl w:val="0"/>
                <w:numId w:val="115"/>
              </w:numPr>
              <w:pBdr>
                <w:top w:val="nil"/>
                <w:left w:val="nil"/>
                <w:bottom w:val="nil"/>
                <w:right w:val="nil"/>
                <w:between w:val="nil"/>
              </w:pBdr>
              <w:spacing w:line="288" w:lineRule="auto"/>
              <w:ind w:left="101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Pengalihfungsian Lahan yang sudah ditetapkan sebagai Lahan Pertanian Pangan Berkelanjutan untuk kepentingan umum dapat dilakukan dengan syarat:</w:t>
            </w:r>
          </w:p>
          <w:p w14:paraId="0D86D882" w14:textId="77777777" w:rsidR="00424C01" w:rsidRPr="004450B0" w:rsidRDefault="00424C01" w:rsidP="009843D6">
            <w:pPr>
              <w:numPr>
                <w:ilvl w:val="0"/>
                <w:numId w:val="190"/>
              </w:numPr>
              <w:tabs>
                <w:tab w:val="left" w:pos="1701"/>
              </w:tabs>
              <w:spacing w:line="288" w:lineRule="auto"/>
              <w:ind w:left="1701"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dilakukan kajian kelayakan strategis;</w:t>
            </w:r>
          </w:p>
          <w:p w14:paraId="092CABCD" w14:textId="77777777" w:rsidR="00424C01" w:rsidRPr="004450B0" w:rsidRDefault="00424C01" w:rsidP="009843D6">
            <w:pPr>
              <w:numPr>
                <w:ilvl w:val="0"/>
                <w:numId w:val="190"/>
              </w:numPr>
              <w:tabs>
                <w:tab w:val="left" w:pos="1701"/>
              </w:tabs>
              <w:spacing w:line="288" w:lineRule="auto"/>
              <w:ind w:left="1701"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disusun rencana alih fungsi lahan; dan</w:t>
            </w:r>
          </w:p>
          <w:p w14:paraId="11C79045" w14:textId="77777777" w:rsidR="00424C01" w:rsidRPr="004450B0" w:rsidRDefault="00424C01" w:rsidP="009843D6">
            <w:pPr>
              <w:numPr>
                <w:ilvl w:val="0"/>
                <w:numId w:val="190"/>
              </w:numPr>
              <w:tabs>
                <w:tab w:val="left" w:pos="1701"/>
              </w:tabs>
              <w:spacing w:line="288" w:lineRule="auto"/>
              <w:ind w:left="1701"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disediakan lahan pengganti terhadap Lahan Pertanian Pangan Berkelanjutan yang dialihfungsikan.</w:t>
            </w:r>
          </w:p>
          <w:p w14:paraId="2FF674C5" w14:textId="77777777" w:rsidR="00424C01" w:rsidRPr="004450B0" w:rsidRDefault="00424C01" w:rsidP="009843D6">
            <w:pPr>
              <w:numPr>
                <w:ilvl w:val="0"/>
                <w:numId w:val="210"/>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khusus Lahan Pertanian Pangan Berkelanjutan (LP2B) sebagaimana dimaksud pada ayat (1) digambarkan dalam peta dengan ketelitian geometri dan ketelitian detail informasi skala 1:5.000 sebagaimana tercantum dalam Lampiran VI yang merupakan bagian tidak terpisahkan dari Peraturan Bupati ini. </w:t>
            </w:r>
          </w:p>
          <w:p w14:paraId="31585C99" w14:textId="77777777" w:rsidR="00424C01" w:rsidRDefault="00424C01"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1CEA6AE8" w14:textId="77777777" w:rsidR="003E4067" w:rsidRPr="004450B0"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29F3B67D" w14:textId="77777777" w:rsidTr="00424C01">
        <w:trPr>
          <w:jc w:val="center"/>
        </w:trPr>
        <w:tc>
          <w:tcPr>
            <w:tcW w:w="9776" w:type="dxa"/>
          </w:tcPr>
          <w:p w14:paraId="0F8707CD"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2</w:t>
            </w:r>
          </w:p>
          <w:p w14:paraId="4A42F7C6"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Khusus Kawasan Rawan Bencana</w:t>
            </w:r>
          </w:p>
          <w:p w14:paraId="06283888" w14:textId="77777777" w:rsidR="00424C01" w:rsidRPr="004450B0" w:rsidRDefault="00424C01" w:rsidP="009843D6">
            <w:pPr>
              <w:numPr>
                <w:ilvl w:val="0"/>
                <w:numId w:val="47"/>
              </w:numPr>
              <w:pBdr>
                <w:top w:val="nil"/>
                <w:left w:val="nil"/>
                <w:bottom w:val="nil"/>
                <w:right w:val="nil"/>
                <w:between w:val="nil"/>
              </w:pBdr>
              <w:spacing w:line="288" w:lineRule="auto"/>
              <w:ind w:left="314" w:firstLine="0"/>
              <w:jc w:val="center"/>
              <w:rPr>
                <w:rFonts w:ascii="Bookman Old Style" w:eastAsia="Bookman Old Style" w:hAnsi="Bookman Old Style" w:cs="Bookman Old Style"/>
                <w:color w:val="000000"/>
                <w:sz w:val="22"/>
                <w:szCs w:val="22"/>
              </w:rPr>
            </w:pPr>
          </w:p>
          <w:p w14:paraId="500D6577" w14:textId="77777777" w:rsidR="00424C01" w:rsidRPr="004450B0"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2CFA5894" w14:textId="1254F0E8"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Kawasan Rawan Bencana sebagaimana dimaksud dalam Pasal 42 ayat (1) huruf  b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1B24F125" w14:textId="77777777" w:rsidR="00424C01" w:rsidRPr="004450B0" w:rsidRDefault="00424C01" w:rsidP="009843D6">
            <w:pPr>
              <w:numPr>
                <w:ilvl w:val="0"/>
                <w:numId w:val="73"/>
              </w:numPr>
              <w:pBdr>
                <w:top w:val="nil"/>
                <w:left w:val="nil"/>
                <w:bottom w:val="nil"/>
                <w:right w:val="nil"/>
                <w:between w:val="nil"/>
              </w:pBdr>
              <w:tabs>
                <w:tab w:val="left" w:pos="567"/>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Kawasan Resiko Banjir; dan</w:t>
            </w:r>
          </w:p>
          <w:p w14:paraId="7343E7F0" w14:textId="77777777" w:rsidR="00424C01" w:rsidRPr="004450B0" w:rsidRDefault="00424C01" w:rsidP="009843D6">
            <w:pPr>
              <w:numPr>
                <w:ilvl w:val="0"/>
                <w:numId w:val="73"/>
              </w:numPr>
              <w:pBdr>
                <w:top w:val="nil"/>
                <w:left w:val="nil"/>
                <w:bottom w:val="nil"/>
                <w:right w:val="nil"/>
                <w:between w:val="nil"/>
              </w:pBdr>
              <w:tabs>
                <w:tab w:val="left" w:pos="567"/>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Kawasan Kerentanan Gerakan Tanah </w:t>
            </w:r>
          </w:p>
          <w:p w14:paraId="0F25D7AE" w14:textId="3E42EEEB"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kawasan resiko banjir sebagaimana dimaksud ayat (1) huruf a seluas </w:t>
            </w:r>
            <w:r w:rsidR="00EE0855" w:rsidRPr="004450B0">
              <w:rPr>
                <w:rFonts w:ascii="Bookman Old Style" w:eastAsia="Bookman Old Style" w:hAnsi="Bookman Old Style" w:cs="Bookman Old Style"/>
                <w:color w:val="000000"/>
                <w:sz w:val="22"/>
                <w:szCs w:val="22"/>
                <w:lang w:val="en-US"/>
              </w:rPr>
              <w:t>298,98</w:t>
            </w:r>
            <w:r w:rsidRPr="004450B0">
              <w:rPr>
                <w:rFonts w:ascii="Bookman Old Style" w:eastAsia="Bookman Old Style" w:hAnsi="Bookman Old Style" w:cs="Bookman Old Style"/>
                <w:color w:val="000000"/>
                <w:sz w:val="22"/>
                <w:szCs w:val="22"/>
              </w:rPr>
              <w:t xml:space="preserve"> (</w:t>
            </w:r>
            <w:r w:rsidR="00EE0855" w:rsidRPr="004450B0">
              <w:rPr>
                <w:rFonts w:ascii="Bookman Old Style" w:eastAsia="Bookman Old Style" w:hAnsi="Bookman Old Style" w:cs="Bookman Old Style"/>
                <w:color w:val="000000"/>
                <w:sz w:val="22"/>
                <w:szCs w:val="22"/>
                <w:lang w:val="en-US"/>
              </w:rPr>
              <w:t>dua ratus Sembilan puluh delapan koma sembilan delapan</w:t>
            </w:r>
            <w:r w:rsidRPr="004450B0">
              <w:rPr>
                <w:rFonts w:ascii="Bookman Old Style" w:eastAsia="Bookman Old Style" w:hAnsi="Bookman Old Style" w:cs="Bookman Old Style"/>
                <w:color w:val="000000"/>
                <w:sz w:val="22"/>
                <w:szCs w:val="22"/>
              </w:rPr>
              <w:t>) hektar berupa rawan bencana banjir skala sedang sampai tinggi terdapat di:</w:t>
            </w:r>
          </w:p>
          <w:p w14:paraId="39CFDA7F" w14:textId="77777777" w:rsidR="00424C01" w:rsidRPr="004450B0" w:rsidRDefault="00424C01" w:rsidP="009843D6">
            <w:pPr>
              <w:numPr>
                <w:ilvl w:val="0"/>
                <w:numId w:val="17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A terdiri atas:</w:t>
            </w:r>
          </w:p>
          <w:p w14:paraId="75FDFB06" w14:textId="2D5AB4B5" w:rsidR="00424C01" w:rsidRPr="004450B0" w:rsidRDefault="00424C01" w:rsidP="009843D6">
            <w:pPr>
              <w:numPr>
                <w:ilvl w:val="0"/>
                <w:numId w:val="97"/>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w:t>
            </w:r>
            <w:r w:rsidR="00EE0855" w:rsidRPr="004450B0">
              <w:rPr>
                <w:rFonts w:ascii="Bookman Old Style" w:eastAsia="Bookman Old Style" w:hAnsi="Bookman Old Style" w:cs="Bookman Old Style"/>
                <w:color w:val="000000"/>
                <w:sz w:val="22"/>
                <w:szCs w:val="22"/>
                <w:lang w:val="en-US"/>
              </w:rPr>
              <w:t>; dan</w:t>
            </w:r>
          </w:p>
          <w:p w14:paraId="2B93FA8F" w14:textId="0FA8131A" w:rsidR="00424C01" w:rsidRPr="004450B0" w:rsidRDefault="00424C01" w:rsidP="009843D6">
            <w:pPr>
              <w:numPr>
                <w:ilvl w:val="0"/>
                <w:numId w:val="97"/>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A; </w:t>
            </w:r>
            <w:r w:rsidR="00EE0855" w:rsidRPr="004450B0">
              <w:rPr>
                <w:rFonts w:ascii="Bookman Old Style" w:eastAsia="Bookman Old Style" w:hAnsi="Bookman Old Style" w:cs="Bookman Old Style"/>
                <w:color w:val="000000"/>
                <w:sz w:val="22"/>
                <w:szCs w:val="22"/>
              </w:rPr>
              <w:t>Blok 2</w:t>
            </w:r>
            <w:r w:rsidR="00EE0855" w:rsidRPr="004450B0">
              <w:rPr>
                <w:rFonts w:ascii="Bookman Old Style" w:eastAsia="Bookman Old Style" w:hAnsi="Bookman Old Style" w:cs="Bookman Old Style"/>
                <w:color w:val="000000"/>
                <w:sz w:val="22"/>
                <w:szCs w:val="22"/>
                <w:lang w:val="en-US"/>
              </w:rPr>
              <w:t xml:space="preserve"> </w:t>
            </w:r>
            <w:r w:rsidRPr="004450B0">
              <w:rPr>
                <w:rFonts w:ascii="Bookman Old Style" w:eastAsia="Bookman Old Style" w:hAnsi="Bookman Old Style" w:cs="Bookman Old Style"/>
                <w:color w:val="000000"/>
                <w:sz w:val="22"/>
                <w:szCs w:val="22"/>
              </w:rPr>
              <w:t>Sub-Blok B</w:t>
            </w:r>
            <w:r w:rsidR="00EE0855"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dan </w:t>
            </w:r>
            <w:r w:rsidR="00EE0855" w:rsidRPr="004450B0">
              <w:rPr>
                <w:rFonts w:ascii="Bookman Old Style" w:eastAsia="Bookman Old Style" w:hAnsi="Bookman Old Style" w:cs="Bookman Old Style"/>
                <w:color w:val="000000"/>
                <w:sz w:val="22"/>
                <w:szCs w:val="22"/>
              </w:rPr>
              <w:t>Blok 2</w:t>
            </w:r>
            <w:r w:rsidRPr="004450B0">
              <w:rPr>
                <w:rFonts w:ascii="Bookman Old Style" w:eastAsia="Bookman Old Style" w:hAnsi="Bookman Old Style" w:cs="Bookman Old Style"/>
                <w:color w:val="000000"/>
                <w:sz w:val="22"/>
                <w:szCs w:val="22"/>
              </w:rPr>
              <w:t>Sub-Blok C</w:t>
            </w:r>
            <w:r w:rsidR="00EE0855" w:rsidRPr="004450B0">
              <w:rPr>
                <w:rFonts w:ascii="Bookman Old Style" w:eastAsia="Bookman Old Style" w:hAnsi="Bookman Old Style" w:cs="Bookman Old Style"/>
                <w:color w:val="000000"/>
                <w:sz w:val="22"/>
                <w:szCs w:val="22"/>
                <w:lang w:val="en-US"/>
              </w:rPr>
              <w:t>.</w:t>
            </w:r>
          </w:p>
          <w:p w14:paraId="670010A5" w14:textId="0AA59B70" w:rsidR="00424C01" w:rsidRPr="004450B0" w:rsidRDefault="00424C01" w:rsidP="009843D6">
            <w:pPr>
              <w:numPr>
                <w:ilvl w:val="0"/>
                <w:numId w:val="177"/>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Blok 3 Sub-Blok B</w:t>
            </w:r>
            <w:r w:rsidR="00EE0855" w:rsidRPr="004450B0">
              <w:rPr>
                <w:rFonts w:ascii="Bookman Old Style" w:eastAsia="Bookman Old Style" w:hAnsi="Bookman Old Style" w:cs="Bookman Old Style"/>
                <w:color w:val="000000"/>
                <w:sz w:val="22"/>
                <w:szCs w:val="22"/>
                <w:lang w:val="en-US"/>
              </w:rPr>
              <w:t xml:space="preserve">;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 xml:space="preserve">3 </w:t>
            </w:r>
            <w:r w:rsidRPr="004450B0">
              <w:rPr>
                <w:rFonts w:ascii="Bookman Old Style" w:eastAsia="Bookman Old Style" w:hAnsi="Bookman Old Style" w:cs="Bookman Old Style"/>
                <w:color w:val="000000"/>
                <w:sz w:val="22"/>
                <w:szCs w:val="22"/>
              </w:rPr>
              <w:t>Sub-Blok C</w:t>
            </w:r>
            <w:r w:rsidR="00EE0855" w:rsidRPr="004450B0">
              <w:rPr>
                <w:rFonts w:ascii="Bookman Old Style" w:eastAsia="Bookman Old Style" w:hAnsi="Bookman Old Style" w:cs="Bookman Old Style"/>
                <w:color w:val="000000"/>
                <w:sz w:val="22"/>
                <w:szCs w:val="22"/>
                <w:lang w:val="en-US"/>
              </w:rPr>
              <w:t>.</w:t>
            </w:r>
          </w:p>
          <w:p w14:paraId="088B7BD6" w14:textId="77777777"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Kawasan Rawan Bencana berupa rawan bencana banjir skala sedang sampai tinggi sebagaimana dimaksud pada ayat (2) meliputi:</w:t>
            </w:r>
          </w:p>
          <w:p w14:paraId="6A1A77D0" w14:textId="77777777" w:rsidR="00424C01" w:rsidRPr="004450B0" w:rsidRDefault="00424C01" w:rsidP="009843D6">
            <w:pPr>
              <w:numPr>
                <w:ilvl w:val="0"/>
                <w:numId w:val="155"/>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penyediaan jalur, rambu dan ruang evakuasi bencana;</w:t>
            </w:r>
          </w:p>
          <w:p w14:paraId="147353D0" w14:textId="77777777" w:rsidR="00424C01" w:rsidRPr="004450B0" w:rsidRDefault="00424C01" w:rsidP="009843D6">
            <w:pPr>
              <w:numPr>
                <w:ilvl w:val="0"/>
                <w:numId w:val="155"/>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penyediaan sistem peringatan dini;</w:t>
            </w:r>
          </w:p>
          <w:p w14:paraId="2762FF99" w14:textId="77777777" w:rsidR="00424C01" w:rsidRPr="004450B0" w:rsidRDefault="00424C01" w:rsidP="009843D6">
            <w:pPr>
              <w:numPr>
                <w:ilvl w:val="0"/>
                <w:numId w:val="155"/>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pengembangan vegetasi tanaman yang berkanopi besar;</w:t>
            </w:r>
          </w:p>
          <w:p w14:paraId="1BF44A6E" w14:textId="77777777" w:rsidR="00424C01" w:rsidRPr="004450B0" w:rsidRDefault="00424C01" w:rsidP="009843D6">
            <w:pPr>
              <w:numPr>
                <w:ilvl w:val="0"/>
                <w:numId w:val="155"/>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sarana dan prasarana minimum berupa saluran drainase lingkungan harus dapat menampung debit air sebesar 1 m³/s; dan</w:t>
            </w:r>
          </w:p>
          <w:p w14:paraId="05D81A22" w14:textId="77777777" w:rsidR="00424C01" w:rsidRPr="004450B0" w:rsidRDefault="00424C01" w:rsidP="009843D6">
            <w:pPr>
              <w:numPr>
                <w:ilvl w:val="0"/>
                <w:numId w:val="155"/>
              </w:numPr>
              <w:spacing w:line="288" w:lineRule="auto"/>
              <w:ind w:left="1013" w:hanging="42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semua unit bangunan yang diizinkan dilakukan dengan syarat:</w:t>
            </w:r>
          </w:p>
          <w:p w14:paraId="4E6F385B" w14:textId="77777777" w:rsidR="00424C01" w:rsidRPr="004450B0" w:rsidRDefault="00424C01" w:rsidP="009843D6">
            <w:pPr>
              <w:numPr>
                <w:ilvl w:val="0"/>
                <w:numId w:val="261"/>
              </w:numP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konstruksi bangunan rumah harus mengikuti standar pembangunan rumah tahan banjir sesuai aturan teknis atau peraturan perundang-undangan mengenai kawasan rawan banjir;</w:t>
            </w:r>
          </w:p>
          <w:p w14:paraId="1BD1E921" w14:textId="77777777" w:rsidR="00424C01" w:rsidRPr="004450B0" w:rsidRDefault="00424C01" w:rsidP="009843D6">
            <w:pPr>
              <w:numPr>
                <w:ilvl w:val="0"/>
                <w:numId w:val="261"/>
              </w:numP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wajib membuat sumur biopori; dan</w:t>
            </w:r>
          </w:p>
          <w:p w14:paraId="5EE96A4F" w14:textId="77777777" w:rsidR="00424C01" w:rsidRPr="004450B0" w:rsidRDefault="00424C01" w:rsidP="009843D6">
            <w:pPr>
              <w:numPr>
                <w:ilvl w:val="0"/>
                <w:numId w:val="261"/>
              </w:numPr>
              <w:spacing w:line="288" w:lineRule="auto"/>
              <w:ind w:left="1276"/>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KDH harus ditambahkan 10 (sepuluh) persen dari yang disebutkan</w:t>
            </w:r>
            <w:r w:rsidRPr="004450B0">
              <w:rPr>
                <w:rFonts w:ascii="Bookman Old Style" w:eastAsia="Bookman Old Style" w:hAnsi="Bookman Old Style" w:cs="Bookman Old Style"/>
                <w:sz w:val="22"/>
                <w:szCs w:val="22"/>
              </w:rPr>
              <w:t>.</w:t>
            </w:r>
          </w:p>
          <w:p w14:paraId="3BA031F0" w14:textId="3DDFA53B"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Kerentanan Gerakan Tanah menengah sebagaimana dimaksud ayat (1) huruf b seluas </w:t>
            </w:r>
            <w:r w:rsidR="00EE0855" w:rsidRPr="004450B0">
              <w:rPr>
                <w:rFonts w:ascii="Bookman Old Style" w:eastAsia="Bookman Old Style" w:hAnsi="Bookman Old Style" w:cs="Bookman Old Style"/>
                <w:color w:val="000000"/>
                <w:sz w:val="22"/>
                <w:szCs w:val="22"/>
                <w:lang w:val="en-US"/>
              </w:rPr>
              <w:t>83,12</w:t>
            </w:r>
            <w:r w:rsidRPr="004450B0">
              <w:rPr>
                <w:rFonts w:ascii="Bookman Old Style" w:eastAsia="Bookman Old Style" w:hAnsi="Bookman Old Style" w:cs="Bookman Old Style"/>
                <w:color w:val="000000"/>
                <w:sz w:val="22"/>
                <w:szCs w:val="22"/>
              </w:rPr>
              <w:t xml:space="preserve"> (</w:t>
            </w:r>
            <w:r w:rsidR="00EE0855" w:rsidRPr="004450B0">
              <w:rPr>
                <w:rFonts w:ascii="Bookman Old Style" w:eastAsia="Bookman Old Style" w:hAnsi="Bookman Old Style" w:cs="Bookman Old Style"/>
                <w:color w:val="000000"/>
                <w:sz w:val="22"/>
                <w:szCs w:val="22"/>
                <w:lang w:val="en-US"/>
              </w:rPr>
              <w:t>delapan puluh tiga koma satu dua</w:t>
            </w:r>
            <w:r w:rsidRPr="004450B0">
              <w:rPr>
                <w:rFonts w:ascii="Bookman Old Style" w:eastAsia="Bookman Old Style" w:hAnsi="Bookman Old Style" w:cs="Bookman Old Style"/>
                <w:color w:val="000000"/>
                <w:sz w:val="22"/>
                <w:szCs w:val="22"/>
              </w:rPr>
              <w:t>) hektar terdapat di:</w:t>
            </w:r>
          </w:p>
          <w:p w14:paraId="0BA8AAD8" w14:textId="77777777" w:rsidR="00424C01" w:rsidRPr="004450B0" w:rsidRDefault="00424C01" w:rsidP="009843D6">
            <w:pPr>
              <w:numPr>
                <w:ilvl w:val="0"/>
                <w:numId w:val="148"/>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terdiri atas:</w:t>
            </w:r>
          </w:p>
          <w:p w14:paraId="60AECE19" w14:textId="1AE69772" w:rsidR="00424C01" w:rsidRPr="004450B0" w:rsidRDefault="00424C01" w:rsidP="009843D6">
            <w:pPr>
              <w:numPr>
                <w:ilvl w:val="0"/>
                <w:numId w:val="159"/>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1 Sub-Blok </w:t>
            </w:r>
            <w:r w:rsidR="00EE0855" w:rsidRPr="004450B0">
              <w:rPr>
                <w:rFonts w:ascii="Bookman Old Style" w:eastAsia="Bookman Old Style" w:hAnsi="Bookman Old Style" w:cs="Bookman Old Style"/>
                <w:color w:val="000000"/>
                <w:sz w:val="22"/>
                <w:szCs w:val="22"/>
                <w:lang w:val="en-US"/>
              </w:rPr>
              <w:t>A;</w:t>
            </w:r>
            <w:r w:rsidRPr="004450B0">
              <w:rPr>
                <w:rFonts w:ascii="Bookman Old Style" w:eastAsia="Bookman Old Style" w:hAnsi="Bookman Old Style" w:cs="Bookman Old Style"/>
                <w:color w:val="000000"/>
                <w:sz w:val="22"/>
                <w:szCs w:val="22"/>
              </w:rPr>
              <w:t xml:space="preserve"> </w:t>
            </w:r>
            <w:r w:rsidR="00EE0855" w:rsidRPr="004450B0">
              <w:rPr>
                <w:rFonts w:ascii="Bookman Old Style" w:eastAsia="Bookman Old Style" w:hAnsi="Bookman Old Style" w:cs="Bookman Old Style"/>
                <w:color w:val="000000"/>
                <w:sz w:val="22"/>
                <w:szCs w:val="22"/>
              </w:rPr>
              <w:t xml:space="preserve">Blok 1 Sub-Blok </w:t>
            </w:r>
            <w:r w:rsidR="00EE0855" w:rsidRPr="004450B0">
              <w:rPr>
                <w:rFonts w:ascii="Bookman Old Style" w:eastAsia="Bookman Old Style" w:hAnsi="Bookman Old Style" w:cs="Bookman Old Style"/>
                <w:color w:val="000000"/>
                <w:sz w:val="22"/>
                <w:szCs w:val="22"/>
                <w:lang w:val="en-US"/>
              </w:rPr>
              <w:t xml:space="preserve">B; </w:t>
            </w:r>
            <w:r w:rsidR="00EE0855" w:rsidRPr="004450B0">
              <w:rPr>
                <w:rFonts w:ascii="Bookman Old Style" w:eastAsia="Bookman Old Style" w:hAnsi="Bookman Old Style" w:cs="Bookman Old Style"/>
                <w:color w:val="000000"/>
                <w:sz w:val="22"/>
                <w:szCs w:val="22"/>
              </w:rPr>
              <w:t xml:space="preserve">Blok 1 Sub-Blok </w:t>
            </w:r>
            <w:r w:rsidR="00EE0855" w:rsidRPr="004450B0">
              <w:rPr>
                <w:rFonts w:ascii="Bookman Old Style" w:eastAsia="Bookman Old Style" w:hAnsi="Bookman Old Style" w:cs="Bookman Old Style"/>
                <w:color w:val="000000"/>
                <w:sz w:val="22"/>
                <w:szCs w:val="22"/>
                <w:lang w:val="en-US"/>
              </w:rPr>
              <w:t xml:space="preserve">C; </w:t>
            </w:r>
            <w:r w:rsidR="00EE0855" w:rsidRPr="004450B0">
              <w:rPr>
                <w:rFonts w:ascii="Bookman Old Style" w:eastAsia="Bookman Old Style" w:hAnsi="Bookman Old Style" w:cs="Bookman Old Style"/>
                <w:color w:val="000000"/>
                <w:sz w:val="22"/>
                <w:szCs w:val="22"/>
              </w:rPr>
              <w:t xml:space="preserve">Blok 1 Sub-Blok </w:t>
            </w:r>
            <w:r w:rsidR="00EE0855" w:rsidRPr="004450B0">
              <w:rPr>
                <w:rFonts w:ascii="Bookman Old Style" w:eastAsia="Bookman Old Style" w:hAnsi="Bookman Old Style" w:cs="Bookman Old Style"/>
                <w:color w:val="000000"/>
                <w:sz w:val="22"/>
                <w:szCs w:val="22"/>
                <w:lang w:val="en-US"/>
              </w:rPr>
              <w:t xml:space="preserve">D; </w:t>
            </w:r>
            <w:r w:rsidR="00EE0855" w:rsidRPr="004450B0">
              <w:rPr>
                <w:rFonts w:ascii="Bookman Old Style" w:eastAsia="Bookman Old Style" w:hAnsi="Bookman Old Style" w:cs="Bookman Old Style"/>
                <w:color w:val="000000"/>
                <w:sz w:val="22"/>
                <w:szCs w:val="22"/>
              </w:rPr>
              <w:t xml:space="preserve">Blok 1 Sub-Blok </w:t>
            </w:r>
            <w:r w:rsidR="00EE0855" w:rsidRPr="004450B0">
              <w:rPr>
                <w:rFonts w:ascii="Bookman Old Style" w:eastAsia="Bookman Old Style" w:hAnsi="Bookman Old Style" w:cs="Bookman Old Style"/>
                <w:color w:val="000000"/>
                <w:sz w:val="22"/>
                <w:szCs w:val="22"/>
                <w:lang w:val="en-US"/>
              </w:rPr>
              <w:t>F;</w:t>
            </w:r>
          </w:p>
          <w:p w14:paraId="2D2586AD" w14:textId="60258A4D" w:rsidR="00424C01" w:rsidRPr="004450B0" w:rsidRDefault="00424C01" w:rsidP="009843D6">
            <w:pPr>
              <w:numPr>
                <w:ilvl w:val="0"/>
                <w:numId w:val="159"/>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A; </w:t>
            </w:r>
            <w:r w:rsidR="00EE0855"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 xml:space="preserve">Sub-Blok B; </w:t>
            </w:r>
            <w:r w:rsidR="00EE0855"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 xml:space="preserve">Sub-Blok C; </w:t>
            </w:r>
            <w:r w:rsidR="00EE0855" w:rsidRPr="004450B0">
              <w:rPr>
                <w:rFonts w:ascii="Bookman Old Style" w:eastAsia="Bookman Old Style" w:hAnsi="Bookman Old Style" w:cs="Bookman Old Style"/>
                <w:color w:val="000000"/>
                <w:sz w:val="22"/>
                <w:szCs w:val="22"/>
              </w:rPr>
              <w:t xml:space="preserve">Blok 2 </w:t>
            </w:r>
            <w:r w:rsidRPr="004450B0">
              <w:rPr>
                <w:rFonts w:ascii="Bookman Old Style" w:eastAsia="Bookman Old Style" w:hAnsi="Bookman Old Style" w:cs="Bookman Old Style"/>
                <w:color w:val="000000"/>
                <w:sz w:val="22"/>
                <w:szCs w:val="22"/>
              </w:rPr>
              <w:t>Sub-Blok D, Sub-Blok E;</w:t>
            </w:r>
            <w:r w:rsidR="00EE0855" w:rsidRPr="004450B0">
              <w:rPr>
                <w:rFonts w:ascii="Bookman Old Style" w:eastAsia="Bookman Old Style" w:hAnsi="Bookman Old Style" w:cs="Bookman Old Style"/>
                <w:color w:val="000000"/>
                <w:sz w:val="22"/>
                <w:szCs w:val="22"/>
                <w:lang w:val="en-US"/>
              </w:rPr>
              <w:t xml:space="preserve"> dan</w:t>
            </w:r>
          </w:p>
          <w:p w14:paraId="13AC5C6A" w14:textId="71461FBC" w:rsidR="00424C01" w:rsidRPr="004450B0" w:rsidRDefault="00424C01" w:rsidP="009843D6">
            <w:pPr>
              <w:numPr>
                <w:ilvl w:val="0"/>
                <w:numId w:val="159"/>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3 Sub-Blok B</w:t>
            </w:r>
            <w:r w:rsidR="00EE0855" w:rsidRPr="004450B0">
              <w:rPr>
                <w:rFonts w:ascii="Bookman Old Style" w:eastAsia="Bookman Old Style" w:hAnsi="Bookman Old Style" w:cs="Bookman Old Style"/>
                <w:color w:val="000000"/>
                <w:sz w:val="22"/>
                <w:szCs w:val="22"/>
                <w:lang w:val="en-US"/>
              </w:rPr>
              <w:t xml:space="preserve">;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3</w:t>
            </w:r>
            <w:r w:rsidRPr="004450B0">
              <w:rPr>
                <w:rFonts w:ascii="Bookman Old Style" w:eastAsia="Bookman Old Style" w:hAnsi="Bookman Old Style" w:cs="Bookman Old Style"/>
                <w:color w:val="000000"/>
                <w:sz w:val="22"/>
                <w:szCs w:val="22"/>
              </w:rPr>
              <w:t xml:space="preserve"> Sub-Blok C.</w:t>
            </w:r>
          </w:p>
          <w:p w14:paraId="5661FF83" w14:textId="77777777" w:rsidR="00424C01" w:rsidRPr="004450B0" w:rsidRDefault="00424C01" w:rsidP="009843D6">
            <w:pPr>
              <w:numPr>
                <w:ilvl w:val="0"/>
                <w:numId w:val="148"/>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C terdiri atas:</w:t>
            </w:r>
          </w:p>
          <w:p w14:paraId="0894167D" w14:textId="286FCE20" w:rsidR="00424C01" w:rsidRPr="004450B0" w:rsidRDefault="00424C01" w:rsidP="009843D6">
            <w:pPr>
              <w:numPr>
                <w:ilvl w:val="0"/>
                <w:numId w:val="69"/>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C</w:t>
            </w:r>
            <w:r w:rsidR="00EE0855" w:rsidRPr="004450B0">
              <w:rPr>
                <w:rFonts w:ascii="Bookman Old Style" w:eastAsia="Bookman Old Style" w:hAnsi="Bookman Old Style" w:cs="Bookman Old Style"/>
                <w:color w:val="000000"/>
                <w:sz w:val="22"/>
                <w:szCs w:val="22"/>
                <w:lang w:val="en-US"/>
              </w:rPr>
              <w:t xml:space="preserve">;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 xml:space="preserve">1 </w:t>
            </w:r>
            <w:r w:rsidRPr="004450B0">
              <w:rPr>
                <w:rFonts w:ascii="Bookman Old Style" w:eastAsia="Bookman Old Style" w:hAnsi="Bookman Old Style" w:cs="Bookman Old Style"/>
                <w:color w:val="000000"/>
                <w:sz w:val="22"/>
                <w:szCs w:val="22"/>
              </w:rPr>
              <w:t>Sub-Blok D; dan</w:t>
            </w:r>
          </w:p>
          <w:p w14:paraId="342F8158" w14:textId="36949584" w:rsidR="00424C01" w:rsidRPr="004450B0" w:rsidRDefault="00424C01" w:rsidP="009843D6">
            <w:pPr>
              <w:numPr>
                <w:ilvl w:val="0"/>
                <w:numId w:val="69"/>
              </w:numPr>
              <w:pBdr>
                <w:top w:val="nil"/>
                <w:left w:val="nil"/>
                <w:bottom w:val="nil"/>
                <w:right w:val="nil"/>
                <w:between w:val="nil"/>
              </w:pBdr>
              <w:spacing w:line="288" w:lineRule="auto"/>
              <w:ind w:left="127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2 Sub-Blok B;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 xml:space="preserve">2 </w:t>
            </w:r>
            <w:r w:rsidRPr="004450B0">
              <w:rPr>
                <w:rFonts w:ascii="Bookman Old Style" w:eastAsia="Bookman Old Style" w:hAnsi="Bookman Old Style" w:cs="Bookman Old Style"/>
                <w:color w:val="000000"/>
                <w:sz w:val="22"/>
                <w:szCs w:val="22"/>
              </w:rPr>
              <w:t xml:space="preserve">Sub-Blok C;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 xml:space="preserve">2 </w:t>
            </w:r>
            <w:r w:rsidRPr="004450B0">
              <w:rPr>
                <w:rFonts w:ascii="Bookman Old Style" w:eastAsia="Bookman Old Style" w:hAnsi="Bookman Old Style" w:cs="Bookman Old Style"/>
                <w:color w:val="000000"/>
                <w:sz w:val="22"/>
                <w:szCs w:val="22"/>
              </w:rPr>
              <w:t>Sub-Blok D</w:t>
            </w:r>
            <w:r w:rsidR="00EE0855"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w:t>
            </w:r>
            <w:r w:rsidR="00EE0855" w:rsidRPr="004450B0">
              <w:rPr>
                <w:rFonts w:ascii="Bookman Old Style" w:eastAsia="Bookman Old Style" w:hAnsi="Bookman Old Style" w:cs="Bookman Old Style"/>
                <w:color w:val="000000"/>
                <w:sz w:val="22"/>
                <w:szCs w:val="22"/>
              </w:rPr>
              <w:t xml:space="preserve">Blok </w:t>
            </w:r>
            <w:r w:rsidR="00EE0855" w:rsidRPr="004450B0">
              <w:rPr>
                <w:rFonts w:ascii="Bookman Old Style" w:eastAsia="Bookman Old Style" w:hAnsi="Bookman Old Style" w:cs="Bookman Old Style"/>
                <w:color w:val="000000"/>
                <w:sz w:val="22"/>
                <w:szCs w:val="22"/>
                <w:lang w:val="en-US"/>
              </w:rPr>
              <w:t xml:space="preserve">2 </w:t>
            </w:r>
            <w:r w:rsidRPr="004450B0">
              <w:rPr>
                <w:rFonts w:ascii="Bookman Old Style" w:eastAsia="Bookman Old Style" w:hAnsi="Bookman Old Style" w:cs="Bookman Old Style"/>
                <w:color w:val="000000"/>
                <w:sz w:val="22"/>
                <w:szCs w:val="22"/>
              </w:rPr>
              <w:t>Sub-Blok E</w:t>
            </w:r>
            <w:r w:rsidR="00EE0855" w:rsidRPr="004450B0">
              <w:rPr>
                <w:rFonts w:ascii="Bookman Old Style" w:eastAsia="Bookman Old Style" w:hAnsi="Bookman Old Style" w:cs="Bookman Old Style"/>
                <w:color w:val="000000"/>
                <w:sz w:val="22"/>
                <w:szCs w:val="22"/>
                <w:lang w:val="en-US"/>
              </w:rPr>
              <w:t>.</w:t>
            </w:r>
          </w:p>
          <w:p w14:paraId="1D81CED5" w14:textId="77777777"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rawan gerakan tanah berupa rawan gerakan tanah skala menengah sebagaimana dimaksud ayat (4) meliputi: </w:t>
            </w:r>
          </w:p>
          <w:p w14:paraId="17E88E42" w14:textId="1D306B53" w:rsidR="00424C01" w:rsidRPr="004450B0" w:rsidRDefault="008B219A" w:rsidP="009843D6">
            <w:pPr>
              <w:numPr>
                <w:ilvl w:val="0"/>
                <w:numId w:val="89"/>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konstruksi </w:t>
            </w:r>
            <w:r w:rsidR="00424C01" w:rsidRPr="004450B0">
              <w:rPr>
                <w:rFonts w:ascii="Bookman Old Style" w:eastAsia="Bookman Old Style" w:hAnsi="Bookman Old Style" w:cs="Bookman Old Style"/>
                <w:color w:val="000000"/>
                <w:sz w:val="22"/>
                <w:szCs w:val="22"/>
              </w:rPr>
              <w:t>bangunan rumah harus mengikuti standar</w:t>
            </w:r>
          </w:p>
          <w:p w14:paraId="4FA63B63" w14:textId="77777777" w:rsidR="00424C01" w:rsidRPr="004450B0" w:rsidRDefault="00424C01" w:rsidP="009843D6">
            <w:pPr>
              <w:numPr>
                <w:ilvl w:val="0"/>
                <w:numId w:val="89"/>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pembangunan rumah tahan gerakan tanah sesuai aturan teknis atau peraturan perundang-undangan mengenai kawasan rawan gerakan tanah;</w:t>
            </w:r>
          </w:p>
          <w:p w14:paraId="374134C2" w14:textId="77777777" w:rsidR="00424C01" w:rsidRPr="004450B0" w:rsidRDefault="00424C01" w:rsidP="009843D6">
            <w:pPr>
              <w:numPr>
                <w:ilvl w:val="0"/>
                <w:numId w:val="89"/>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wajib melakukan modifikasi pengurangan sudut lereng sebelum pembangunan; dan</w:t>
            </w:r>
          </w:p>
          <w:p w14:paraId="5B91D09D" w14:textId="77777777" w:rsidR="00424C01" w:rsidRPr="004450B0" w:rsidRDefault="00424C01" w:rsidP="009843D6">
            <w:pPr>
              <w:numPr>
                <w:ilvl w:val="0"/>
                <w:numId w:val="89"/>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menanam tanaman keras berakar kuat dan dalam.</w:t>
            </w:r>
          </w:p>
          <w:p w14:paraId="03FD0496" w14:textId="77777777" w:rsidR="00424C01" w:rsidRPr="004450B0" w:rsidRDefault="00424C01" w:rsidP="009843D6">
            <w:pPr>
              <w:numPr>
                <w:ilvl w:val="0"/>
                <w:numId w:val="174"/>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Kawasan Rawan Bencana sebagaimana dimaksud pada ayat (1) digambarkan dalam peta dengan ketelitian geometri dan ketelitian detail informasi skala 1:5.000 sebagaimana tercantum dalam Lampiran VII yang merupakan bagian tidak terpisahkan dari Peraturan Bupati ini.</w:t>
            </w:r>
          </w:p>
          <w:p w14:paraId="64EFA809" w14:textId="77777777" w:rsidR="00424C01" w:rsidRDefault="00424C01"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7253554D" w14:textId="77777777" w:rsidR="003E4067" w:rsidRPr="004450B0" w:rsidRDefault="003E4067" w:rsidP="00424C01">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2AAB0E38" w14:textId="77777777" w:rsidTr="00424C01">
        <w:trPr>
          <w:jc w:val="center"/>
        </w:trPr>
        <w:tc>
          <w:tcPr>
            <w:tcW w:w="9776" w:type="dxa"/>
          </w:tcPr>
          <w:p w14:paraId="1416CFFA"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3</w:t>
            </w:r>
          </w:p>
          <w:p w14:paraId="4A356EAE"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Khusus Tempat Evakuasi Bencana</w:t>
            </w:r>
          </w:p>
          <w:p w14:paraId="7EE3E046"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071FE02F"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6CE81D33" w14:textId="09B66250" w:rsidR="00424C01" w:rsidRPr="004450B0" w:rsidRDefault="00424C01" w:rsidP="009843D6">
            <w:pPr>
              <w:numPr>
                <w:ilvl w:val="0"/>
                <w:numId w:val="223"/>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Ketentuan Khusus Tempat Evakusi Bencana sebagaimana dimaksud dalam Pasal 42 ayat (1) huruf  c seluas </w:t>
            </w:r>
            <w:r w:rsidR="006D5401" w:rsidRPr="004450B0">
              <w:rPr>
                <w:rFonts w:ascii="Bookman Old Style" w:eastAsia="Bookman Old Style" w:hAnsi="Bookman Old Style" w:cs="Bookman Old Style"/>
                <w:color w:val="000000"/>
                <w:sz w:val="22"/>
                <w:szCs w:val="22"/>
                <w:lang w:val="en-US"/>
              </w:rPr>
              <w:t>15,37</w:t>
            </w:r>
            <w:r w:rsidRPr="004450B0">
              <w:rPr>
                <w:rFonts w:ascii="Bookman Old Style" w:eastAsia="Bookman Old Style" w:hAnsi="Bookman Old Style" w:cs="Bookman Old Style"/>
                <w:color w:val="000000"/>
                <w:sz w:val="22"/>
                <w:szCs w:val="22"/>
              </w:rPr>
              <w:t xml:space="preserve"> (</w:t>
            </w:r>
            <w:r w:rsidR="006D5401" w:rsidRPr="004450B0">
              <w:rPr>
                <w:rFonts w:ascii="Bookman Old Style" w:eastAsia="Bookman Old Style" w:hAnsi="Bookman Old Style" w:cs="Bookman Old Style"/>
                <w:color w:val="000000"/>
                <w:sz w:val="22"/>
                <w:szCs w:val="22"/>
                <w:lang w:val="en-US"/>
              </w:rPr>
              <w:t>lima belas koma tiga tujuh</w:t>
            </w:r>
            <w:r w:rsidRPr="004450B0">
              <w:rPr>
                <w:rFonts w:ascii="Bookman Old Style" w:eastAsia="Bookman Old Style" w:hAnsi="Bookman Old Style" w:cs="Bookman Old Style"/>
                <w:color w:val="000000"/>
                <w:sz w:val="22"/>
                <w:szCs w:val="22"/>
              </w:rPr>
              <w:t>) hektar terdapat di:</w:t>
            </w:r>
          </w:p>
          <w:p w14:paraId="1FB51B3A" w14:textId="33BE4EF3" w:rsidR="00424C01" w:rsidRPr="004450B0" w:rsidRDefault="00424C01" w:rsidP="009843D6">
            <w:pPr>
              <w:numPr>
                <w:ilvl w:val="0"/>
                <w:numId w:val="10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01E2308E" w14:textId="77777777" w:rsidR="00424C01" w:rsidRPr="004450B0" w:rsidRDefault="00424C01" w:rsidP="009843D6">
            <w:pPr>
              <w:numPr>
                <w:ilvl w:val="0"/>
                <w:numId w:val="163"/>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dan</w:t>
            </w:r>
          </w:p>
          <w:p w14:paraId="5D6D58B4" w14:textId="5BFDB3A9" w:rsidR="00424C01" w:rsidRPr="004450B0" w:rsidRDefault="00424C01" w:rsidP="009843D6">
            <w:pPr>
              <w:numPr>
                <w:ilvl w:val="0"/>
                <w:numId w:val="163"/>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w:t>
            </w:r>
            <w:r w:rsidR="001604F8" w:rsidRPr="004450B0">
              <w:rPr>
                <w:rFonts w:ascii="Bookman Old Style" w:eastAsia="Bookman Old Style" w:hAnsi="Bookman Old Style" w:cs="Bookman Old Style"/>
                <w:color w:val="000000"/>
                <w:sz w:val="22"/>
                <w:szCs w:val="22"/>
                <w:lang w:val="en-US"/>
              </w:rPr>
              <w:t>.</w:t>
            </w:r>
          </w:p>
          <w:p w14:paraId="46F0D62C" w14:textId="19B214E1" w:rsidR="00424C01" w:rsidRPr="004450B0" w:rsidRDefault="00424C01" w:rsidP="009843D6">
            <w:pPr>
              <w:numPr>
                <w:ilvl w:val="0"/>
                <w:numId w:val="10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20552C3B" w14:textId="7407095C" w:rsidR="00424C01" w:rsidRPr="004450B0" w:rsidRDefault="00424C01" w:rsidP="0056087B">
            <w:pPr>
              <w:numPr>
                <w:ilvl w:val="0"/>
                <w:numId w:val="34"/>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1 Sub-Blok A; Blok 1 Sub-Blok D; Blok 1 Sub-Blok F; </w:t>
            </w:r>
          </w:p>
          <w:p w14:paraId="7E8E8987" w14:textId="1B67B13C" w:rsidR="00424C01" w:rsidRPr="004450B0" w:rsidRDefault="00424C01" w:rsidP="0056087B">
            <w:pPr>
              <w:numPr>
                <w:ilvl w:val="0"/>
                <w:numId w:val="34"/>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C</w:t>
            </w:r>
            <w:r w:rsidR="006D5401" w:rsidRPr="004450B0">
              <w:rPr>
                <w:rFonts w:ascii="Bookman Old Style" w:eastAsia="Bookman Old Style" w:hAnsi="Bookman Old Style" w:cs="Bookman Old Style"/>
                <w:color w:val="000000"/>
                <w:sz w:val="22"/>
                <w:szCs w:val="22"/>
                <w:lang w:val="en-US"/>
              </w:rPr>
              <w:t>; dan</w:t>
            </w:r>
          </w:p>
          <w:p w14:paraId="6DFB17CD" w14:textId="0C1D51B0" w:rsidR="006D5401" w:rsidRPr="004450B0" w:rsidRDefault="006D5401" w:rsidP="0056087B">
            <w:pPr>
              <w:numPr>
                <w:ilvl w:val="0"/>
                <w:numId w:val="34"/>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w:t>
            </w:r>
            <w:r w:rsidRPr="004450B0">
              <w:rPr>
                <w:rFonts w:ascii="Bookman Old Style" w:eastAsia="Bookman Old Style" w:hAnsi="Bookman Old Style" w:cs="Bookman Old Style"/>
                <w:color w:val="000000"/>
                <w:sz w:val="22"/>
                <w:szCs w:val="22"/>
                <w:lang w:val="en-US"/>
              </w:rPr>
              <w:t>3</w:t>
            </w:r>
            <w:r w:rsidRPr="004450B0">
              <w:rPr>
                <w:rFonts w:ascii="Bookman Old Style" w:eastAsia="Bookman Old Style" w:hAnsi="Bookman Old Style" w:cs="Bookman Old Style"/>
                <w:color w:val="000000"/>
                <w:sz w:val="22"/>
                <w:szCs w:val="22"/>
              </w:rPr>
              <w:t xml:space="preserve"> Sub-Blok C</w:t>
            </w:r>
            <w:r w:rsidR="001604F8" w:rsidRPr="004450B0">
              <w:rPr>
                <w:rFonts w:ascii="Bookman Old Style" w:eastAsia="Bookman Old Style" w:hAnsi="Bookman Old Style" w:cs="Bookman Old Style"/>
                <w:color w:val="000000"/>
                <w:sz w:val="22"/>
                <w:szCs w:val="22"/>
                <w:lang w:val="en-US"/>
              </w:rPr>
              <w:t>.</w:t>
            </w:r>
          </w:p>
          <w:p w14:paraId="3D3F05CA" w14:textId="74DECF4F" w:rsidR="00424C01" w:rsidRPr="004450B0" w:rsidRDefault="00424C01" w:rsidP="009843D6">
            <w:pPr>
              <w:numPr>
                <w:ilvl w:val="0"/>
                <w:numId w:val="10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35CDF910" w14:textId="77777777" w:rsidR="00424C01" w:rsidRPr="004450B0" w:rsidRDefault="00424C01" w:rsidP="009843D6">
            <w:pPr>
              <w:numPr>
                <w:ilvl w:val="0"/>
                <w:numId w:val="40"/>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 Blok 1 Sub-Blok E; Blok 1 Sub-Blok F; dan</w:t>
            </w:r>
          </w:p>
          <w:p w14:paraId="39D8BD1E" w14:textId="5BD380B6" w:rsidR="00424C01" w:rsidRPr="004450B0" w:rsidRDefault="00424C01" w:rsidP="009843D6">
            <w:pPr>
              <w:numPr>
                <w:ilvl w:val="0"/>
                <w:numId w:val="40"/>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F</w:t>
            </w:r>
            <w:r w:rsidR="001604F8" w:rsidRPr="004450B0">
              <w:rPr>
                <w:rFonts w:ascii="Bookman Old Style" w:eastAsia="Bookman Old Style" w:hAnsi="Bookman Old Style" w:cs="Bookman Old Style"/>
                <w:color w:val="000000"/>
                <w:sz w:val="22"/>
                <w:szCs w:val="22"/>
                <w:lang w:val="en-US"/>
              </w:rPr>
              <w:t>.</w:t>
            </w:r>
          </w:p>
          <w:p w14:paraId="4ADC0DBA" w14:textId="77777777" w:rsidR="00424C01" w:rsidRPr="004450B0" w:rsidRDefault="00424C01" w:rsidP="009843D6">
            <w:pPr>
              <w:numPr>
                <w:ilvl w:val="0"/>
                <w:numId w:val="223"/>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Tempat Evakusi Bencana sebagaimana dimaksud pada ayat (1) meliputi:</w:t>
            </w:r>
          </w:p>
          <w:p w14:paraId="77076CA3" w14:textId="77777777" w:rsidR="00424C01" w:rsidRPr="004450B0" w:rsidRDefault="00424C01" w:rsidP="009843D6">
            <w:pPr>
              <w:numPr>
                <w:ilvl w:val="0"/>
                <w:numId w:val="12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dekat dengan jalur evakuasi;</w:t>
            </w:r>
          </w:p>
          <w:p w14:paraId="72DFA1C6" w14:textId="77777777" w:rsidR="00424C01" w:rsidRPr="004450B0" w:rsidRDefault="00424C01" w:rsidP="009843D6">
            <w:pPr>
              <w:numPr>
                <w:ilvl w:val="0"/>
                <w:numId w:val="12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penyediaan rambu evakuasi bencana;</w:t>
            </w:r>
          </w:p>
          <w:p w14:paraId="084E0CD0" w14:textId="77777777" w:rsidR="00424C01" w:rsidRPr="004450B0" w:rsidRDefault="00424C01" w:rsidP="009843D6">
            <w:pPr>
              <w:numPr>
                <w:ilvl w:val="0"/>
                <w:numId w:val="12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standar minimal daya tampung ruang evakuasi minimal 3 meter per segi per orang; dan</w:t>
            </w:r>
          </w:p>
          <w:p w14:paraId="354E3FFC" w14:textId="77777777" w:rsidR="00424C01" w:rsidRPr="004450B0" w:rsidRDefault="00424C01" w:rsidP="009843D6">
            <w:pPr>
              <w:numPr>
                <w:ilvl w:val="0"/>
                <w:numId w:val="124"/>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wajib mengikuti standar konstruksi bangunan tahan banjir dan dilengkapi prasarana lingkungan yang diperlukan.</w:t>
            </w:r>
          </w:p>
          <w:p w14:paraId="15F977C6" w14:textId="77777777" w:rsidR="00424C01" w:rsidRPr="004450B0" w:rsidRDefault="00424C01" w:rsidP="009843D6">
            <w:pPr>
              <w:numPr>
                <w:ilvl w:val="0"/>
                <w:numId w:val="223"/>
              </w:numPr>
              <w:pBdr>
                <w:top w:val="nil"/>
                <w:left w:val="nil"/>
                <w:bottom w:val="nil"/>
                <w:right w:val="nil"/>
                <w:between w:val="nil"/>
              </w:pBdr>
              <w:tabs>
                <w:tab w:val="left" w:pos="567"/>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Khusus Tempat Evakusi Bencana sebagaimana dimaksud pada ayat (1) digambarkan dalam peta dengan ketelitian geometri dan ketelitian detail informasi skala 1:5.000 sebagaimana tercantum dalam Lampiran VIII yang merupakan bagian tidak terpisahkan dari Peraturan Bupati ini.</w:t>
            </w:r>
          </w:p>
        </w:tc>
      </w:tr>
      <w:tr w:rsidR="00424C01" w:rsidRPr="004450B0" w14:paraId="49D13734" w14:textId="77777777" w:rsidTr="00424C01">
        <w:trPr>
          <w:jc w:val="center"/>
        </w:trPr>
        <w:tc>
          <w:tcPr>
            <w:tcW w:w="9776" w:type="dxa"/>
          </w:tcPr>
          <w:p w14:paraId="2D148745"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128B4C83" w14:textId="77777777" w:rsidR="003E4067"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6B272ACE" w14:textId="03C80FD8"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4</w:t>
            </w:r>
          </w:p>
          <w:p w14:paraId="58A22096"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sz w:val="22"/>
                <w:szCs w:val="22"/>
              </w:rPr>
              <w:t>Ketentuan Khusus Kawasan Sempadan</w:t>
            </w:r>
          </w:p>
          <w:p w14:paraId="5EC90F27"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62574440"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48E23978" w14:textId="6E8096A6" w:rsidR="00424C01" w:rsidRPr="004450B0" w:rsidRDefault="00424C01" w:rsidP="009843D6">
            <w:pPr>
              <w:numPr>
                <w:ilvl w:val="0"/>
                <w:numId w:val="85"/>
              </w:numPr>
              <w:spacing w:line="288" w:lineRule="auto"/>
              <w:ind w:left="567" w:hanging="567"/>
              <w:jc w:val="both"/>
              <w:rPr>
                <w:rFonts w:ascii="Bookman Old Style" w:eastAsia="Bookman Old Style" w:hAnsi="Bookman Old Style" w:cs="Bookman Old Style"/>
                <w:sz w:val="22"/>
                <w:szCs w:val="22"/>
              </w:rPr>
            </w:pPr>
            <w:bookmarkStart w:id="13" w:name="_heading=h.35nkun2" w:colFirst="0" w:colLast="0"/>
            <w:bookmarkEnd w:id="13"/>
            <w:r w:rsidRPr="004450B0">
              <w:rPr>
                <w:rFonts w:ascii="Bookman Old Style" w:eastAsia="Bookman Old Style" w:hAnsi="Bookman Old Style" w:cs="Bookman Old Style"/>
                <w:sz w:val="22"/>
                <w:szCs w:val="22"/>
              </w:rPr>
              <w:t>Ketentuan Khusus Kawasan Sempadan sebagaimana dimaksud dalam Pasal 42 ayat (1) huruf  d seluas 1,</w:t>
            </w:r>
            <w:r w:rsidR="0017416B" w:rsidRPr="004450B0">
              <w:rPr>
                <w:rFonts w:ascii="Bookman Old Style" w:eastAsia="Bookman Old Style" w:hAnsi="Bookman Old Style" w:cs="Bookman Old Style"/>
                <w:sz w:val="22"/>
                <w:szCs w:val="22"/>
                <w:lang w:val="en-US"/>
              </w:rPr>
              <w:t>6</w:t>
            </w:r>
            <w:r w:rsidRPr="004450B0">
              <w:rPr>
                <w:rFonts w:ascii="Bookman Old Style" w:eastAsia="Bookman Old Style" w:hAnsi="Bookman Old Style" w:cs="Bookman Old Style"/>
                <w:sz w:val="22"/>
                <w:szCs w:val="22"/>
              </w:rPr>
              <w:t xml:space="preserve">2 (satu koma </w:t>
            </w:r>
            <w:r w:rsidR="0017416B" w:rsidRPr="004450B0">
              <w:rPr>
                <w:rFonts w:ascii="Bookman Old Style" w:eastAsia="Bookman Old Style" w:hAnsi="Bookman Old Style" w:cs="Bookman Old Style"/>
                <w:sz w:val="22"/>
                <w:szCs w:val="22"/>
                <w:lang w:val="en-US"/>
              </w:rPr>
              <w:t>enam</w:t>
            </w:r>
            <w:r w:rsidRPr="004450B0">
              <w:rPr>
                <w:rFonts w:ascii="Bookman Old Style" w:eastAsia="Bookman Old Style" w:hAnsi="Bookman Old Style" w:cs="Bookman Old Style"/>
                <w:sz w:val="22"/>
                <w:szCs w:val="22"/>
              </w:rPr>
              <w:t xml:space="preserve"> dua) Hektar, berupa sempadan sungai terdapat di:</w:t>
            </w:r>
          </w:p>
          <w:p w14:paraId="29C391DA" w14:textId="51F40052" w:rsidR="00424C01" w:rsidRPr="004450B0" w:rsidRDefault="00424C01" w:rsidP="0056087B">
            <w:pPr>
              <w:numPr>
                <w:ilvl w:val="0"/>
                <w:numId w:val="27"/>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A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4EBF2931" w14:textId="77777777" w:rsidR="00424C01" w:rsidRPr="004450B0" w:rsidRDefault="00424C01" w:rsidP="0056087B">
            <w:pPr>
              <w:numPr>
                <w:ilvl w:val="0"/>
                <w:numId w:val="32"/>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B; dan</w:t>
            </w:r>
          </w:p>
          <w:p w14:paraId="169C2434" w14:textId="4E938334" w:rsidR="00424C01" w:rsidRPr="004450B0" w:rsidRDefault="00424C01" w:rsidP="0056087B">
            <w:pPr>
              <w:numPr>
                <w:ilvl w:val="0"/>
                <w:numId w:val="32"/>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B; Blok 2 Sub-Blok C</w:t>
            </w:r>
            <w:r w:rsidR="001604F8" w:rsidRPr="004450B0">
              <w:rPr>
                <w:rFonts w:ascii="Bookman Old Style" w:eastAsia="Bookman Old Style" w:hAnsi="Bookman Old Style" w:cs="Bookman Old Style"/>
                <w:color w:val="000000"/>
                <w:sz w:val="22"/>
                <w:szCs w:val="22"/>
                <w:lang w:val="en-US"/>
              </w:rPr>
              <w:t>.</w:t>
            </w:r>
          </w:p>
          <w:p w14:paraId="7F25ABD7" w14:textId="2E3A2490" w:rsidR="00424C01" w:rsidRPr="004450B0" w:rsidRDefault="00424C01" w:rsidP="0056087B">
            <w:pPr>
              <w:numPr>
                <w:ilvl w:val="0"/>
                <w:numId w:val="27"/>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B </w:t>
            </w:r>
            <w:r w:rsidR="00A4591F" w:rsidRPr="004450B0">
              <w:rPr>
                <w:rFonts w:ascii="Bookman Old Style" w:eastAsia="Bookman Old Style" w:hAnsi="Bookman Old Style" w:cs="Bookman Old Style"/>
                <w:sz w:val="22"/>
                <w:szCs w:val="22"/>
              </w:rPr>
              <w:t>terdiri atas</w:t>
            </w:r>
            <w:r w:rsidRPr="004450B0">
              <w:rPr>
                <w:rFonts w:ascii="Bookman Old Style" w:eastAsia="Bookman Old Style" w:hAnsi="Bookman Old Style" w:cs="Bookman Old Style"/>
                <w:sz w:val="22"/>
                <w:szCs w:val="22"/>
              </w:rPr>
              <w:t>:</w:t>
            </w:r>
          </w:p>
          <w:p w14:paraId="633E45D9" w14:textId="77777777" w:rsidR="00424C01" w:rsidRPr="004450B0" w:rsidRDefault="00424C01" w:rsidP="009843D6">
            <w:pPr>
              <w:numPr>
                <w:ilvl w:val="0"/>
                <w:numId w:val="230"/>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E; dan</w:t>
            </w:r>
          </w:p>
          <w:p w14:paraId="670A81A7" w14:textId="321E3631" w:rsidR="00424C01" w:rsidRPr="004450B0" w:rsidRDefault="00424C01" w:rsidP="009843D6">
            <w:pPr>
              <w:numPr>
                <w:ilvl w:val="0"/>
                <w:numId w:val="230"/>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3 Sub-Blok A; Blok 3 Sub-Blok </w:t>
            </w:r>
            <w:r w:rsidR="006D5401" w:rsidRPr="004450B0">
              <w:rPr>
                <w:rFonts w:ascii="Bookman Old Style" w:eastAsia="Bookman Old Style" w:hAnsi="Bookman Old Style" w:cs="Bookman Old Style"/>
                <w:color w:val="000000"/>
                <w:sz w:val="22"/>
                <w:szCs w:val="22"/>
                <w:lang w:val="en-US"/>
              </w:rPr>
              <w:t>C</w:t>
            </w:r>
            <w:r w:rsidRPr="004450B0">
              <w:rPr>
                <w:rFonts w:ascii="Bookman Old Style" w:eastAsia="Bookman Old Style" w:hAnsi="Bookman Old Style" w:cs="Bookman Old Style"/>
                <w:color w:val="000000"/>
                <w:sz w:val="22"/>
                <w:szCs w:val="22"/>
              </w:rPr>
              <w:t xml:space="preserve">; Blok 3 Sub-Blok </w:t>
            </w:r>
            <w:r w:rsidR="006D5401" w:rsidRPr="004450B0">
              <w:rPr>
                <w:rFonts w:ascii="Bookman Old Style" w:eastAsia="Bookman Old Style" w:hAnsi="Bookman Old Style" w:cs="Bookman Old Style"/>
                <w:color w:val="000000"/>
                <w:sz w:val="22"/>
                <w:szCs w:val="22"/>
                <w:lang w:val="en-US"/>
              </w:rPr>
              <w:t>D</w:t>
            </w:r>
          </w:p>
          <w:p w14:paraId="191CCC1F" w14:textId="610FE6FE" w:rsidR="00424C01" w:rsidRPr="004450B0" w:rsidRDefault="00424C01" w:rsidP="0056087B">
            <w:pPr>
              <w:numPr>
                <w:ilvl w:val="0"/>
                <w:numId w:val="27"/>
              </w:numPr>
              <w:tabs>
                <w:tab w:val="left" w:pos="567"/>
              </w:tabs>
              <w:spacing w:line="288" w:lineRule="auto"/>
              <w:ind w:left="1134"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SWP C Blok 2 Sub-Blok A dan Blok 2 Sub-Blok </w:t>
            </w:r>
            <w:r w:rsidR="006D5401" w:rsidRPr="004450B0">
              <w:rPr>
                <w:rFonts w:ascii="Bookman Old Style" w:eastAsia="Bookman Old Style" w:hAnsi="Bookman Old Style" w:cs="Bookman Old Style"/>
                <w:sz w:val="22"/>
                <w:szCs w:val="22"/>
                <w:lang w:val="en-US"/>
              </w:rPr>
              <w:t>F</w:t>
            </w:r>
            <w:r w:rsidRPr="004450B0">
              <w:rPr>
                <w:rFonts w:ascii="Bookman Old Style" w:eastAsia="Bookman Old Style" w:hAnsi="Bookman Old Style" w:cs="Bookman Old Style"/>
                <w:sz w:val="22"/>
                <w:szCs w:val="22"/>
              </w:rPr>
              <w:t>.</w:t>
            </w:r>
          </w:p>
          <w:p w14:paraId="00CF7CAF" w14:textId="77777777" w:rsidR="00424C01" w:rsidRPr="004450B0" w:rsidRDefault="00424C01" w:rsidP="009843D6">
            <w:pPr>
              <w:numPr>
                <w:ilvl w:val="0"/>
                <w:numId w:val="85"/>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zona khusus kawasan sempadan sungai sebagaimana dimaksud pada ayat (1) adalah ketentuan tata bangunan berupa pengenaan GSB terhadap sungai sebagai berikut:</w:t>
            </w:r>
          </w:p>
          <w:p w14:paraId="32EEFAA0" w14:textId="77777777" w:rsidR="00424C01" w:rsidRPr="004450B0" w:rsidRDefault="00424C01" w:rsidP="009843D6">
            <w:pPr>
              <w:numPr>
                <w:ilvl w:val="0"/>
                <w:numId w:val="156"/>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konstruksi bangunan rumah harus mengikuti standar pembangunan rumah tahan banjir;</w:t>
            </w:r>
          </w:p>
          <w:p w14:paraId="151196AF" w14:textId="77777777" w:rsidR="00424C01" w:rsidRPr="004450B0" w:rsidRDefault="00424C01" w:rsidP="009843D6">
            <w:pPr>
              <w:numPr>
                <w:ilvl w:val="0"/>
                <w:numId w:val="156"/>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menyediakan ruang jalur evakuasi;</w:t>
            </w:r>
          </w:p>
          <w:p w14:paraId="5ECE6C49" w14:textId="77777777" w:rsidR="00424C01" w:rsidRPr="004450B0" w:rsidRDefault="00424C01" w:rsidP="009843D6">
            <w:pPr>
              <w:numPr>
                <w:ilvl w:val="0"/>
                <w:numId w:val="156"/>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menyediakan bangunan tinggi 2 (dua) lantai atau lebih dengan elevasi lantai dasar bangunan setinggi muka luapan air; </w:t>
            </w:r>
          </w:p>
          <w:p w14:paraId="301D1143" w14:textId="77777777" w:rsidR="00424C01" w:rsidRPr="004450B0" w:rsidRDefault="00424C01" w:rsidP="009843D6">
            <w:pPr>
              <w:numPr>
                <w:ilvl w:val="0"/>
                <w:numId w:val="156"/>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bangunan eksisting tidak diizinkan penambahan bangunan; dan</w:t>
            </w:r>
          </w:p>
          <w:p w14:paraId="662C0650" w14:textId="77777777" w:rsidR="00424C01" w:rsidRPr="004450B0" w:rsidRDefault="00424C01" w:rsidP="009843D6">
            <w:pPr>
              <w:numPr>
                <w:ilvl w:val="0"/>
                <w:numId w:val="156"/>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KDH harus ditambahkan 10 (sepuluh) persen dari zona dasarnya.</w:t>
            </w:r>
          </w:p>
          <w:p w14:paraId="41FB1623" w14:textId="77777777" w:rsidR="00424C01" w:rsidRPr="004450B0" w:rsidRDefault="00424C01" w:rsidP="009843D6">
            <w:pPr>
              <w:numPr>
                <w:ilvl w:val="0"/>
                <w:numId w:val="85"/>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Ketentuan Khusus Sempadan sebagaimana dimaksud pada ayat (1) digambarkan </w:t>
            </w:r>
            <w:r w:rsidRPr="004450B0">
              <w:rPr>
                <w:rFonts w:ascii="Bookman Old Style" w:eastAsia="Bookman Old Style" w:hAnsi="Bookman Old Style" w:cs="Bookman Old Style"/>
                <w:sz w:val="22"/>
                <w:szCs w:val="22"/>
              </w:rPr>
              <w:lastRenderedPageBreak/>
              <w:t>dalam peta dengan ketelitian geometri dan ketelitian detail informasi skala 1:5.000 sebagaimana tercantum dalam Lampiran IX yang merupakan bagian tidak terpisahkan dari Peraturan Bupati ini.</w:t>
            </w:r>
          </w:p>
          <w:p w14:paraId="5B519D15" w14:textId="77777777" w:rsidR="00427822" w:rsidRDefault="00427822"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678C0C57" w14:textId="77777777" w:rsidR="003E4067"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7458C3EF" w14:textId="77777777" w:rsidR="003E4067"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15700BB9" w14:textId="77777777" w:rsidR="003E4067"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588D05D8" w14:textId="77777777" w:rsidR="003E4067" w:rsidRPr="004450B0"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043FC275" w14:textId="77777777" w:rsidTr="00424C01">
        <w:trPr>
          <w:jc w:val="center"/>
        </w:trPr>
        <w:tc>
          <w:tcPr>
            <w:tcW w:w="9776" w:type="dxa"/>
          </w:tcPr>
          <w:p w14:paraId="748989FE"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Paragraf 5</w:t>
            </w:r>
          </w:p>
          <w:p w14:paraId="5B7FCCC8" w14:textId="77777777" w:rsidR="00424C01" w:rsidRPr="004450B0" w:rsidRDefault="00424C01" w:rsidP="00424C01">
            <w:pPr>
              <w:spacing w:line="288" w:lineRule="auto"/>
              <w:ind w:left="32"/>
              <w:jc w:val="center"/>
              <w:rPr>
                <w:rFonts w:ascii="Bookman Old Style" w:eastAsia="Bookman Old Style" w:hAnsi="Bookman Old Style" w:cs="Bookman Old Style"/>
                <w:b/>
                <w:sz w:val="22"/>
                <w:szCs w:val="22"/>
              </w:rPr>
            </w:pPr>
            <w:r w:rsidRPr="004450B0">
              <w:rPr>
                <w:rFonts w:ascii="Bookman Old Style" w:eastAsia="Bookman Old Style" w:hAnsi="Bookman Old Style" w:cs="Bookman Old Style"/>
                <w:b/>
                <w:sz w:val="22"/>
                <w:szCs w:val="22"/>
              </w:rPr>
              <w:t>Ketentuan Kawasan Keselamatan Operasi Penerbangan (KKOP)</w:t>
            </w:r>
          </w:p>
          <w:p w14:paraId="50E00A11"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b/>
                <w:color w:val="000000"/>
                <w:sz w:val="22"/>
                <w:szCs w:val="22"/>
              </w:rPr>
            </w:pPr>
          </w:p>
          <w:p w14:paraId="444C4AB5" w14:textId="77777777" w:rsidR="00DE61D3" w:rsidRPr="004450B0" w:rsidRDefault="00DE61D3" w:rsidP="00DE61D3">
            <w:pPr>
              <w:spacing w:line="288" w:lineRule="auto"/>
              <w:ind w:left="567"/>
              <w:jc w:val="both"/>
              <w:rPr>
                <w:rFonts w:ascii="Bookman Old Style" w:eastAsia="Bookman Old Style" w:hAnsi="Bookman Old Style" w:cs="Bookman Old Style"/>
                <w:sz w:val="22"/>
                <w:szCs w:val="22"/>
              </w:rPr>
            </w:pPr>
          </w:p>
          <w:p w14:paraId="3DEF2038" w14:textId="6FFE34D0" w:rsidR="00424C01" w:rsidRPr="004450B0" w:rsidRDefault="00424C01" w:rsidP="009843D6">
            <w:pPr>
              <w:numPr>
                <w:ilvl w:val="0"/>
                <w:numId w:val="84"/>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Kawasan Keselamatan Operasi Penerbangan (KKOP) sebagaimana dimaksud dalam Pasal 42 ayat (1) huruf  e seluas 1.135,48 (seribu seratus tiga puluh lima koma empat delapan) Hektar, berupa sempadan sungai terdapat di:</w:t>
            </w:r>
          </w:p>
          <w:p w14:paraId="6111D2B8" w14:textId="24C45F21" w:rsidR="006D5401" w:rsidRPr="004450B0" w:rsidRDefault="00424C01" w:rsidP="009843D6">
            <w:pPr>
              <w:numPr>
                <w:ilvl w:val="0"/>
                <w:numId w:val="192"/>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A </w:t>
            </w:r>
            <w:r w:rsidR="00A4591F" w:rsidRPr="004450B0">
              <w:rPr>
                <w:rFonts w:ascii="Bookman Old Style" w:eastAsia="Bookman Old Style" w:hAnsi="Bookman Old Style" w:cs="Bookman Old Style"/>
                <w:color w:val="000000"/>
                <w:sz w:val="22"/>
                <w:szCs w:val="22"/>
                <w:lang w:val="en-US"/>
              </w:rPr>
              <w:t>terdiri atas</w:t>
            </w:r>
            <w:r w:rsidR="006D5401" w:rsidRPr="004450B0">
              <w:rPr>
                <w:rFonts w:ascii="Bookman Old Style" w:eastAsia="Bookman Old Style" w:hAnsi="Bookman Old Style" w:cs="Bookman Old Style"/>
                <w:color w:val="000000"/>
                <w:sz w:val="22"/>
                <w:szCs w:val="22"/>
                <w:lang w:val="en-US"/>
              </w:rPr>
              <w:t>:</w:t>
            </w:r>
          </w:p>
          <w:p w14:paraId="19B3C95B" w14:textId="01E0BAFB" w:rsidR="00424C01" w:rsidRPr="004450B0" w:rsidRDefault="00424C01" w:rsidP="009843D6">
            <w:pPr>
              <w:numPr>
                <w:ilvl w:val="0"/>
                <w:numId w:val="247"/>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 Blok 1 Sub-Blok C;</w:t>
            </w:r>
            <w:r w:rsidR="006D5401" w:rsidRPr="004450B0">
              <w:rPr>
                <w:rFonts w:ascii="Bookman Old Style" w:eastAsia="Bookman Old Style" w:hAnsi="Bookman Old Style" w:cs="Bookman Old Style"/>
                <w:color w:val="000000"/>
                <w:sz w:val="22"/>
                <w:szCs w:val="22"/>
                <w:lang w:val="en-US"/>
              </w:rPr>
              <w:t xml:space="preserve"> dan</w:t>
            </w:r>
          </w:p>
          <w:p w14:paraId="73C80201" w14:textId="1C874547" w:rsidR="006D5401" w:rsidRPr="004450B0" w:rsidRDefault="006D5401" w:rsidP="009843D6">
            <w:pPr>
              <w:numPr>
                <w:ilvl w:val="0"/>
                <w:numId w:val="247"/>
              </w:numPr>
              <w:pBdr>
                <w:top w:val="nil"/>
                <w:left w:val="nil"/>
                <w:bottom w:val="nil"/>
                <w:right w:val="nil"/>
                <w:between w:val="nil"/>
              </w:pBdr>
              <w:tabs>
                <w:tab w:val="left" w:pos="567"/>
              </w:tabs>
              <w:spacing w:line="288" w:lineRule="auto"/>
              <w:ind w:left="1449"/>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Blok </w:t>
            </w:r>
            <w:r w:rsidRPr="004450B0">
              <w:rPr>
                <w:rFonts w:ascii="Bookman Old Style" w:eastAsia="Bookman Old Style" w:hAnsi="Bookman Old Style" w:cs="Bookman Old Style"/>
                <w:color w:val="000000"/>
                <w:sz w:val="22"/>
                <w:szCs w:val="22"/>
                <w:lang w:val="en-US"/>
              </w:rPr>
              <w:t>2</w:t>
            </w:r>
            <w:r w:rsidRPr="004450B0">
              <w:rPr>
                <w:rFonts w:ascii="Bookman Old Style" w:eastAsia="Bookman Old Style" w:hAnsi="Bookman Old Style" w:cs="Bookman Old Style"/>
                <w:color w:val="000000"/>
                <w:sz w:val="22"/>
                <w:szCs w:val="22"/>
              </w:rPr>
              <w:t xml:space="preserve">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w:t>
            </w:r>
            <w:r w:rsidRPr="004450B0">
              <w:rPr>
                <w:rFonts w:ascii="Bookman Old Style" w:eastAsia="Bookman Old Style" w:hAnsi="Bookman Old Style" w:cs="Bookman Old Style"/>
                <w:color w:val="000000"/>
                <w:sz w:val="22"/>
                <w:szCs w:val="22"/>
                <w:lang w:val="en-US"/>
              </w:rPr>
              <w:t>2</w:t>
            </w:r>
            <w:r w:rsidRPr="004450B0">
              <w:rPr>
                <w:rFonts w:ascii="Bookman Old Style" w:eastAsia="Bookman Old Style" w:hAnsi="Bookman Old Style" w:cs="Bookman Old Style"/>
                <w:color w:val="000000"/>
                <w:sz w:val="22"/>
                <w:szCs w:val="22"/>
              </w:rPr>
              <w:t xml:space="preserve"> Sub-Blok B; Blok </w:t>
            </w:r>
            <w:r w:rsidRPr="004450B0">
              <w:rPr>
                <w:rFonts w:ascii="Bookman Old Style" w:eastAsia="Bookman Old Style" w:hAnsi="Bookman Old Style" w:cs="Bookman Old Style"/>
                <w:color w:val="000000"/>
                <w:sz w:val="22"/>
                <w:szCs w:val="22"/>
                <w:lang w:val="en-US"/>
              </w:rPr>
              <w:t>2</w:t>
            </w:r>
            <w:r w:rsidRPr="004450B0">
              <w:rPr>
                <w:rFonts w:ascii="Bookman Old Style" w:eastAsia="Bookman Old Style" w:hAnsi="Bookman Old Style" w:cs="Bookman Old Style"/>
                <w:color w:val="000000"/>
                <w:sz w:val="22"/>
                <w:szCs w:val="22"/>
              </w:rPr>
              <w:t xml:space="preserve"> Sub-Blok C</w:t>
            </w:r>
            <w:r w:rsidR="00EB5591" w:rsidRPr="004450B0">
              <w:rPr>
                <w:rFonts w:ascii="Bookman Old Style" w:eastAsia="Bookman Old Style" w:hAnsi="Bookman Old Style" w:cs="Bookman Old Style"/>
                <w:color w:val="000000"/>
                <w:sz w:val="22"/>
                <w:szCs w:val="22"/>
                <w:lang w:val="en-US"/>
              </w:rPr>
              <w:t>.</w:t>
            </w:r>
          </w:p>
          <w:p w14:paraId="214066B3" w14:textId="03748A35" w:rsidR="00424C01" w:rsidRPr="004450B0" w:rsidRDefault="00424C01" w:rsidP="009843D6">
            <w:pPr>
              <w:numPr>
                <w:ilvl w:val="0"/>
                <w:numId w:val="192"/>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SWP B 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D; dan</w:t>
            </w:r>
          </w:p>
          <w:p w14:paraId="3EB0B52C" w14:textId="4C1A2394" w:rsidR="00424C01" w:rsidRPr="004450B0" w:rsidRDefault="00424C01" w:rsidP="009843D6">
            <w:pPr>
              <w:numPr>
                <w:ilvl w:val="0"/>
                <w:numId w:val="192"/>
              </w:numPr>
              <w:pBdr>
                <w:top w:val="nil"/>
                <w:left w:val="nil"/>
                <w:bottom w:val="nil"/>
                <w:right w:val="nil"/>
                <w:between w:val="nil"/>
              </w:pBdr>
              <w:tabs>
                <w:tab w:val="left" w:pos="567"/>
              </w:tabs>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SWP C </w:t>
            </w:r>
            <w:r w:rsidR="00A4591F" w:rsidRPr="004450B0">
              <w:rPr>
                <w:rFonts w:ascii="Bookman Old Style" w:eastAsia="Bookman Old Style" w:hAnsi="Bookman Old Style" w:cs="Bookman Old Style"/>
                <w:color w:val="000000"/>
                <w:sz w:val="22"/>
                <w:szCs w:val="22"/>
              </w:rPr>
              <w:t>terdiri atas</w:t>
            </w:r>
            <w:r w:rsidRPr="004450B0">
              <w:rPr>
                <w:rFonts w:ascii="Bookman Old Style" w:eastAsia="Bookman Old Style" w:hAnsi="Bookman Old Style" w:cs="Bookman Old Style"/>
                <w:color w:val="000000"/>
                <w:sz w:val="22"/>
                <w:szCs w:val="22"/>
              </w:rPr>
              <w:t>:</w:t>
            </w:r>
          </w:p>
          <w:p w14:paraId="1C233227" w14:textId="6CFAFA33" w:rsidR="00424C01" w:rsidRPr="004450B0" w:rsidRDefault="00424C01" w:rsidP="009843D6">
            <w:pPr>
              <w:numPr>
                <w:ilvl w:val="0"/>
                <w:numId w:val="178"/>
              </w:numPr>
              <w:pBdr>
                <w:top w:val="nil"/>
                <w:left w:val="nil"/>
                <w:bottom w:val="nil"/>
                <w:right w:val="nil"/>
                <w:between w:val="nil"/>
              </w:pBdr>
              <w:tabs>
                <w:tab w:val="left" w:pos="567"/>
              </w:tabs>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1 Sub-Blok A</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B</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C</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D, Blok 1 Sub-Blok E</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1 Sub-Blok F; dan</w:t>
            </w:r>
          </w:p>
          <w:p w14:paraId="0D47BB7E" w14:textId="62D49EC9" w:rsidR="00424C01" w:rsidRPr="004450B0" w:rsidRDefault="00424C01" w:rsidP="009843D6">
            <w:pPr>
              <w:numPr>
                <w:ilvl w:val="0"/>
                <w:numId w:val="178"/>
              </w:numPr>
              <w:pBdr>
                <w:top w:val="nil"/>
                <w:left w:val="nil"/>
                <w:bottom w:val="nil"/>
                <w:right w:val="nil"/>
                <w:between w:val="nil"/>
              </w:pBdr>
              <w:tabs>
                <w:tab w:val="left" w:pos="567"/>
              </w:tabs>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Blok 2 Sub-Blok A; Blok 2 Sub-Blok E</w:t>
            </w:r>
            <w:r w:rsidR="006603D6" w:rsidRPr="004450B0">
              <w:rPr>
                <w:rFonts w:ascii="Bookman Old Style" w:eastAsia="Bookman Old Style" w:hAnsi="Bookman Old Style" w:cs="Bookman Old Style"/>
                <w:color w:val="000000"/>
                <w:sz w:val="22"/>
                <w:szCs w:val="22"/>
                <w:lang w:val="en-US"/>
              </w:rPr>
              <w:t>;</w:t>
            </w:r>
            <w:r w:rsidRPr="004450B0">
              <w:rPr>
                <w:rFonts w:ascii="Bookman Old Style" w:eastAsia="Bookman Old Style" w:hAnsi="Bookman Old Style" w:cs="Bookman Old Style"/>
                <w:color w:val="000000"/>
                <w:sz w:val="22"/>
                <w:szCs w:val="22"/>
              </w:rPr>
              <w:t xml:space="preserve"> Blok 2 Sub-Blok F.</w:t>
            </w:r>
          </w:p>
          <w:p w14:paraId="13F08287" w14:textId="77777777" w:rsidR="00424C01" w:rsidRPr="004450B0" w:rsidRDefault="00424C01" w:rsidP="009843D6">
            <w:pPr>
              <w:numPr>
                <w:ilvl w:val="0"/>
                <w:numId w:val="84"/>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Kawasan Keselamatan Operasi Penerbangan (KKOP) sebagaimana dimaksud pada ayat (1) huruf adalah ketentuan tata bangunan berupa pembatasan ketinggian bangunan dan intensitas bangunan:</w:t>
            </w:r>
          </w:p>
          <w:p w14:paraId="0CCC3FE6" w14:textId="77777777" w:rsidR="00424C01" w:rsidRPr="004450B0" w:rsidRDefault="00424C01" w:rsidP="009843D6">
            <w:pPr>
              <w:numPr>
                <w:ilvl w:val="0"/>
                <w:numId w:val="181"/>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Untuk mendirikan, mengubah, atau melestarikan bangunan, serta menanam atau memelihara pepohonan di dalam kawasan keselamatan operasi penerbangan tidak boleh melebihi batas ketinggian kawasan keselamatan operasi penerbang; dan</w:t>
            </w:r>
          </w:p>
          <w:p w14:paraId="12BC1FA4" w14:textId="77777777" w:rsidR="00424C01" w:rsidRPr="004450B0" w:rsidRDefault="00424C01" w:rsidP="009843D6">
            <w:pPr>
              <w:numPr>
                <w:ilvl w:val="0"/>
                <w:numId w:val="181"/>
              </w:numPr>
              <w:pBdr>
                <w:top w:val="nil"/>
                <w:left w:val="nil"/>
                <w:bottom w:val="nil"/>
                <w:right w:val="nil"/>
                <w:between w:val="nil"/>
              </w:pBdr>
              <w:spacing w:line="288" w:lineRule="auto"/>
              <w:ind w:left="993" w:hanging="426"/>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Pengecualian terhadap ketentuan mendirikan, mengubah, atau melestarikan bangunan sebagaimana dimaksud pada huruf a harus mendapat persetujuan dari instansi yang berwenang, dan memenuhi ketentuan sebagai berikut:</w:t>
            </w:r>
          </w:p>
          <w:p w14:paraId="56169C2F" w14:textId="77777777" w:rsidR="00424C01" w:rsidRPr="004450B0" w:rsidRDefault="00424C01" w:rsidP="009843D6">
            <w:pPr>
              <w:numPr>
                <w:ilvl w:val="0"/>
                <w:numId w:val="19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merupakan fasilitas yang mutlak diperlukan untuk operasi penerbangan;</w:t>
            </w:r>
          </w:p>
          <w:p w14:paraId="3C72AD76" w14:textId="77777777" w:rsidR="00424C01" w:rsidRPr="004450B0" w:rsidRDefault="00424C01" w:rsidP="009843D6">
            <w:pPr>
              <w:numPr>
                <w:ilvl w:val="0"/>
                <w:numId w:val="19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memenuhi kajian khusus aeronautika; dan</w:t>
            </w:r>
          </w:p>
          <w:p w14:paraId="16756169" w14:textId="77777777" w:rsidR="00424C01" w:rsidRPr="004450B0" w:rsidRDefault="00424C01" w:rsidP="009843D6">
            <w:pPr>
              <w:numPr>
                <w:ilvl w:val="0"/>
                <w:numId w:val="19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sesuai dengan ketentuan teknis keselamatan operasi penerbangan.</w:t>
            </w:r>
          </w:p>
          <w:p w14:paraId="3026AEF2" w14:textId="77777777" w:rsidR="00424C01" w:rsidRPr="004450B0" w:rsidRDefault="00424C01" w:rsidP="009843D6">
            <w:pPr>
              <w:numPr>
                <w:ilvl w:val="0"/>
                <w:numId w:val="84"/>
              </w:numPr>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Khusus Kawasan Keselamatan Operasi Penerbangan (KKOP) sebagaimana dimaksud pada ayat (1) digambarkan dalam peta dengan ketelitian geometri dan ketelitian detail informasi skala 1:5.000 sebagaimana tercantum dalam Lampiran X yang merupakan bagian tidak terpisahkan dari Peraturan Bupati ini.</w:t>
            </w:r>
          </w:p>
        </w:tc>
      </w:tr>
      <w:tr w:rsidR="00424C01" w:rsidRPr="004450B0" w14:paraId="2D418C72" w14:textId="77777777" w:rsidTr="00424C01">
        <w:trPr>
          <w:jc w:val="center"/>
        </w:trPr>
        <w:tc>
          <w:tcPr>
            <w:tcW w:w="9776" w:type="dxa"/>
          </w:tcPr>
          <w:p w14:paraId="1015E8AB"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p>
          <w:p w14:paraId="059282A6" w14:textId="77777777" w:rsidR="003E4067"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162B2786" w14:textId="3DDADB25"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Paragraf 6</w:t>
            </w:r>
          </w:p>
          <w:p w14:paraId="10980BF6" w14:textId="77777777" w:rsidR="00424C01" w:rsidRPr="004450B0" w:rsidRDefault="00424C01" w:rsidP="00424C01">
            <w:pPr>
              <w:spacing w:line="288" w:lineRule="auto"/>
              <w:ind w:left="32"/>
              <w:jc w:val="center"/>
              <w:rPr>
                <w:rFonts w:ascii="Bookman Old Style" w:eastAsia="Bookman Old Style" w:hAnsi="Bookman Old Style" w:cs="Bookman Old Style"/>
                <w:b/>
                <w:sz w:val="22"/>
                <w:szCs w:val="22"/>
              </w:rPr>
            </w:pPr>
            <w:r w:rsidRPr="004450B0">
              <w:rPr>
                <w:rFonts w:ascii="Bookman Old Style" w:eastAsia="Bookman Old Style" w:hAnsi="Bookman Old Style" w:cs="Bookman Old Style"/>
                <w:b/>
                <w:sz w:val="22"/>
                <w:szCs w:val="22"/>
              </w:rPr>
              <w:t>Ketentuan Kawasan Pertahanan dan Keamanan</w:t>
            </w:r>
          </w:p>
          <w:p w14:paraId="340F8C66" w14:textId="77777777" w:rsidR="00424C01" w:rsidRPr="004450B0" w:rsidRDefault="00424C01" w:rsidP="009843D6">
            <w:pPr>
              <w:numPr>
                <w:ilvl w:val="0"/>
                <w:numId w:val="47"/>
              </w:numPr>
              <w:pBdr>
                <w:top w:val="nil"/>
                <w:left w:val="nil"/>
                <w:bottom w:val="nil"/>
                <w:right w:val="nil"/>
                <w:between w:val="nil"/>
              </w:pBdr>
              <w:spacing w:line="288" w:lineRule="auto"/>
              <w:ind w:left="314" w:firstLine="0"/>
              <w:jc w:val="center"/>
              <w:rPr>
                <w:rFonts w:ascii="Bookman Old Style" w:eastAsia="Bookman Old Style" w:hAnsi="Bookman Old Style" w:cs="Bookman Old Style"/>
                <w:b/>
                <w:color w:val="000000"/>
                <w:sz w:val="22"/>
                <w:szCs w:val="22"/>
              </w:rPr>
            </w:pPr>
          </w:p>
          <w:p w14:paraId="1180645B" w14:textId="77777777" w:rsidR="00DE61D3" w:rsidRPr="004450B0" w:rsidRDefault="00DE61D3" w:rsidP="00DE61D3">
            <w:pPr>
              <w:spacing w:line="288" w:lineRule="auto"/>
              <w:ind w:left="457"/>
              <w:jc w:val="both"/>
              <w:rPr>
                <w:rFonts w:ascii="Bookman Old Style" w:eastAsia="Bookman Old Style" w:hAnsi="Bookman Old Style" w:cs="Bookman Old Style"/>
                <w:sz w:val="22"/>
                <w:szCs w:val="22"/>
              </w:rPr>
            </w:pPr>
          </w:p>
          <w:p w14:paraId="5389E917" w14:textId="66C49973" w:rsidR="00424C01" w:rsidRPr="004450B0" w:rsidRDefault="00424C01" w:rsidP="009843D6">
            <w:pPr>
              <w:numPr>
                <w:ilvl w:val="0"/>
                <w:numId w:val="154"/>
              </w:numPr>
              <w:spacing w:line="288" w:lineRule="auto"/>
              <w:ind w:left="457" w:hanging="502"/>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color w:val="000000"/>
                <w:sz w:val="22"/>
                <w:szCs w:val="22"/>
              </w:rPr>
              <w:t>Ketentuan</w:t>
            </w:r>
            <w:r w:rsidRPr="004450B0">
              <w:rPr>
                <w:rFonts w:ascii="Bookman Old Style" w:eastAsia="Bookman Old Style" w:hAnsi="Bookman Old Style" w:cs="Bookman Old Style"/>
                <w:sz w:val="22"/>
                <w:szCs w:val="22"/>
              </w:rPr>
              <w:t xml:space="preserve"> Khusus Kawasan Pertahanan dan Keamanan sebagaimana dimaksud dalam Pasal 42 ayat (1) huruf  f seluas 2,15 (dua koma </w:t>
            </w:r>
            <w:r w:rsidR="006D5401" w:rsidRPr="004450B0">
              <w:rPr>
                <w:rFonts w:ascii="Bookman Old Style" w:eastAsia="Bookman Old Style" w:hAnsi="Bookman Old Style" w:cs="Bookman Old Style"/>
                <w:sz w:val="22"/>
                <w:szCs w:val="22"/>
                <w:lang w:val="en-US"/>
              </w:rPr>
              <w:t>satu lima</w:t>
            </w:r>
            <w:r w:rsidRPr="004450B0">
              <w:rPr>
                <w:rFonts w:ascii="Bookman Old Style" w:eastAsia="Bookman Old Style" w:hAnsi="Bookman Old Style" w:cs="Bookman Old Style"/>
                <w:sz w:val="22"/>
                <w:szCs w:val="22"/>
              </w:rPr>
              <w:t>) Hektar, berada di SWP B Blok 1 Sub-Blok C.</w:t>
            </w:r>
          </w:p>
          <w:p w14:paraId="6CBFEE7F" w14:textId="77777777" w:rsidR="00424C01" w:rsidRPr="004450B0" w:rsidRDefault="00424C01" w:rsidP="009843D6">
            <w:pPr>
              <w:numPr>
                <w:ilvl w:val="0"/>
                <w:numId w:val="154"/>
              </w:numPr>
              <w:spacing w:line="288" w:lineRule="auto"/>
              <w:ind w:left="457" w:hanging="502"/>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Ketentuan</w:t>
            </w:r>
            <w:r w:rsidRPr="004450B0">
              <w:rPr>
                <w:rFonts w:ascii="Bookman Old Style" w:eastAsia="Bookman Old Style" w:hAnsi="Bookman Old Style" w:cs="Bookman Old Style"/>
                <w:sz w:val="22"/>
                <w:szCs w:val="22"/>
              </w:rPr>
              <w:t xml:space="preserve"> Khusus Kawasan Pertahanan dan Keamanan sebagaimana dimaksud </w:t>
            </w:r>
            <w:r w:rsidRPr="004450B0">
              <w:rPr>
                <w:rFonts w:ascii="Bookman Old Style" w:eastAsia="Bookman Old Style" w:hAnsi="Bookman Old Style" w:cs="Bookman Old Style"/>
                <w:sz w:val="22"/>
                <w:szCs w:val="22"/>
              </w:rPr>
              <w:lastRenderedPageBreak/>
              <w:t>pada ayat 1 dengan ketentuan sebagai berikut:</w:t>
            </w:r>
          </w:p>
          <w:p w14:paraId="1A2D617F" w14:textId="77777777" w:rsidR="00424C01" w:rsidRPr="004450B0" w:rsidRDefault="00424C01" w:rsidP="0056087B">
            <w:pPr>
              <w:numPr>
                <w:ilvl w:val="0"/>
                <w:numId w:val="25"/>
              </w:num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Ketentuan dan Keharusan pada Kawasan pertahanan dan kemanan meliputi:</w:t>
            </w:r>
          </w:p>
          <w:p w14:paraId="5A01F337"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Terdapat jalan keluar masuk lebih dari 4 jalur dengan kekuatan jalan 4 ton;</w:t>
            </w:r>
          </w:p>
          <w:p w14:paraId="17DC7A05"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Jembatan dapat dilalui oleh kendaraan/alutsista berat dengan kekuatan 4 ton;</w:t>
            </w:r>
          </w:p>
          <w:p w14:paraId="0041E105"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Dikuasai secara fisik dan legalisasi kepemilikan;</w:t>
            </w:r>
          </w:p>
          <w:p w14:paraId="7A623010"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Tidak digunakan selain untuk kepentingan daerah Latihan;</w:t>
            </w:r>
          </w:p>
          <w:p w14:paraId="23DADF4F"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Terdapat bufferzone; dan</w:t>
            </w:r>
          </w:p>
          <w:p w14:paraId="1EB5A78D" w14:textId="77777777" w:rsidR="00424C01" w:rsidRPr="004450B0" w:rsidRDefault="00424C01" w:rsidP="0056087B">
            <w:pPr>
              <w:numPr>
                <w:ilvl w:val="0"/>
                <w:numId w:val="35"/>
              </w:numPr>
              <w:pBdr>
                <w:top w:val="nil"/>
                <w:left w:val="nil"/>
                <w:bottom w:val="nil"/>
                <w:right w:val="nil"/>
                <w:between w:val="nil"/>
              </w:pBdr>
              <w:spacing w:line="288" w:lineRule="auto"/>
              <w:ind w:left="130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Lain-lain yang dianggap perlu oleh TNI.</w:t>
            </w:r>
          </w:p>
          <w:p w14:paraId="39E99B7F" w14:textId="77777777" w:rsidR="00424C01" w:rsidRPr="004450B0" w:rsidRDefault="00424C01" w:rsidP="0056087B">
            <w:pPr>
              <w:numPr>
                <w:ilvl w:val="0"/>
                <w:numId w:val="25"/>
              </w:numPr>
              <w:pBdr>
                <w:top w:val="nil"/>
                <w:left w:val="nil"/>
                <w:bottom w:val="nil"/>
                <w:right w:val="nil"/>
                <w:between w:val="nil"/>
              </w:pBdr>
              <w:spacing w:line="288" w:lineRule="auto"/>
              <w:ind w:left="993" w:hanging="426"/>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Larangan pada Kawasan pertahanan dan kemanan meliputi:</w:t>
            </w:r>
          </w:p>
          <w:p w14:paraId="51FF37B8" w14:textId="77777777" w:rsidR="00424C01" w:rsidRPr="004450B0" w:rsidRDefault="00424C01" w:rsidP="009843D6">
            <w:pPr>
              <w:numPr>
                <w:ilvl w:val="0"/>
                <w:numId w:val="142"/>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Bebas dari jaringan Migas;</w:t>
            </w:r>
          </w:p>
          <w:p w14:paraId="47096CDA" w14:textId="77777777" w:rsidR="00424C01" w:rsidRPr="004450B0" w:rsidRDefault="00424C01" w:rsidP="009843D6">
            <w:pPr>
              <w:numPr>
                <w:ilvl w:val="0"/>
                <w:numId w:val="142"/>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Bebas dari jaringan listrik tegangan tinggi;</w:t>
            </w:r>
          </w:p>
          <w:p w14:paraId="4FA1CD52" w14:textId="77777777" w:rsidR="00424C01" w:rsidRPr="004450B0" w:rsidRDefault="00424C01" w:rsidP="009843D6">
            <w:pPr>
              <w:numPr>
                <w:ilvl w:val="0"/>
                <w:numId w:val="142"/>
              </w:numPr>
              <w:pBdr>
                <w:top w:val="nil"/>
                <w:left w:val="nil"/>
                <w:bottom w:val="nil"/>
                <w:right w:val="nil"/>
                <w:between w:val="nil"/>
              </w:pBdr>
              <w:spacing w:line="288" w:lineRule="auto"/>
              <w:ind w:left="130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Bebas dari Kawasan Industri/Bahan peledak; dan</w:t>
            </w:r>
          </w:p>
          <w:p w14:paraId="0D4EB2BC" w14:textId="77777777" w:rsidR="00424C01" w:rsidRPr="004450B0" w:rsidRDefault="00424C01" w:rsidP="009843D6">
            <w:pPr>
              <w:numPr>
                <w:ilvl w:val="0"/>
                <w:numId w:val="142"/>
              </w:numPr>
              <w:pBdr>
                <w:top w:val="nil"/>
                <w:left w:val="nil"/>
                <w:bottom w:val="nil"/>
                <w:right w:val="nil"/>
                <w:between w:val="nil"/>
              </w:pBdr>
              <w:spacing w:line="288" w:lineRule="auto"/>
              <w:ind w:left="1307"/>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color w:val="000000"/>
                <w:sz w:val="22"/>
                <w:szCs w:val="22"/>
              </w:rPr>
              <w:t>Lain-lain yang dianggap perlu oleh TNI AD.</w:t>
            </w:r>
          </w:p>
          <w:p w14:paraId="1F2B9803" w14:textId="77777777" w:rsidR="00424C01" w:rsidRPr="004450B0" w:rsidRDefault="00424C01" w:rsidP="009843D6">
            <w:pPr>
              <w:numPr>
                <w:ilvl w:val="0"/>
                <w:numId w:val="154"/>
              </w:numPr>
              <w:spacing w:line="288" w:lineRule="auto"/>
              <w:ind w:left="457" w:hanging="502"/>
              <w:jc w:val="both"/>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sz w:val="22"/>
                <w:szCs w:val="22"/>
              </w:rPr>
              <w:t>Ketentuan Khusus Kawasan Pertahanan dan Keamanan sebagaimana dimaksud pada ayat (1) digambarkan dalam peta dengan ketelitian geometri dan ketelitian detail informasi skala 1:5.000 sebagaimana tercantum dalam Lampiran XI yang merupakan bagian tidak terpisahkan dari Peraturan Bupati ini.</w:t>
            </w:r>
          </w:p>
        </w:tc>
      </w:tr>
      <w:tr w:rsidR="00424C01" w:rsidRPr="004450B0" w14:paraId="29952591" w14:textId="77777777" w:rsidTr="00424C01">
        <w:trPr>
          <w:jc w:val="center"/>
        </w:trPr>
        <w:tc>
          <w:tcPr>
            <w:tcW w:w="9776" w:type="dxa"/>
          </w:tcPr>
          <w:p w14:paraId="09670E73" w14:textId="77777777" w:rsidR="00DE61D3" w:rsidRDefault="00DE61D3" w:rsidP="00424C01">
            <w:pPr>
              <w:spacing w:line="288" w:lineRule="auto"/>
              <w:ind w:left="32"/>
              <w:jc w:val="center"/>
              <w:rPr>
                <w:rFonts w:ascii="Bookman Old Style" w:eastAsia="Bookman Old Style" w:hAnsi="Bookman Old Style" w:cs="Bookman Old Style"/>
                <w:b/>
                <w:color w:val="000000"/>
                <w:sz w:val="22"/>
                <w:szCs w:val="22"/>
              </w:rPr>
            </w:pPr>
            <w:bookmarkStart w:id="14" w:name="_heading=h.1ksv4uv" w:colFirst="0" w:colLast="0"/>
            <w:bookmarkEnd w:id="14"/>
          </w:p>
          <w:p w14:paraId="6AD4DB69" w14:textId="77777777" w:rsidR="003E4067" w:rsidRPr="004450B0" w:rsidRDefault="003E4067" w:rsidP="00424C01">
            <w:pPr>
              <w:spacing w:line="288" w:lineRule="auto"/>
              <w:ind w:left="32"/>
              <w:jc w:val="center"/>
              <w:rPr>
                <w:rFonts w:ascii="Bookman Old Style" w:eastAsia="Bookman Old Style" w:hAnsi="Bookman Old Style" w:cs="Bookman Old Style"/>
                <w:b/>
                <w:color w:val="000000"/>
                <w:sz w:val="22"/>
                <w:szCs w:val="22"/>
              </w:rPr>
            </w:pPr>
          </w:p>
          <w:p w14:paraId="329101C7" w14:textId="4BA5C813"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Bagian Kedelapan</w:t>
            </w:r>
          </w:p>
          <w:p w14:paraId="7FFE05E8"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Pelaksanaan</w:t>
            </w:r>
          </w:p>
          <w:p w14:paraId="4F359495"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Bookman Old Style" w:hAnsi="Bookman Old Style" w:cs="Bookman Old Style"/>
                <w:color w:val="000000"/>
                <w:sz w:val="22"/>
                <w:szCs w:val="22"/>
              </w:rPr>
            </w:pPr>
          </w:p>
          <w:p w14:paraId="55920958"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5E7D606A" w14:textId="77777777" w:rsidR="00424C01" w:rsidRPr="004450B0" w:rsidRDefault="00424C01" w:rsidP="009843D6">
            <w:pPr>
              <w:numPr>
                <w:ilvl w:val="0"/>
                <w:numId w:val="112"/>
              </w:numPr>
              <w:tabs>
                <w:tab w:val="left" w:pos="567"/>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Pelaksanaan, sebagaimana dimaksud Pasal 34 huruf g, yaitu ketentuan pelaksanaan insentif dan disinsentif.</w:t>
            </w:r>
          </w:p>
          <w:p w14:paraId="0AE8AE7C" w14:textId="77777777" w:rsidR="00424C01" w:rsidRPr="004450B0" w:rsidRDefault="00424C01" w:rsidP="009843D6">
            <w:pPr>
              <w:numPr>
                <w:ilvl w:val="0"/>
                <w:numId w:val="112"/>
              </w:numPr>
              <w:tabs>
                <w:tab w:val="left" w:pos="567"/>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pemberian insentif dan disinsentif ruang sebagaimana dimaksud pasal ayat (1) terdiri atas:</w:t>
            </w:r>
          </w:p>
          <w:p w14:paraId="1B7A74B6" w14:textId="77777777" w:rsidR="00424C01" w:rsidRPr="004450B0" w:rsidRDefault="00424C01" w:rsidP="009843D6">
            <w:pPr>
              <w:numPr>
                <w:ilvl w:val="0"/>
                <w:numId w:val="206"/>
              </w:numPr>
              <w:tabs>
                <w:tab w:val="left" w:pos="567"/>
              </w:tabs>
              <w:spacing w:line="288" w:lineRule="auto"/>
              <w:ind w:left="1014" w:hanging="44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Insentif diberikan apabila pemanfaatan ruang sesuai dengan rencana struktur ruang, rencana pola ruang, dan peraturan zonasi yang diatur dalam Peraturan Bupati ini; dan</w:t>
            </w:r>
          </w:p>
          <w:p w14:paraId="43DC1D4B" w14:textId="77777777" w:rsidR="00424C01" w:rsidRPr="004450B0" w:rsidRDefault="00424C01" w:rsidP="009843D6">
            <w:pPr>
              <w:numPr>
                <w:ilvl w:val="0"/>
                <w:numId w:val="206"/>
              </w:numPr>
              <w:tabs>
                <w:tab w:val="left" w:pos="567"/>
              </w:tabs>
              <w:spacing w:line="288" w:lineRule="auto"/>
              <w:ind w:left="1014" w:hanging="44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Disinsentif dikenakan terhadap pemanfaatan ruang yang perlu dicegah, dibatasi, atau dikurangi keberadaannya berdasarkan ketentuan dalam Peraturan Bupati ini.</w:t>
            </w:r>
          </w:p>
          <w:p w14:paraId="6E5CA268" w14:textId="77777777" w:rsidR="00424C01" w:rsidRPr="004450B0" w:rsidRDefault="00424C01" w:rsidP="009843D6">
            <w:pPr>
              <w:numPr>
                <w:ilvl w:val="0"/>
                <w:numId w:val="206"/>
              </w:numPr>
              <w:tabs>
                <w:tab w:val="left" w:pos="567"/>
              </w:tabs>
              <w:spacing w:line="288" w:lineRule="auto"/>
              <w:ind w:left="1014" w:hanging="44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Pemberian insentif dan pengenaan disinsentif dalam pemanfaatan ruang wilayah kabupaten dilakukan oleh pemerintah daerah kepada masyarakat.</w:t>
            </w:r>
          </w:p>
          <w:p w14:paraId="72CF59A7" w14:textId="77777777" w:rsidR="00424C01" w:rsidRPr="004450B0" w:rsidRDefault="00424C01" w:rsidP="009843D6">
            <w:pPr>
              <w:numPr>
                <w:ilvl w:val="0"/>
                <w:numId w:val="206"/>
              </w:numPr>
              <w:tabs>
                <w:tab w:val="left" w:pos="567"/>
              </w:tabs>
              <w:spacing w:line="288" w:lineRule="auto"/>
              <w:ind w:left="1014" w:hanging="44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Pemberian insentif dan pengenaan disinsentif dilakukan oleh instansi berwenang sesuai dengan kewenangannya.</w:t>
            </w:r>
          </w:p>
          <w:p w14:paraId="231F1438" w14:textId="77777777" w:rsidR="00427822" w:rsidRDefault="00427822" w:rsidP="00963673">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17AF4ED6" w14:textId="77777777" w:rsidR="003E4067" w:rsidRPr="004450B0" w:rsidRDefault="003E4067" w:rsidP="00963673">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19B5036D" w14:textId="77777777" w:rsidTr="00424C01">
        <w:trPr>
          <w:jc w:val="center"/>
        </w:trPr>
        <w:tc>
          <w:tcPr>
            <w:tcW w:w="9776" w:type="dxa"/>
          </w:tcPr>
          <w:p w14:paraId="695287E6" w14:textId="06CF8814" w:rsidR="00424C01" w:rsidRPr="004450B0" w:rsidRDefault="00424C01" w:rsidP="00DE61D3">
            <w:pPr>
              <w:pBdr>
                <w:top w:val="nil"/>
                <w:left w:val="nil"/>
                <w:bottom w:val="nil"/>
                <w:right w:val="nil"/>
                <w:between w:val="nil"/>
              </w:pBdr>
              <w:spacing w:line="288" w:lineRule="auto"/>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t>Paragraf 1</w:t>
            </w:r>
          </w:p>
          <w:p w14:paraId="1E345F78" w14:textId="77777777" w:rsidR="00424C01" w:rsidRPr="004450B0" w:rsidRDefault="00424C01" w:rsidP="00DE61D3">
            <w:pPr>
              <w:spacing w:line="288" w:lineRule="auto"/>
              <w:jc w:val="center"/>
              <w:rPr>
                <w:rFonts w:ascii="Bookman Old Style" w:eastAsia="Bookman Old Style" w:hAnsi="Bookman Old Style" w:cs="Bookman Old Style"/>
                <w:b/>
                <w:bCs/>
                <w:sz w:val="22"/>
                <w:szCs w:val="22"/>
              </w:rPr>
            </w:pPr>
            <w:r w:rsidRPr="004450B0">
              <w:rPr>
                <w:rFonts w:ascii="Bookman Old Style" w:eastAsia="Bookman Old Style" w:hAnsi="Bookman Old Style" w:cs="Bookman Old Style"/>
                <w:b/>
                <w:bCs/>
                <w:sz w:val="22"/>
                <w:szCs w:val="22"/>
              </w:rPr>
              <w:t>Pemberian Insentif dan Disinsentif</w:t>
            </w:r>
          </w:p>
          <w:p w14:paraId="5A3F5210" w14:textId="77777777" w:rsidR="00424C01" w:rsidRPr="004450B0" w:rsidRDefault="00424C01" w:rsidP="009843D6">
            <w:pPr>
              <w:numPr>
                <w:ilvl w:val="0"/>
                <w:numId w:val="47"/>
              </w:numPr>
              <w:pBdr>
                <w:top w:val="nil"/>
                <w:left w:val="nil"/>
                <w:bottom w:val="nil"/>
                <w:right w:val="nil"/>
                <w:between w:val="nil"/>
              </w:pBdr>
              <w:spacing w:line="288" w:lineRule="auto"/>
              <w:ind w:left="172" w:firstLine="0"/>
              <w:jc w:val="center"/>
              <w:rPr>
                <w:rFonts w:ascii="Bookman Old Style" w:eastAsia="Bookman Old Style" w:hAnsi="Bookman Old Style" w:cs="Bookman Old Style"/>
                <w:color w:val="000000"/>
                <w:sz w:val="22"/>
                <w:szCs w:val="22"/>
              </w:rPr>
            </w:pPr>
          </w:p>
          <w:p w14:paraId="4A3C16FD" w14:textId="77777777" w:rsidR="00424C01" w:rsidRPr="004450B0" w:rsidRDefault="00424C01" w:rsidP="00424C01">
            <w:pPr>
              <w:tabs>
                <w:tab w:val="left" w:pos="567"/>
                <w:tab w:val="left" w:pos="600"/>
              </w:tabs>
              <w:spacing w:line="288" w:lineRule="auto"/>
              <w:ind w:left="600"/>
              <w:jc w:val="both"/>
              <w:rPr>
                <w:rFonts w:ascii="Bookman Old Style" w:eastAsia="Bookman Old Style" w:hAnsi="Bookman Old Style" w:cs="Bookman Old Style"/>
                <w:sz w:val="22"/>
                <w:szCs w:val="22"/>
              </w:rPr>
            </w:pPr>
          </w:p>
          <w:p w14:paraId="7E4AC651" w14:textId="5D904F7B" w:rsidR="00424C01" w:rsidRPr="004450B0" w:rsidRDefault="00424C01" w:rsidP="009843D6">
            <w:pPr>
              <w:numPr>
                <w:ilvl w:val="0"/>
                <w:numId w:val="42"/>
              </w:numPr>
              <w:tabs>
                <w:tab w:val="left" w:pos="5140"/>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 xml:space="preserve">Pemberian Insentif dan Disinsentif yang diberikan kepada masyarakat sebagaimana dimaksud dalam Pasal </w:t>
            </w:r>
            <w:r w:rsidRPr="004450B0">
              <w:rPr>
                <w:rFonts w:ascii="Bookman Old Style" w:eastAsia="Bookman Old Style" w:hAnsi="Bookman Old Style" w:cs="Bookman Old Style"/>
                <w:sz w:val="22"/>
                <w:szCs w:val="22"/>
                <w:lang w:val="en-US"/>
              </w:rPr>
              <w:t>49</w:t>
            </w:r>
            <w:r w:rsidRPr="004450B0">
              <w:rPr>
                <w:rFonts w:ascii="Bookman Old Style" w:eastAsia="Bookman Old Style" w:hAnsi="Bookman Old Style" w:cs="Bookman Old Style"/>
                <w:sz w:val="22"/>
                <w:szCs w:val="22"/>
              </w:rPr>
              <w:t xml:space="preserve"> ayat (2) huruf a dan b, </w:t>
            </w:r>
            <w:r w:rsidRPr="004450B0">
              <w:rPr>
                <w:rFonts w:ascii="Bookman Old Style" w:eastAsia="Bookman Old Style" w:hAnsi="Bookman Old Style" w:cs="Bookman Old Style"/>
                <w:color w:val="000000"/>
                <w:sz w:val="22"/>
                <w:szCs w:val="22"/>
              </w:rPr>
              <w:t xml:space="preserve">bertujuan untuk: </w:t>
            </w:r>
          </w:p>
          <w:p w14:paraId="15A70C89" w14:textId="77777777" w:rsidR="00424C01" w:rsidRPr="004450B0" w:rsidRDefault="00424C01" w:rsidP="009843D6">
            <w:pPr>
              <w:numPr>
                <w:ilvl w:val="1"/>
                <w:numId w:val="160"/>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meningkatkan upaya Pengendalian Pemanfaatan Ruang dalam rangka mewujudkan Tata Ruang sesuai dengan RDTR; </w:t>
            </w:r>
          </w:p>
          <w:p w14:paraId="4498A807" w14:textId="77777777" w:rsidR="00424C01" w:rsidRPr="004450B0" w:rsidRDefault="00424C01" w:rsidP="009843D6">
            <w:pPr>
              <w:numPr>
                <w:ilvl w:val="1"/>
                <w:numId w:val="160"/>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memfasilitasi kegiatan Pemanfaatan Ruang agar sejalan dengan RDTR; dan </w:t>
            </w:r>
          </w:p>
          <w:p w14:paraId="2F730097" w14:textId="77777777" w:rsidR="00424C01" w:rsidRPr="004450B0" w:rsidRDefault="00424C01" w:rsidP="009843D6">
            <w:pPr>
              <w:numPr>
                <w:ilvl w:val="1"/>
                <w:numId w:val="160"/>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meningkatkan kemitraan semua pemangku kepentingan dalam rangka Pemanfaatan Ruang yang sejalan dengan </w:t>
            </w:r>
            <w:r w:rsidRPr="004450B0">
              <w:rPr>
                <w:rFonts w:ascii="Bookman Old Style" w:eastAsia="Bookman Old Style" w:hAnsi="Bookman Old Style" w:cs="Bookman Old Style"/>
                <w:sz w:val="22"/>
                <w:szCs w:val="22"/>
              </w:rPr>
              <w:t>RTR</w:t>
            </w:r>
            <w:r w:rsidRPr="004450B0">
              <w:rPr>
                <w:rFonts w:ascii="Bookman Old Style" w:eastAsia="Bookman Old Style" w:hAnsi="Bookman Old Style" w:cs="Bookman Old Style"/>
                <w:color w:val="000000"/>
                <w:sz w:val="22"/>
                <w:szCs w:val="22"/>
              </w:rPr>
              <w:t xml:space="preserve">. </w:t>
            </w:r>
          </w:p>
          <w:p w14:paraId="69EA77D8" w14:textId="77777777" w:rsidR="00424C01" w:rsidRPr="004450B0" w:rsidRDefault="00424C01" w:rsidP="009843D6">
            <w:pPr>
              <w:numPr>
                <w:ilvl w:val="0"/>
                <w:numId w:val="42"/>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lastRenderedPageBreak/>
              <w:t>Insentif dan Disinsentif sebagaimana dimaksud pada ayat (1) dapat diberikan kepada pelaku kegiatan Pemanfaatan Ruang untuk mendukung perwujudan RDTR.</w:t>
            </w:r>
          </w:p>
          <w:p w14:paraId="63049540" w14:textId="77777777" w:rsidR="00424C01" w:rsidRPr="004450B0" w:rsidRDefault="00424C01" w:rsidP="009843D6">
            <w:pPr>
              <w:numPr>
                <w:ilvl w:val="0"/>
                <w:numId w:val="42"/>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Pemberian Insentif dan Disinsentif sebagaimana dimaksud pada ayat (1) dilaksanakan untuk </w:t>
            </w:r>
          </w:p>
          <w:p w14:paraId="41DE94C9" w14:textId="77777777" w:rsidR="00424C01" w:rsidRPr="004450B0" w:rsidRDefault="00424C01" w:rsidP="009843D6">
            <w:pPr>
              <w:numPr>
                <w:ilvl w:val="1"/>
                <w:numId w:val="259"/>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menindaklanjuti pengendalian Implikasi Kewilayahan pada Zona Kendali atau Zona Yang Didorong; </w:t>
            </w:r>
          </w:p>
          <w:p w14:paraId="12FEC960" w14:textId="77777777" w:rsidR="00424C01" w:rsidRPr="004450B0" w:rsidRDefault="00424C01" w:rsidP="009843D6">
            <w:pPr>
              <w:numPr>
                <w:ilvl w:val="1"/>
                <w:numId w:val="259"/>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menindaklanjuti implikasi kebijakan atau rencana strategis nasional; dan</w:t>
            </w:r>
          </w:p>
          <w:p w14:paraId="53801FFF" w14:textId="77777777" w:rsidR="00424C01" w:rsidRPr="004450B0" w:rsidRDefault="00424C01" w:rsidP="009843D6">
            <w:pPr>
              <w:numPr>
                <w:ilvl w:val="1"/>
                <w:numId w:val="259"/>
              </w:numPr>
              <w:pBdr>
                <w:top w:val="nil"/>
                <w:left w:val="nil"/>
                <w:bottom w:val="nil"/>
                <w:right w:val="nil"/>
                <w:between w:val="nil"/>
              </w:pBdr>
              <w:spacing w:line="288" w:lineRule="auto"/>
              <w:ind w:left="1024"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mendukung penerapan Sanksi Administratif terhadap pelanggaran Pemanfaatan Ruang. </w:t>
            </w:r>
          </w:p>
          <w:p w14:paraId="75585559" w14:textId="77777777" w:rsidR="00424C01" w:rsidRPr="004450B0" w:rsidRDefault="00424C01" w:rsidP="009843D6">
            <w:pPr>
              <w:numPr>
                <w:ilvl w:val="0"/>
                <w:numId w:val="42"/>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lebih lanjut mengenai tata cara pemberian insentif diatur dengan Peraturan Bupati.</w:t>
            </w:r>
          </w:p>
          <w:p w14:paraId="7FAD72DA" w14:textId="77777777" w:rsidR="00427822" w:rsidRDefault="00427822" w:rsidP="00963673">
            <w:pPr>
              <w:spacing w:line="288" w:lineRule="auto"/>
              <w:rPr>
                <w:rFonts w:ascii="Bookman Old Style" w:eastAsia="Bookman Old Style" w:hAnsi="Bookman Old Style" w:cs="Bookman Old Style"/>
                <w:color w:val="000000"/>
                <w:sz w:val="22"/>
                <w:szCs w:val="22"/>
              </w:rPr>
            </w:pPr>
          </w:p>
          <w:p w14:paraId="58CF1DC2" w14:textId="77777777" w:rsidR="003E4067" w:rsidRPr="004450B0" w:rsidRDefault="003E4067" w:rsidP="00963673">
            <w:pPr>
              <w:spacing w:line="288" w:lineRule="auto"/>
              <w:rPr>
                <w:rFonts w:ascii="Bookman Old Style" w:eastAsia="Bookman Old Style" w:hAnsi="Bookman Old Style" w:cs="Bookman Old Style"/>
                <w:color w:val="000000"/>
                <w:sz w:val="22"/>
                <w:szCs w:val="22"/>
              </w:rPr>
            </w:pPr>
          </w:p>
        </w:tc>
      </w:tr>
      <w:tr w:rsidR="00424C01" w:rsidRPr="004450B0" w14:paraId="0819868F" w14:textId="77777777" w:rsidTr="00424C01">
        <w:trPr>
          <w:jc w:val="center"/>
        </w:trPr>
        <w:tc>
          <w:tcPr>
            <w:tcW w:w="9776" w:type="dxa"/>
          </w:tcPr>
          <w:p w14:paraId="45C23A68" w14:textId="77777777" w:rsidR="00424C01" w:rsidRPr="004450B0" w:rsidRDefault="00424C01" w:rsidP="00DE61D3">
            <w:pPr>
              <w:pBdr>
                <w:top w:val="nil"/>
                <w:left w:val="nil"/>
                <w:bottom w:val="nil"/>
                <w:right w:val="nil"/>
                <w:between w:val="nil"/>
              </w:pBdr>
              <w:spacing w:line="288" w:lineRule="auto"/>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lastRenderedPageBreak/>
              <w:t>Paragraf 2</w:t>
            </w:r>
          </w:p>
          <w:p w14:paraId="47477F5F" w14:textId="77777777" w:rsidR="00424C01" w:rsidRPr="004450B0" w:rsidRDefault="00424C01" w:rsidP="00DE61D3">
            <w:pPr>
              <w:pBdr>
                <w:top w:val="nil"/>
                <w:left w:val="nil"/>
                <w:bottom w:val="nil"/>
                <w:right w:val="nil"/>
                <w:between w:val="nil"/>
              </w:pBdr>
              <w:spacing w:line="288" w:lineRule="auto"/>
              <w:jc w:val="center"/>
              <w:rPr>
                <w:rFonts w:ascii="Bookman Old Style" w:eastAsia="Bookman Old Style" w:hAnsi="Bookman Old Style" w:cs="Bookman Old Style"/>
                <w:b/>
                <w:bCs/>
                <w:color w:val="000000"/>
                <w:sz w:val="22"/>
                <w:szCs w:val="22"/>
              </w:rPr>
            </w:pPr>
            <w:r w:rsidRPr="004450B0">
              <w:rPr>
                <w:rFonts w:ascii="Bookman Old Style" w:eastAsia="Bookman Old Style" w:hAnsi="Bookman Old Style" w:cs="Bookman Old Style"/>
                <w:b/>
                <w:bCs/>
                <w:color w:val="000000"/>
                <w:sz w:val="22"/>
                <w:szCs w:val="22"/>
              </w:rPr>
              <w:t>Bentuk Insentif dan Disinsentif</w:t>
            </w:r>
          </w:p>
          <w:p w14:paraId="1CEE4651" w14:textId="77777777" w:rsidR="00424C01" w:rsidRPr="004450B0" w:rsidRDefault="00424C01" w:rsidP="009843D6">
            <w:pPr>
              <w:numPr>
                <w:ilvl w:val="0"/>
                <w:numId w:val="47"/>
              </w:numPr>
              <w:pBdr>
                <w:top w:val="nil"/>
                <w:left w:val="nil"/>
                <w:bottom w:val="nil"/>
                <w:right w:val="nil"/>
                <w:between w:val="nil"/>
              </w:pBdr>
              <w:spacing w:line="288" w:lineRule="auto"/>
              <w:ind w:left="142" w:firstLine="0"/>
              <w:jc w:val="center"/>
              <w:rPr>
                <w:rFonts w:ascii="Bookman Old Style" w:eastAsia="Tahoma" w:hAnsi="Bookman Old Style" w:cs="Tahoma"/>
                <w:color w:val="000000"/>
                <w:sz w:val="22"/>
                <w:szCs w:val="22"/>
              </w:rPr>
            </w:pPr>
          </w:p>
          <w:p w14:paraId="36C6ECF8" w14:textId="77777777" w:rsidR="003E4067" w:rsidRPr="003E4067" w:rsidRDefault="003E4067" w:rsidP="003E4067">
            <w:pPr>
              <w:tabs>
                <w:tab w:val="left" w:pos="5140"/>
              </w:tabs>
              <w:spacing w:line="288" w:lineRule="auto"/>
              <w:ind w:left="567"/>
              <w:jc w:val="both"/>
              <w:rPr>
                <w:rFonts w:ascii="Bookman Old Style" w:eastAsia="Bookman Old Style" w:hAnsi="Bookman Old Style" w:cs="Bookman Old Style"/>
                <w:color w:val="000000"/>
                <w:sz w:val="22"/>
                <w:szCs w:val="22"/>
              </w:rPr>
            </w:pPr>
          </w:p>
          <w:p w14:paraId="7EF2959E" w14:textId="0050CCA1" w:rsidR="00424C01" w:rsidRPr="004450B0" w:rsidRDefault="00424C01" w:rsidP="009843D6">
            <w:pPr>
              <w:numPr>
                <w:ilvl w:val="0"/>
                <w:numId w:val="150"/>
              </w:numPr>
              <w:tabs>
                <w:tab w:val="left" w:pos="5140"/>
              </w:tabs>
              <w:spacing w:line="288" w:lineRule="auto"/>
              <w:ind w:left="567"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sz w:val="22"/>
                <w:szCs w:val="22"/>
              </w:rPr>
              <w:t>Insentif</w:t>
            </w:r>
            <w:r w:rsidRPr="004450B0">
              <w:rPr>
                <w:rFonts w:ascii="Bookman Old Style" w:eastAsia="Bookman Old Style" w:hAnsi="Bookman Old Style" w:cs="Bookman Old Style"/>
                <w:color w:val="000000"/>
                <w:sz w:val="22"/>
                <w:szCs w:val="22"/>
              </w:rPr>
              <w:t xml:space="preserve"> </w:t>
            </w:r>
            <w:r w:rsidRPr="004450B0">
              <w:rPr>
                <w:rFonts w:ascii="Bookman Old Style" w:eastAsia="Bookman Old Style" w:hAnsi="Bookman Old Style" w:cs="Bookman Old Style"/>
                <w:color w:val="000000"/>
                <w:sz w:val="22"/>
                <w:szCs w:val="22"/>
                <w:lang w:val="en-US"/>
              </w:rPr>
              <w:t xml:space="preserve">sebagaimana dimaksud dalam Pasal 50 ayat (1) </w:t>
            </w:r>
            <w:r w:rsidRPr="004450B0">
              <w:rPr>
                <w:rFonts w:ascii="Bookman Old Style" w:eastAsia="Bookman Old Style" w:hAnsi="Bookman Old Style" w:cs="Bookman Old Style"/>
                <w:color w:val="000000"/>
                <w:sz w:val="22"/>
                <w:szCs w:val="22"/>
              </w:rPr>
              <w:t xml:space="preserve">dapat berupa: </w:t>
            </w:r>
          </w:p>
          <w:p w14:paraId="3B62DD96"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pemberian kompensasi; </w:t>
            </w:r>
          </w:p>
          <w:p w14:paraId="5ADBA1D3"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subsidi; </w:t>
            </w:r>
          </w:p>
          <w:p w14:paraId="36DC0FCB"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imbalan; </w:t>
            </w:r>
          </w:p>
          <w:p w14:paraId="3356A70E"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sewa Ruang; </w:t>
            </w:r>
          </w:p>
          <w:p w14:paraId="1E53826E"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urun saham; </w:t>
            </w:r>
          </w:p>
          <w:p w14:paraId="04BF6E3C"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fasilitasi PKKPR; </w:t>
            </w:r>
          </w:p>
          <w:p w14:paraId="3EF4B715"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penyediaan prasarana dan sarana; </w:t>
            </w:r>
          </w:p>
          <w:p w14:paraId="4D207ED0"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penghargaan; dan/atau </w:t>
            </w:r>
          </w:p>
          <w:p w14:paraId="72ADD7C3" w14:textId="77777777" w:rsidR="00424C01" w:rsidRPr="004450B0" w:rsidRDefault="00424C01" w:rsidP="009843D6">
            <w:pPr>
              <w:numPr>
                <w:ilvl w:val="1"/>
                <w:numId w:val="157"/>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publikasi atau promosi. </w:t>
            </w:r>
          </w:p>
          <w:p w14:paraId="123B4AC1" w14:textId="77777777" w:rsidR="00424C01" w:rsidRPr="004450B0" w:rsidRDefault="00424C01" w:rsidP="009843D6">
            <w:pPr>
              <w:numPr>
                <w:ilvl w:val="0"/>
                <w:numId w:val="150"/>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Dalam hal terdapat perkembangan teknologi atau untuk mengakomodasi kearifan lokal, jenis Insentif dapat dikembangkan sesuai dengan kebutuhan yang pelaksanaannya dikoordinasikan dengan Menteri. </w:t>
            </w:r>
          </w:p>
          <w:p w14:paraId="07AF8BC8" w14:textId="77777777" w:rsidR="00424C01" w:rsidRPr="004450B0" w:rsidRDefault="00424C01" w:rsidP="009843D6">
            <w:pPr>
              <w:numPr>
                <w:ilvl w:val="0"/>
                <w:numId w:val="150"/>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Insentif sebagaimana dimaksud pada ayat (1) dapat diberikan pada Zona Yang Didorong. </w:t>
            </w:r>
          </w:p>
          <w:p w14:paraId="74923DF0" w14:textId="0981D9E5" w:rsidR="00424C01" w:rsidRPr="004450B0" w:rsidRDefault="00424C01" w:rsidP="009843D6">
            <w:pPr>
              <w:numPr>
                <w:ilvl w:val="0"/>
                <w:numId w:val="150"/>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Disinsentif </w:t>
            </w:r>
            <w:r w:rsidRPr="004450B0">
              <w:rPr>
                <w:rFonts w:ascii="Bookman Old Style" w:eastAsia="Bookman Old Style" w:hAnsi="Bookman Old Style" w:cs="Bookman Old Style"/>
                <w:sz w:val="22"/>
                <w:szCs w:val="22"/>
                <w:lang w:val="en-US"/>
              </w:rPr>
              <w:t xml:space="preserve">sebagaimana dimaksud dalam Pasal 50 ayat (1) </w:t>
            </w:r>
            <w:r w:rsidRPr="004450B0">
              <w:rPr>
                <w:rFonts w:ascii="Bookman Old Style" w:eastAsia="Bookman Old Style" w:hAnsi="Bookman Old Style" w:cs="Bookman Old Style"/>
                <w:sz w:val="22"/>
                <w:szCs w:val="22"/>
              </w:rPr>
              <w:t xml:space="preserve">dapat berupa: </w:t>
            </w:r>
          </w:p>
          <w:p w14:paraId="295F0890" w14:textId="77777777" w:rsidR="00424C01" w:rsidRPr="004450B0" w:rsidRDefault="00424C01" w:rsidP="009843D6">
            <w:pPr>
              <w:numPr>
                <w:ilvl w:val="1"/>
                <w:numId w:val="260"/>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kewajiban memberi kompensasi atau imbalan; </w:t>
            </w:r>
          </w:p>
          <w:p w14:paraId="3DD85733" w14:textId="77777777" w:rsidR="00424C01" w:rsidRPr="004450B0" w:rsidRDefault="00424C01" w:rsidP="009843D6">
            <w:pPr>
              <w:numPr>
                <w:ilvl w:val="1"/>
                <w:numId w:val="260"/>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pembatasan penyediaan prasarana dan sarana; dan/atau </w:t>
            </w:r>
          </w:p>
          <w:p w14:paraId="2F962608" w14:textId="77777777" w:rsidR="00424C01" w:rsidRPr="004450B0" w:rsidRDefault="00424C01" w:rsidP="009843D6">
            <w:pPr>
              <w:numPr>
                <w:ilvl w:val="1"/>
                <w:numId w:val="260"/>
              </w:numPr>
              <w:pBdr>
                <w:top w:val="nil"/>
                <w:left w:val="nil"/>
                <w:bottom w:val="nil"/>
                <w:right w:val="nil"/>
                <w:between w:val="nil"/>
              </w:pBdr>
              <w:spacing w:line="288" w:lineRule="auto"/>
              <w:ind w:left="1018" w:hanging="426"/>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pemberian status tertentu. </w:t>
            </w:r>
          </w:p>
          <w:p w14:paraId="2E3DC6F7" w14:textId="77777777" w:rsidR="00424C01" w:rsidRPr="004450B0" w:rsidRDefault="00424C01" w:rsidP="009843D6">
            <w:pPr>
              <w:numPr>
                <w:ilvl w:val="0"/>
                <w:numId w:val="150"/>
              </w:numPr>
              <w:pBdr>
                <w:top w:val="nil"/>
                <w:left w:val="nil"/>
                <w:bottom w:val="nil"/>
                <w:right w:val="nil"/>
                <w:between w:val="nil"/>
              </w:pBd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 xml:space="preserve">Disinsentif sebagaimana dimaksud pada ayat (4) dapat diberikan pada Zona Kendali. </w:t>
            </w:r>
          </w:p>
          <w:p w14:paraId="1306C534" w14:textId="77777777" w:rsidR="00424C01" w:rsidRPr="004450B0" w:rsidRDefault="00424C01" w:rsidP="009843D6">
            <w:pPr>
              <w:numPr>
                <w:ilvl w:val="0"/>
                <w:numId w:val="150"/>
              </w:numPr>
              <w:tabs>
                <w:tab w:val="left" w:pos="5140"/>
              </w:tabs>
              <w:spacing w:line="288" w:lineRule="auto"/>
              <w:ind w:left="567" w:hanging="567"/>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Ketentuan lebih lanjut mengenai tata cara pengenaan insentif dan disinsentif diatur dengan Peraturan Bupati.</w:t>
            </w:r>
          </w:p>
          <w:p w14:paraId="11D95806" w14:textId="77777777" w:rsidR="00427822" w:rsidRDefault="00427822" w:rsidP="00963673">
            <w:pPr>
              <w:spacing w:line="288" w:lineRule="auto"/>
              <w:rPr>
                <w:rFonts w:ascii="Bookman Old Style" w:eastAsia="Bookman Old Style" w:hAnsi="Bookman Old Style" w:cs="Bookman Old Style"/>
                <w:color w:val="000000"/>
                <w:sz w:val="22"/>
                <w:szCs w:val="22"/>
              </w:rPr>
            </w:pPr>
          </w:p>
          <w:p w14:paraId="05C81CB5" w14:textId="77777777" w:rsidR="003E4067" w:rsidRPr="004450B0" w:rsidRDefault="003E4067" w:rsidP="00963673">
            <w:pPr>
              <w:spacing w:line="288" w:lineRule="auto"/>
              <w:rPr>
                <w:rFonts w:ascii="Bookman Old Style" w:eastAsia="Bookman Old Style" w:hAnsi="Bookman Old Style" w:cs="Bookman Old Style"/>
                <w:color w:val="000000"/>
                <w:sz w:val="22"/>
                <w:szCs w:val="22"/>
              </w:rPr>
            </w:pPr>
          </w:p>
        </w:tc>
      </w:tr>
      <w:tr w:rsidR="00424C01" w:rsidRPr="004450B0" w14:paraId="259F85AC" w14:textId="77777777" w:rsidTr="00424C01">
        <w:trPr>
          <w:jc w:val="center"/>
        </w:trPr>
        <w:tc>
          <w:tcPr>
            <w:tcW w:w="9776" w:type="dxa"/>
          </w:tcPr>
          <w:p w14:paraId="675AAEF6" w14:textId="438E7C42"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BAB VIII</w:t>
            </w:r>
          </w:p>
          <w:p w14:paraId="1CF70BC8"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KELEMBAGAAN</w:t>
            </w:r>
          </w:p>
          <w:p w14:paraId="4C8BA729" w14:textId="77777777" w:rsidR="00424C01" w:rsidRPr="004450B0" w:rsidRDefault="00424C01" w:rsidP="009843D6">
            <w:pPr>
              <w:numPr>
                <w:ilvl w:val="0"/>
                <w:numId w:val="47"/>
              </w:numPr>
              <w:pBdr>
                <w:top w:val="nil"/>
                <w:left w:val="nil"/>
                <w:bottom w:val="nil"/>
                <w:right w:val="nil"/>
                <w:between w:val="nil"/>
              </w:pBdr>
              <w:spacing w:line="288" w:lineRule="auto"/>
              <w:ind w:left="304" w:firstLine="0"/>
              <w:jc w:val="center"/>
              <w:rPr>
                <w:rFonts w:ascii="Bookman Old Style" w:eastAsia="Bookman Old Style" w:hAnsi="Bookman Old Style" w:cs="Bookman Old Style"/>
                <w:color w:val="000000"/>
                <w:sz w:val="22"/>
                <w:szCs w:val="22"/>
              </w:rPr>
            </w:pPr>
          </w:p>
          <w:p w14:paraId="2498AFE1"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10A0185E" w14:textId="77777777" w:rsidR="00424C01" w:rsidRPr="004450B0" w:rsidRDefault="00424C01" w:rsidP="009843D6">
            <w:pPr>
              <w:numPr>
                <w:ilvl w:val="0"/>
                <w:numId w:val="41"/>
              </w:numPr>
              <w:pBdr>
                <w:top w:val="nil"/>
                <w:left w:val="nil"/>
                <w:bottom w:val="nil"/>
                <w:right w:val="nil"/>
                <w:between w:val="nil"/>
              </w:pBdr>
              <w:spacing w:line="288" w:lineRule="auto"/>
              <w:ind w:left="599" w:hanging="63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Dalam rangka penyelenggaraan penataan ruang secara partisipatif di daerah, dibentuk Forum Penataan Ruang.</w:t>
            </w:r>
          </w:p>
          <w:p w14:paraId="68D38884" w14:textId="77777777" w:rsidR="00424C01" w:rsidRPr="004450B0" w:rsidRDefault="00424C01" w:rsidP="009843D6">
            <w:pPr>
              <w:numPr>
                <w:ilvl w:val="0"/>
                <w:numId w:val="41"/>
              </w:numPr>
              <w:pBdr>
                <w:top w:val="nil"/>
                <w:left w:val="nil"/>
                <w:bottom w:val="nil"/>
                <w:right w:val="nil"/>
                <w:between w:val="nil"/>
              </w:pBdr>
              <w:spacing w:line="288" w:lineRule="auto"/>
              <w:ind w:left="599" w:hanging="63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Forum Penataan Ruang sebagaimana dimaksud pada ayat (1) bertugas untuk memberikan masukan dan pertimbangan dalam pelaksanaan Penataan Ruang.</w:t>
            </w:r>
          </w:p>
          <w:p w14:paraId="16291CE7" w14:textId="77777777" w:rsidR="00424C01" w:rsidRPr="004450B0" w:rsidRDefault="00424C01" w:rsidP="009843D6">
            <w:pPr>
              <w:numPr>
                <w:ilvl w:val="0"/>
                <w:numId w:val="41"/>
              </w:numPr>
              <w:pBdr>
                <w:top w:val="nil"/>
                <w:left w:val="nil"/>
                <w:bottom w:val="nil"/>
                <w:right w:val="nil"/>
                <w:between w:val="nil"/>
              </w:pBdr>
              <w:spacing w:line="288" w:lineRule="auto"/>
              <w:ind w:left="599" w:hanging="63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Anggota Forum Penataan Ruang sebagaimana dimaksud pada ayat (1) di daerah </w:t>
            </w:r>
            <w:r w:rsidRPr="004450B0">
              <w:rPr>
                <w:rFonts w:ascii="Bookman Old Style" w:eastAsia="Bookman Old Style" w:hAnsi="Bookman Old Style" w:cs="Bookman Old Style"/>
                <w:color w:val="000000"/>
                <w:sz w:val="22"/>
                <w:szCs w:val="22"/>
              </w:rPr>
              <w:lastRenderedPageBreak/>
              <w:t>terdiri atas instansi vertikal bidang pertanahan, perangkat daerah bersifat melekat pada jabatannya (</w:t>
            </w:r>
            <w:r w:rsidRPr="004450B0">
              <w:rPr>
                <w:rFonts w:ascii="Bookman Old Style" w:eastAsia="Bookman Old Style" w:hAnsi="Bookman Old Style" w:cs="Bookman Old Style"/>
                <w:i/>
                <w:color w:val="000000"/>
                <w:sz w:val="22"/>
                <w:szCs w:val="22"/>
              </w:rPr>
              <w:t>ex-officio</w:t>
            </w:r>
            <w:r w:rsidRPr="004450B0">
              <w:rPr>
                <w:rFonts w:ascii="Bookman Old Style" w:eastAsia="Bookman Old Style" w:hAnsi="Bookman Old Style" w:cs="Bookman Old Style"/>
                <w:color w:val="000000"/>
                <w:sz w:val="22"/>
                <w:szCs w:val="22"/>
              </w:rPr>
              <w:t>), asosiasi profesi, asosiasi akademisi, dan tokoh masyarakat.</w:t>
            </w:r>
          </w:p>
          <w:p w14:paraId="6E868D57" w14:textId="77777777" w:rsidR="00424C01" w:rsidRPr="004450B0" w:rsidRDefault="00424C01" w:rsidP="009843D6">
            <w:pPr>
              <w:numPr>
                <w:ilvl w:val="0"/>
                <w:numId w:val="41"/>
              </w:numPr>
              <w:pBdr>
                <w:top w:val="nil"/>
                <w:left w:val="nil"/>
                <w:bottom w:val="nil"/>
                <w:right w:val="nil"/>
                <w:between w:val="nil"/>
              </w:pBdr>
              <w:spacing w:line="288" w:lineRule="auto"/>
              <w:ind w:left="599" w:hanging="63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Pembentukan, susunan keanggotaan, tugas, fungsi, dan tata kerja Forum Penataan Ruang dilaksanakan sesuai dengan peraturan perundang-undangan terkait koordinasi penyelenggaraan penataan ruang.</w:t>
            </w:r>
          </w:p>
          <w:p w14:paraId="166D6011" w14:textId="77777777" w:rsidR="004450B0" w:rsidRDefault="004450B0" w:rsidP="00963673">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3DD2E945" w14:textId="77777777" w:rsidR="003E4067" w:rsidRDefault="003E4067" w:rsidP="00963673">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7906F1B8" w14:textId="77777777" w:rsidR="003E4067" w:rsidRDefault="003E4067" w:rsidP="00963673">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p w14:paraId="42468171" w14:textId="77777777" w:rsidR="003E4067" w:rsidRPr="004450B0" w:rsidRDefault="003E4067" w:rsidP="00963673">
            <w:pPr>
              <w:pBdr>
                <w:top w:val="nil"/>
                <w:left w:val="nil"/>
                <w:bottom w:val="nil"/>
                <w:right w:val="nil"/>
                <w:between w:val="nil"/>
              </w:pBdr>
              <w:spacing w:line="288" w:lineRule="auto"/>
              <w:jc w:val="both"/>
              <w:rPr>
                <w:rFonts w:ascii="Bookman Old Style" w:eastAsia="Bookman Old Style" w:hAnsi="Bookman Old Style" w:cs="Bookman Old Style"/>
                <w:color w:val="000000"/>
                <w:sz w:val="22"/>
                <w:szCs w:val="22"/>
              </w:rPr>
            </w:pPr>
          </w:p>
        </w:tc>
      </w:tr>
      <w:tr w:rsidR="00424C01" w:rsidRPr="004450B0" w14:paraId="31380957" w14:textId="77777777" w:rsidTr="00424C01">
        <w:trPr>
          <w:jc w:val="center"/>
        </w:trPr>
        <w:tc>
          <w:tcPr>
            <w:tcW w:w="9776" w:type="dxa"/>
          </w:tcPr>
          <w:p w14:paraId="5BBA8597" w14:textId="367C40DA"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lastRenderedPageBreak/>
              <w:t>BAB IX</w:t>
            </w:r>
          </w:p>
          <w:p w14:paraId="1DA3C8C6"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LAIN-LAIN</w:t>
            </w:r>
          </w:p>
          <w:p w14:paraId="2F5A2262" w14:textId="77777777" w:rsidR="00424C01" w:rsidRPr="004450B0" w:rsidRDefault="00424C01" w:rsidP="009843D6">
            <w:pPr>
              <w:numPr>
                <w:ilvl w:val="0"/>
                <w:numId w:val="47"/>
              </w:numPr>
              <w:pBdr>
                <w:top w:val="nil"/>
                <w:left w:val="nil"/>
                <w:bottom w:val="nil"/>
                <w:right w:val="nil"/>
                <w:between w:val="nil"/>
              </w:pBdr>
              <w:spacing w:line="288" w:lineRule="auto"/>
              <w:ind w:left="304" w:firstLine="0"/>
              <w:jc w:val="center"/>
              <w:rPr>
                <w:rFonts w:ascii="Bookman Old Style" w:eastAsia="Bookman Old Style" w:hAnsi="Bookman Old Style" w:cs="Bookman Old Style"/>
                <w:color w:val="000000"/>
                <w:sz w:val="22"/>
                <w:szCs w:val="22"/>
              </w:rPr>
            </w:pPr>
          </w:p>
          <w:p w14:paraId="2FE5C3E6" w14:textId="77777777" w:rsidR="00424C01" w:rsidRPr="004450B0" w:rsidRDefault="00424C01" w:rsidP="00424C01">
            <w:pPr>
              <w:spacing w:line="288" w:lineRule="auto"/>
              <w:ind w:left="540"/>
              <w:jc w:val="both"/>
              <w:rPr>
                <w:rFonts w:ascii="Bookman Old Style" w:eastAsia="Bookman Old Style" w:hAnsi="Bookman Old Style" w:cs="Bookman Old Style"/>
                <w:sz w:val="22"/>
                <w:szCs w:val="22"/>
              </w:rPr>
            </w:pPr>
            <w:bookmarkStart w:id="15" w:name="_heading=h.44sinio" w:colFirst="0" w:colLast="0"/>
            <w:bookmarkEnd w:id="15"/>
          </w:p>
          <w:p w14:paraId="1C990E2C" w14:textId="77777777" w:rsidR="00424C01" w:rsidRPr="004450B0"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Jangka waktu Rencana Detail Tata Ruang Kawasan Perkotaan Gemolong adalah 20 (dua puluh) tahun dan dapat ditinjau kembali 1 (satu) kali dalam 5 (lima) tahun.</w:t>
            </w:r>
          </w:p>
          <w:p w14:paraId="36C169A1" w14:textId="77777777" w:rsidR="00424C01"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Dalam hal terjadi perubahan lingkungan strategis, peninjauan kembali RDTR Kawasan Perkotaan Gemolong dapat dilakukan lebih dari 1 (satu) kali dalam setiap periode 5 (lima) tahunan.</w:t>
            </w:r>
          </w:p>
          <w:p w14:paraId="34FE0F72" w14:textId="77777777" w:rsidR="00424C01" w:rsidRPr="004450B0"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Perubahan lingkungan strategis sebagaimana dimaksud pada ayat (2) berupa:</w:t>
            </w:r>
          </w:p>
          <w:p w14:paraId="11A3469C" w14:textId="77777777" w:rsidR="00424C01" w:rsidRPr="004450B0" w:rsidRDefault="00424C01" w:rsidP="0056087B">
            <w:pPr>
              <w:numPr>
                <w:ilvl w:val="0"/>
                <w:numId w:val="38"/>
              </w:numPr>
              <w:pBdr>
                <w:top w:val="nil"/>
                <w:left w:val="nil"/>
                <w:bottom w:val="nil"/>
                <w:right w:val="nil"/>
                <w:between w:val="nil"/>
              </w:pBdr>
              <w:tabs>
                <w:tab w:val="left" w:pos="450"/>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bencana alam skala besar yang ditetapkan dengan peraturan perundang-undangan;</w:t>
            </w:r>
          </w:p>
          <w:p w14:paraId="3FD87902" w14:textId="77777777" w:rsidR="00424C01" w:rsidRPr="004450B0" w:rsidRDefault="00424C01" w:rsidP="0056087B">
            <w:pPr>
              <w:numPr>
                <w:ilvl w:val="0"/>
                <w:numId w:val="38"/>
              </w:numPr>
              <w:pBdr>
                <w:top w:val="nil"/>
                <w:left w:val="nil"/>
                <w:bottom w:val="nil"/>
                <w:right w:val="nil"/>
                <w:between w:val="nil"/>
              </w:pBdr>
              <w:tabs>
                <w:tab w:val="left" w:pos="450"/>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perubahan batas teritorial negara yang ditetapkan dengan undang-undang;</w:t>
            </w:r>
          </w:p>
          <w:p w14:paraId="6EA70D40" w14:textId="77777777" w:rsidR="00424C01" w:rsidRPr="004450B0" w:rsidRDefault="00424C01" w:rsidP="0056087B">
            <w:pPr>
              <w:numPr>
                <w:ilvl w:val="0"/>
                <w:numId w:val="38"/>
              </w:numPr>
              <w:pBdr>
                <w:top w:val="nil"/>
                <w:left w:val="nil"/>
                <w:bottom w:val="nil"/>
                <w:right w:val="nil"/>
                <w:between w:val="nil"/>
              </w:pBdr>
              <w:tabs>
                <w:tab w:val="left" w:pos="450"/>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perubahan batas daerah yang ditetapkan dengan udang-undang; dan</w:t>
            </w:r>
          </w:p>
          <w:p w14:paraId="19B4540D" w14:textId="77777777" w:rsidR="00424C01" w:rsidRPr="004450B0" w:rsidRDefault="00424C01" w:rsidP="0056087B">
            <w:pPr>
              <w:numPr>
                <w:ilvl w:val="0"/>
                <w:numId w:val="38"/>
              </w:numPr>
              <w:pBdr>
                <w:top w:val="nil"/>
                <w:left w:val="nil"/>
                <w:bottom w:val="nil"/>
                <w:right w:val="nil"/>
                <w:between w:val="nil"/>
              </w:pBdr>
              <w:tabs>
                <w:tab w:val="left" w:pos="450"/>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perubahan kebijakan nasional yang bersifat strategis.</w:t>
            </w:r>
          </w:p>
          <w:p w14:paraId="36093DAE" w14:textId="77777777" w:rsidR="00424C01" w:rsidRPr="004450B0"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Perubahan kebijakan nasional yang bersifat strategis sebagaimana dimaksud pada ayat (3) huruf d yang berimplikasi pada Peninjauan Kembali Peraturan Bupati Seragen tentang RDTR Kawasan Perkotaan Gemolong dapat direkomendasikan oleh forum penataan ruang.</w:t>
            </w:r>
          </w:p>
          <w:p w14:paraId="1B901694" w14:textId="77777777" w:rsidR="00424C01" w:rsidRPr="004450B0"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Rekomendasi forum penataan ruang sebagaimana dimaksud pada ayat (4) diterbitkan berdasarkan kriteria:</w:t>
            </w:r>
          </w:p>
          <w:p w14:paraId="01BEE17E" w14:textId="77777777" w:rsidR="00424C01" w:rsidRPr="004450B0" w:rsidRDefault="00424C01" w:rsidP="0056087B">
            <w:pPr>
              <w:numPr>
                <w:ilvl w:val="0"/>
                <w:numId w:val="37"/>
              </w:numPr>
              <w:pBdr>
                <w:top w:val="nil"/>
                <w:left w:val="nil"/>
                <w:bottom w:val="nil"/>
                <w:right w:val="nil"/>
                <w:between w:val="nil"/>
              </w:pBdr>
              <w:tabs>
                <w:tab w:val="left" w:pos="709"/>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penetapan kebijakan nasional yang bersifat strategis dalam peraturan perundang-undangan;</w:t>
            </w:r>
          </w:p>
          <w:p w14:paraId="12DD5B52" w14:textId="77777777" w:rsidR="00424C01" w:rsidRPr="004450B0" w:rsidRDefault="00424C01" w:rsidP="0056087B">
            <w:pPr>
              <w:numPr>
                <w:ilvl w:val="0"/>
                <w:numId w:val="37"/>
              </w:numPr>
              <w:pBdr>
                <w:top w:val="nil"/>
                <w:left w:val="nil"/>
                <w:bottom w:val="nil"/>
                <w:right w:val="nil"/>
                <w:between w:val="nil"/>
              </w:pBdr>
              <w:tabs>
                <w:tab w:val="left" w:pos="709"/>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rencana pembangunan dan pengembangan objek vital nasional; dan/atau</w:t>
            </w:r>
          </w:p>
          <w:p w14:paraId="51050346" w14:textId="77777777" w:rsidR="00424C01" w:rsidRPr="004450B0" w:rsidRDefault="00424C01" w:rsidP="0056087B">
            <w:pPr>
              <w:numPr>
                <w:ilvl w:val="0"/>
                <w:numId w:val="37"/>
              </w:numPr>
              <w:pBdr>
                <w:top w:val="nil"/>
                <w:left w:val="nil"/>
                <w:bottom w:val="nil"/>
                <w:right w:val="nil"/>
                <w:between w:val="nil"/>
              </w:pBdr>
              <w:tabs>
                <w:tab w:val="left" w:pos="709"/>
              </w:tabs>
              <w:spacing w:line="288" w:lineRule="auto"/>
              <w:ind w:left="990"/>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lokasinya berbatasan dengan kabupaten/kota di sekitarnya.</w:t>
            </w:r>
          </w:p>
          <w:p w14:paraId="485B84E6" w14:textId="77777777" w:rsidR="00424C01" w:rsidRPr="004450B0" w:rsidRDefault="00424C01" w:rsidP="0056087B">
            <w:pPr>
              <w:numPr>
                <w:ilvl w:val="0"/>
                <w:numId w:val="36"/>
              </w:numPr>
              <w:spacing w:line="288" w:lineRule="auto"/>
              <w:ind w:left="540" w:hanging="540"/>
              <w:jc w:val="both"/>
              <w:rPr>
                <w:rFonts w:ascii="Bookman Old Style" w:eastAsia="Bookman Old Style" w:hAnsi="Bookman Old Style" w:cs="Bookman Old Style"/>
                <w:sz w:val="22"/>
                <w:szCs w:val="22"/>
              </w:rPr>
            </w:pPr>
            <w:r w:rsidRPr="004450B0">
              <w:rPr>
                <w:rFonts w:ascii="Bookman Old Style" w:eastAsia="Bookman Old Style" w:hAnsi="Bookman Old Style" w:cs="Bookman Old Style"/>
                <w:sz w:val="22"/>
                <w:szCs w:val="22"/>
              </w:rPr>
              <w:t>Peraturan Bupati tentang Rencana Detail Tata Ruang WP Kawasan Perkotaan Gemolong Tahun 2023-2043 dilengkapi dengan Dokumen Rencana dan Album Peta yang merupakan bagian yang tidak terpisahkan dari Peraturan Bupati ini.</w:t>
            </w:r>
          </w:p>
          <w:p w14:paraId="0E0715E1" w14:textId="77777777" w:rsidR="00427822" w:rsidRDefault="00427822"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p w14:paraId="7A0637AE" w14:textId="77777777" w:rsidR="003E4067" w:rsidRPr="004450B0" w:rsidRDefault="003E4067" w:rsidP="00427822">
            <w:pPr>
              <w:pBdr>
                <w:top w:val="nil"/>
                <w:left w:val="nil"/>
                <w:bottom w:val="nil"/>
                <w:right w:val="nil"/>
                <w:between w:val="nil"/>
              </w:pBdr>
              <w:tabs>
                <w:tab w:val="left" w:pos="567"/>
              </w:tabs>
              <w:spacing w:line="288" w:lineRule="auto"/>
              <w:jc w:val="both"/>
              <w:rPr>
                <w:rFonts w:ascii="Bookman Old Style" w:eastAsia="Bookman Old Style" w:hAnsi="Bookman Old Style" w:cs="Bookman Old Style"/>
                <w:color w:val="000000"/>
                <w:sz w:val="22"/>
                <w:szCs w:val="22"/>
              </w:rPr>
            </w:pPr>
          </w:p>
        </w:tc>
      </w:tr>
      <w:tr w:rsidR="00424C01" w:rsidRPr="004450B0" w14:paraId="18A19B04" w14:textId="77777777" w:rsidTr="00424C01">
        <w:trPr>
          <w:jc w:val="center"/>
        </w:trPr>
        <w:tc>
          <w:tcPr>
            <w:tcW w:w="9776" w:type="dxa"/>
          </w:tcPr>
          <w:p w14:paraId="27E5145B"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bookmarkStart w:id="16" w:name="_heading=h.1fob9te" w:colFirst="0" w:colLast="0"/>
            <w:bookmarkEnd w:id="16"/>
            <w:r w:rsidRPr="004450B0">
              <w:rPr>
                <w:rFonts w:ascii="Bookman Old Style" w:eastAsia="Bookman Old Style" w:hAnsi="Bookman Old Style" w:cs="Bookman Old Style"/>
                <w:b/>
                <w:color w:val="000000"/>
                <w:sz w:val="22"/>
                <w:szCs w:val="22"/>
              </w:rPr>
              <w:t>BAB X</w:t>
            </w:r>
          </w:p>
          <w:p w14:paraId="1A4AA421"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PERALIHAN</w:t>
            </w:r>
          </w:p>
          <w:p w14:paraId="3C873AE3" w14:textId="77777777" w:rsidR="00424C01" w:rsidRPr="004450B0" w:rsidRDefault="00424C01" w:rsidP="009843D6">
            <w:pPr>
              <w:numPr>
                <w:ilvl w:val="0"/>
                <w:numId w:val="47"/>
              </w:numPr>
              <w:pBdr>
                <w:top w:val="nil"/>
                <w:left w:val="nil"/>
                <w:bottom w:val="nil"/>
                <w:right w:val="nil"/>
                <w:between w:val="nil"/>
              </w:pBdr>
              <w:spacing w:line="288" w:lineRule="auto"/>
              <w:ind w:left="304" w:firstLine="0"/>
              <w:jc w:val="center"/>
              <w:rPr>
                <w:rFonts w:ascii="Bookman Old Style" w:eastAsia="Bookman Old Style" w:hAnsi="Bookman Old Style" w:cs="Bookman Old Style"/>
                <w:color w:val="000000"/>
                <w:sz w:val="22"/>
                <w:szCs w:val="22"/>
              </w:rPr>
            </w:pPr>
          </w:p>
          <w:p w14:paraId="2AEAF972"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1370623C" w14:textId="77777777" w:rsidR="00424C01" w:rsidRPr="004450B0" w:rsidRDefault="00424C01" w:rsidP="00424C01">
            <w:pP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Dengan berlakunya Peraturan Bupati ini, maka:</w:t>
            </w:r>
          </w:p>
          <w:tbl>
            <w:tblPr>
              <w:tblStyle w:val="a9"/>
              <w:tblW w:w="9588" w:type="dxa"/>
              <w:tblBorders>
                <w:top w:val="nil"/>
                <w:left w:val="nil"/>
                <w:bottom w:val="nil"/>
                <w:right w:val="nil"/>
                <w:insideH w:val="single" w:sz="8" w:space="0" w:color="78C0D4"/>
                <w:insideV w:val="single" w:sz="4" w:space="0" w:color="000000"/>
              </w:tblBorders>
              <w:tblLayout w:type="fixed"/>
              <w:tblLook w:val="0000" w:firstRow="0" w:lastRow="0" w:firstColumn="0" w:lastColumn="0" w:noHBand="0" w:noVBand="0"/>
            </w:tblPr>
            <w:tblGrid>
              <w:gridCol w:w="9588"/>
            </w:tblGrid>
            <w:tr w:rsidR="00424C01" w:rsidRPr="004450B0" w14:paraId="451597CE" w14:textId="77777777" w:rsidTr="00DE61D3">
              <w:trPr>
                <w:trHeight w:val="2298"/>
              </w:trPr>
              <w:tc>
                <w:tcPr>
                  <w:tcW w:w="9588" w:type="dxa"/>
                </w:tcPr>
                <w:p w14:paraId="597546C7" w14:textId="77777777" w:rsidR="00424C01" w:rsidRPr="004450B0" w:rsidRDefault="00424C01" w:rsidP="009843D6">
                  <w:pPr>
                    <w:numPr>
                      <w:ilvl w:val="0"/>
                      <w:numId w:val="209"/>
                    </w:numPr>
                    <w:tabs>
                      <w:tab w:val="left" w:pos="567"/>
                    </w:tabs>
                    <w:spacing w:line="288" w:lineRule="auto"/>
                    <w:ind w:left="567" w:right="-86"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lastRenderedPageBreak/>
                    <w:t xml:space="preserve">izin pemanfaatan ruang atau kesesuaian kegiatan pemanfaatan ruang yang telah dikeluarkan tetap berlaku sesuai dengan masa berlakunya; </w:t>
                  </w:r>
                </w:p>
                <w:p w14:paraId="032915DD" w14:textId="534634A4" w:rsidR="00424C01" w:rsidRPr="004450B0" w:rsidRDefault="00424C01" w:rsidP="009843D6">
                  <w:pPr>
                    <w:numPr>
                      <w:ilvl w:val="0"/>
                      <w:numId w:val="209"/>
                    </w:numPr>
                    <w:tabs>
                      <w:tab w:val="left" w:pos="567"/>
                    </w:tabs>
                    <w:spacing w:line="288" w:lineRule="auto"/>
                    <w:ind w:left="567" w:right="-86"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pemanfaatan ruang di Daerah yang diselenggarakan tanpa izin pemanfaatan ruang atau kesesuaian kegiatan pemanfaatan ruang dan bertentangan dengan ketentuan peraturan </w:t>
                  </w:r>
                  <w:r w:rsidR="00105B30">
                    <w:rPr>
                      <w:rFonts w:ascii="Bookman Old Style" w:eastAsia="Bookman Old Style" w:hAnsi="Bookman Old Style" w:cs="Bookman Old Style"/>
                      <w:color w:val="000000"/>
                      <w:sz w:val="22"/>
                      <w:szCs w:val="22"/>
                      <w:lang w:val="en-US"/>
                    </w:rPr>
                    <w:t>bupati</w:t>
                  </w:r>
                  <w:r w:rsidRPr="004450B0">
                    <w:rPr>
                      <w:rFonts w:ascii="Bookman Old Style" w:eastAsia="Bookman Old Style" w:hAnsi="Bookman Old Style" w:cs="Bookman Old Style"/>
                      <w:color w:val="000000"/>
                      <w:sz w:val="22"/>
                      <w:szCs w:val="22"/>
                    </w:rPr>
                    <w:t xml:space="preserve"> ini, akan ditertibkan dan disesuaikan dengan Peraturan </w:t>
                  </w:r>
                  <w:r w:rsidR="00105B30">
                    <w:rPr>
                      <w:rFonts w:ascii="Bookman Old Style" w:eastAsia="Bookman Old Style" w:hAnsi="Bookman Old Style" w:cs="Bookman Old Style"/>
                      <w:color w:val="000000"/>
                      <w:sz w:val="22"/>
                      <w:szCs w:val="22"/>
                      <w:lang w:val="en-US"/>
                    </w:rPr>
                    <w:t>Bupati</w:t>
                  </w:r>
                  <w:r w:rsidRPr="004450B0">
                    <w:rPr>
                      <w:rFonts w:ascii="Bookman Old Style" w:eastAsia="Bookman Old Style" w:hAnsi="Bookman Old Style" w:cs="Bookman Old Style"/>
                      <w:color w:val="000000"/>
                      <w:sz w:val="22"/>
                      <w:szCs w:val="22"/>
                    </w:rPr>
                    <w:t xml:space="preserve"> ini; dan </w:t>
                  </w:r>
                </w:p>
                <w:p w14:paraId="5A388365" w14:textId="77777777" w:rsidR="00424C01" w:rsidRPr="004450B0" w:rsidRDefault="00424C01" w:rsidP="009843D6">
                  <w:pPr>
                    <w:numPr>
                      <w:ilvl w:val="0"/>
                      <w:numId w:val="209"/>
                    </w:numPr>
                    <w:tabs>
                      <w:tab w:val="left" w:pos="567"/>
                    </w:tabs>
                    <w:spacing w:line="288" w:lineRule="auto"/>
                    <w:ind w:left="567" w:right="-86" w:hanging="567"/>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 xml:space="preserve">izin pemanfaatan ruang yang telah habis masa berlakunya dan akan diperpanjang, ditindaklanjuti melalui mekanisme penerbitan kesesuaian kegiatan pemanfaatan ruang. </w:t>
                  </w:r>
                </w:p>
              </w:tc>
            </w:tr>
          </w:tbl>
          <w:p w14:paraId="686D89B5" w14:textId="77777777" w:rsidR="00424C01" w:rsidRPr="004450B0" w:rsidRDefault="00424C01" w:rsidP="00424C01">
            <w:pPr>
              <w:tabs>
                <w:tab w:val="left" w:pos="567"/>
              </w:tabs>
              <w:spacing w:line="288" w:lineRule="auto"/>
              <w:ind w:left="567"/>
              <w:jc w:val="both"/>
              <w:rPr>
                <w:rFonts w:ascii="Bookman Old Style" w:eastAsia="Bookman Old Style" w:hAnsi="Bookman Old Style" w:cs="Bookman Old Style"/>
                <w:color w:val="000000"/>
                <w:sz w:val="22"/>
                <w:szCs w:val="22"/>
              </w:rPr>
            </w:pPr>
          </w:p>
        </w:tc>
      </w:tr>
      <w:tr w:rsidR="00424C01" w:rsidRPr="004450B0" w14:paraId="2E41A489" w14:textId="77777777" w:rsidTr="00424C01">
        <w:trPr>
          <w:jc w:val="center"/>
        </w:trPr>
        <w:tc>
          <w:tcPr>
            <w:tcW w:w="9776" w:type="dxa"/>
          </w:tcPr>
          <w:p w14:paraId="46B4AC53" w14:textId="77777777" w:rsidR="00427822" w:rsidRDefault="00427822" w:rsidP="00424C01">
            <w:pPr>
              <w:spacing w:line="288" w:lineRule="auto"/>
              <w:ind w:left="32"/>
              <w:jc w:val="center"/>
              <w:rPr>
                <w:rFonts w:ascii="Bookman Old Style" w:eastAsia="Bookman Old Style" w:hAnsi="Bookman Old Style" w:cs="Bookman Old Style"/>
                <w:b/>
                <w:color w:val="000000"/>
                <w:sz w:val="22"/>
                <w:szCs w:val="22"/>
              </w:rPr>
            </w:pPr>
            <w:bookmarkStart w:id="17" w:name="_heading=h.3znysh7" w:colFirst="0" w:colLast="0"/>
            <w:bookmarkEnd w:id="17"/>
          </w:p>
          <w:p w14:paraId="01B22FD4" w14:textId="08D05F99"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BAB XI</w:t>
            </w:r>
          </w:p>
          <w:p w14:paraId="2BE19622" w14:textId="77777777" w:rsidR="00424C01" w:rsidRPr="004450B0" w:rsidRDefault="00424C01" w:rsidP="00424C01">
            <w:pPr>
              <w:spacing w:line="288" w:lineRule="auto"/>
              <w:ind w:left="32"/>
              <w:jc w:val="center"/>
              <w:rPr>
                <w:rFonts w:ascii="Bookman Old Style" w:eastAsia="Bookman Old Style" w:hAnsi="Bookman Old Style" w:cs="Bookman Old Style"/>
                <w:b/>
                <w:color w:val="000000"/>
                <w:sz w:val="22"/>
                <w:szCs w:val="22"/>
              </w:rPr>
            </w:pPr>
            <w:r w:rsidRPr="004450B0">
              <w:rPr>
                <w:rFonts w:ascii="Bookman Old Style" w:eastAsia="Bookman Old Style" w:hAnsi="Bookman Old Style" w:cs="Bookman Old Style"/>
                <w:b/>
                <w:color w:val="000000"/>
                <w:sz w:val="22"/>
                <w:szCs w:val="22"/>
              </w:rPr>
              <w:t>KETENTUAN PENUTUP</w:t>
            </w:r>
          </w:p>
          <w:p w14:paraId="08496016" w14:textId="77777777" w:rsidR="00424C01" w:rsidRPr="004450B0" w:rsidRDefault="00424C01" w:rsidP="009843D6">
            <w:pPr>
              <w:numPr>
                <w:ilvl w:val="0"/>
                <w:numId w:val="47"/>
              </w:numPr>
              <w:pBdr>
                <w:top w:val="nil"/>
                <w:left w:val="nil"/>
                <w:bottom w:val="nil"/>
                <w:right w:val="nil"/>
                <w:between w:val="nil"/>
              </w:pBdr>
              <w:spacing w:line="288" w:lineRule="auto"/>
              <w:ind w:left="304" w:firstLine="0"/>
              <w:jc w:val="center"/>
              <w:rPr>
                <w:rFonts w:ascii="Bookman Old Style" w:eastAsia="Bookman Old Style" w:hAnsi="Bookman Old Style" w:cs="Bookman Old Style"/>
                <w:color w:val="000000"/>
                <w:sz w:val="22"/>
                <w:szCs w:val="22"/>
              </w:rPr>
            </w:pPr>
          </w:p>
          <w:p w14:paraId="01F7EC49" w14:textId="77777777" w:rsidR="00424C01" w:rsidRPr="004450B0" w:rsidRDefault="00424C01" w:rsidP="00424C01">
            <w:pPr>
              <w:spacing w:line="288" w:lineRule="auto"/>
              <w:ind w:left="32"/>
              <w:jc w:val="both"/>
              <w:rPr>
                <w:rFonts w:ascii="Bookman Old Style" w:eastAsia="Bookman Old Style" w:hAnsi="Bookman Old Style" w:cs="Bookman Old Style"/>
                <w:color w:val="000000"/>
                <w:sz w:val="22"/>
                <w:szCs w:val="22"/>
              </w:rPr>
            </w:pPr>
          </w:p>
          <w:p w14:paraId="1F305A27" w14:textId="77777777" w:rsidR="00424C01" w:rsidRPr="004450B0" w:rsidRDefault="00424C01" w:rsidP="00424C01">
            <w:pP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Peraturan Bupati ini mulai berlaku pada saat diundangkan.</w:t>
            </w:r>
          </w:p>
          <w:p w14:paraId="1CFF5567" w14:textId="77777777" w:rsidR="00424C01" w:rsidRPr="004450B0" w:rsidRDefault="00424C01" w:rsidP="00424C01">
            <w:pPr>
              <w:spacing w:line="288" w:lineRule="auto"/>
              <w:jc w:val="both"/>
              <w:rPr>
                <w:rFonts w:ascii="Bookman Old Style" w:eastAsia="Bookman Old Style" w:hAnsi="Bookman Old Style" w:cs="Bookman Old Style"/>
                <w:color w:val="000000"/>
                <w:sz w:val="22"/>
                <w:szCs w:val="22"/>
              </w:rPr>
            </w:pPr>
            <w:r w:rsidRPr="004450B0">
              <w:rPr>
                <w:rFonts w:ascii="Bookman Old Style" w:eastAsia="Bookman Old Style" w:hAnsi="Bookman Old Style" w:cs="Bookman Old Style"/>
                <w:color w:val="000000"/>
                <w:sz w:val="22"/>
                <w:szCs w:val="22"/>
              </w:rPr>
              <w:t>Agar setiap orang mengetahuinya, memerintahkan pengundangan Peraturan Bupati ini dengan penempatannya dalam Berita Daerah Kabupaten Sragen.</w:t>
            </w:r>
          </w:p>
        </w:tc>
      </w:tr>
    </w:tbl>
    <w:p w14:paraId="2751E3A1" w14:textId="77777777" w:rsidR="00F62AE6" w:rsidRPr="004450B0" w:rsidRDefault="00F62AE6">
      <w:pPr>
        <w:spacing w:after="0" w:line="240" w:lineRule="auto"/>
        <w:jc w:val="center"/>
        <w:rPr>
          <w:rFonts w:ascii="Bookman Old Style" w:eastAsia="Bookman Old Style" w:hAnsi="Bookman Old Style" w:cs="Bookman Old Style"/>
          <w:b/>
          <w:color w:val="000000"/>
        </w:rPr>
      </w:pPr>
    </w:p>
    <w:p w14:paraId="0B965263" w14:textId="77777777" w:rsidR="00F62AE6" w:rsidRPr="004450B0" w:rsidRDefault="00AA4FF7" w:rsidP="00B00A84">
      <w:pPr>
        <w:spacing w:after="0"/>
        <w:ind w:left="142" w:right="191"/>
        <w:jc w:val="both"/>
        <w:rPr>
          <w:rFonts w:ascii="Bookman Old Style" w:eastAsia="Bookman Old Style" w:hAnsi="Bookman Old Style" w:cs="Bookman Old Style"/>
          <w:color w:val="000000"/>
        </w:rPr>
      </w:pPr>
      <w:r w:rsidRPr="004450B0">
        <w:rPr>
          <w:rFonts w:ascii="Bookman Old Style" w:eastAsia="Bookman Old Style" w:hAnsi="Bookman Old Style" w:cs="Bookman Old Style"/>
          <w:color w:val="000000"/>
        </w:rPr>
        <w:t>Saya yang bertanda tangan di bawah ini, selaku Kepala Daerah Kabupaten Sragen menyatakan bertanggung jawab penuh terhadap materi muatan Rancangan Peraturan Bupati Kabupaten Sragen tentang Rencana Detail Tata Ruang Kawasan Perkotaan Gemolong Kabupaten Sragen.</w:t>
      </w:r>
    </w:p>
    <w:p w14:paraId="470EDABA" w14:textId="77777777" w:rsidR="0096201B" w:rsidRPr="004450B0" w:rsidRDefault="0096201B" w:rsidP="00B00A84">
      <w:pPr>
        <w:spacing w:after="0"/>
        <w:ind w:left="142" w:right="191"/>
        <w:jc w:val="both"/>
        <w:rPr>
          <w:rFonts w:ascii="Bookman Old Style" w:eastAsia="Bookman Old Style" w:hAnsi="Bookman Old Style" w:cs="Bookman Old Style"/>
          <w:color w:val="000000"/>
        </w:rPr>
      </w:pPr>
    </w:p>
    <w:p w14:paraId="3FE739F4" w14:textId="77777777" w:rsidR="0096201B" w:rsidRPr="004450B0" w:rsidRDefault="0096201B" w:rsidP="0096201B">
      <w:pPr>
        <w:spacing w:after="0" w:line="240" w:lineRule="auto"/>
        <w:ind w:left="5245"/>
        <w:jc w:val="both"/>
        <w:rPr>
          <w:rFonts w:ascii="Bookman Old Style" w:hAnsi="Bookman Old Style" w:cs="Bookman Old Style"/>
          <w:noProof/>
          <w:lang w:val="sv-SE"/>
        </w:rPr>
      </w:pPr>
      <w:r w:rsidRPr="004450B0">
        <w:rPr>
          <w:rFonts w:ascii="Bookman Old Style" w:hAnsi="Bookman Old Style" w:cs="Bookman Old Style"/>
          <w:noProof/>
          <w:lang w:val="sv-SE"/>
        </w:rPr>
        <w:t>Ditetapkan di Sragen</w:t>
      </w:r>
    </w:p>
    <w:p w14:paraId="24A71CC9" w14:textId="0ADB3C54" w:rsidR="0096201B" w:rsidRPr="004450B0" w:rsidRDefault="0096201B" w:rsidP="0096201B">
      <w:pPr>
        <w:spacing w:after="0" w:line="240" w:lineRule="auto"/>
        <w:ind w:left="5245"/>
        <w:jc w:val="both"/>
        <w:rPr>
          <w:rFonts w:ascii="Bookman Old Style" w:hAnsi="Bookman Old Style" w:cs="Bookman Old Style"/>
          <w:noProof/>
          <w:lang w:val="sv-SE"/>
        </w:rPr>
      </w:pPr>
      <w:r w:rsidRPr="004450B0">
        <w:rPr>
          <w:rFonts w:ascii="Bookman Old Style" w:hAnsi="Bookman Old Style" w:cs="Bookman Old Style"/>
          <w:noProof/>
          <w:lang w:val="sv-SE"/>
        </w:rPr>
        <w:t>pada tanggal</w:t>
      </w:r>
      <w:r w:rsidR="003E2A74" w:rsidRPr="003E2A74">
        <w:rPr>
          <w:rFonts w:ascii="Bookman Old Style" w:hAnsi="Bookman Old Style" w:cs="Courier New"/>
          <w:lang w:val="en-US"/>
        </w:rPr>
        <w:t xml:space="preserve"> </w:t>
      </w:r>
    </w:p>
    <w:p w14:paraId="3A080803" w14:textId="77777777" w:rsidR="0096201B" w:rsidRPr="004450B0" w:rsidRDefault="0096201B" w:rsidP="0096201B">
      <w:pPr>
        <w:spacing w:after="0" w:line="240" w:lineRule="auto"/>
        <w:ind w:left="5245"/>
        <w:jc w:val="both"/>
        <w:rPr>
          <w:rFonts w:ascii="Bookman Old Style" w:hAnsi="Bookman Old Style" w:cs="Bookman Old Style"/>
          <w:noProof/>
          <w:lang w:val="sv-SE"/>
        </w:rPr>
      </w:pPr>
    </w:p>
    <w:p w14:paraId="61282F62" w14:textId="77777777" w:rsidR="0096201B" w:rsidRPr="004450B0" w:rsidRDefault="0096201B" w:rsidP="0096201B">
      <w:pPr>
        <w:pStyle w:val="BodyText"/>
        <w:spacing w:after="0"/>
        <w:ind w:left="5245" w:right="-382"/>
        <w:jc w:val="both"/>
        <w:rPr>
          <w:rFonts w:ascii="Bookman Old Style" w:hAnsi="Bookman Old Style" w:cs="Bookman Old Style"/>
        </w:rPr>
      </w:pPr>
      <w:r w:rsidRPr="004450B0">
        <w:rPr>
          <w:rFonts w:ascii="Bookman Old Style" w:hAnsi="Bookman Old Style" w:cs="Bookman Old Style"/>
        </w:rPr>
        <w:t>BUPATI SRAGEN,</w:t>
      </w:r>
    </w:p>
    <w:p w14:paraId="5DAEA9B4" w14:textId="77777777" w:rsidR="0096201B" w:rsidRDefault="0096201B" w:rsidP="0096201B">
      <w:pPr>
        <w:pStyle w:val="BodyText"/>
        <w:spacing w:after="0"/>
        <w:ind w:left="5245" w:right="-382"/>
        <w:jc w:val="both"/>
        <w:rPr>
          <w:rFonts w:ascii="Bookman Old Style" w:hAnsi="Bookman Old Style" w:cs="Bookman Old Style"/>
          <w:noProof/>
          <w:lang w:val="sv-SE"/>
        </w:rPr>
      </w:pPr>
    </w:p>
    <w:p w14:paraId="10B135D6" w14:textId="77777777" w:rsidR="0096201B" w:rsidRPr="004450B0" w:rsidRDefault="0096201B" w:rsidP="0096201B">
      <w:pPr>
        <w:pStyle w:val="BodyText"/>
        <w:spacing w:after="0"/>
        <w:ind w:left="5245" w:right="-382"/>
        <w:jc w:val="both"/>
        <w:rPr>
          <w:rFonts w:ascii="Bookman Old Style" w:hAnsi="Bookman Old Style" w:cs="Bookman Old Style"/>
          <w:noProof/>
          <w:lang w:val="sv-SE"/>
        </w:rPr>
      </w:pPr>
    </w:p>
    <w:p w14:paraId="796B053E" w14:textId="77777777" w:rsidR="0096201B" w:rsidRPr="004450B0" w:rsidRDefault="0096201B" w:rsidP="0096201B">
      <w:pPr>
        <w:pStyle w:val="BodyText"/>
        <w:spacing w:after="0"/>
        <w:ind w:left="5245" w:right="-382"/>
        <w:jc w:val="both"/>
        <w:rPr>
          <w:rFonts w:ascii="Bookman Old Style" w:hAnsi="Bookman Old Style" w:cs="Bookman Old Style"/>
        </w:rPr>
      </w:pPr>
      <w:r w:rsidRPr="004450B0">
        <w:rPr>
          <w:rFonts w:ascii="Bookman Old Style" w:hAnsi="Bookman Old Style" w:cs="Bookman Old Style"/>
        </w:rPr>
        <w:t>KUSDINAR UNTUNG YUNI SUKOWATI</w:t>
      </w:r>
    </w:p>
    <w:p w14:paraId="19B505B3" w14:textId="77777777" w:rsidR="0096201B" w:rsidRPr="004450B0" w:rsidRDefault="0096201B" w:rsidP="0096201B">
      <w:pPr>
        <w:spacing w:after="0" w:line="240" w:lineRule="auto"/>
        <w:ind w:right="3935"/>
        <w:jc w:val="center"/>
        <w:rPr>
          <w:rFonts w:ascii="Bookman Old Style" w:hAnsi="Bookman Old Style" w:cs="Bookman Old Style"/>
          <w:noProof/>
          <w:lang w:val="sv-SE"/>
        </w:rPr>
      </w:pPr>
    </w:p>
    <w:p w14:paraId="50A86657" w14:textId="77777777" w:rsidR="0096201B" w:rsidRPr="004450B0" w:rsidRDefault="0096201B" w:rsidP="0096201B">
      <w:pPr>
        <w:spacing w:after="0" w:line="240" w:lineRule="auto"/>
        <w:ind w:right="3935"/>
        <w:jc w:val="center"/>
        <w:rPr>
          <w:rFonts w:ascii="Bookman Old Style" w:hAnsi="Bookman Old Style" w:cs="Bookman Old Style"/>
          <w:noProof/>
          <w:lang w:val="sv-SE"/>
        </w:rPr>
      </w:pPr>
    </w:p>
    <w:p w14:paraId="4EFFF0B7" w14:textId="77777777" w:rsidR="00D65904" w:rsidRDefault="00D65904" w:rsidP="0096201B">
      <w:pPr>
        <w:widowControl w:val="0"/>
        <w:autoSpaceDE w:val="0"/>
        <w:autoSpaceDN w:val="0"/>
        <w:adjustRightInd w:val="0"/>
        <w:spacing w:after="0" w:line="240" w:lineRule="auto"/>
        <w:jc w:val="both"/>
        <w:rPr>
          <w:rFonts w:ascii="Bookman Old Style" w:hAnsi="Bookman Old Style" w:cs="Courier New"/>
        </w:rPr>
      </w:pPr>
    </w:p>
    <w:p w14:paraId="676AE7ED" w14:textId="080550F8" w:rsidR="0096201B" w:rsidRPr="004450B0" w:rsidRDefault="0096201B" w:rsidP="0096201B">
      <w:pPr>
        <w:widowControl w:val="0"/>
        <w:autoSpaceDE w:val="0"/>
        <w:autoSpaceDN w:val="0"/>
        <w:adjustRightInd w:val="0"/>
        <w:spacing w:after="0" w:line="240" w:lineRule="auto"/>
        <w:jc w:val="both"/>
        <w:rPr>
          <w:rFonts w:ascii="Bookman Old Style" w:hAnsi="Bookman Old Style" w:cs="Courier New"/>
        </w:rPr>
      </w:pPr>
      <w:r w:rsidRPr="004450B0">
        <w:rPr>
          <w:rFonts w:ascii="Bookman Old Style" w:hAnsi="Bookman Old Style" w:cs="Courier New"/>
        </w:rPr>
        <w:t>Diundangkan di Sragen</w:t>
      </w:r>
    </w:p>
    <w:p w14:paraId="0B506484" w14:textId="31F47939" w:rsidR="0096201B" w:rsidRPr="003E2A74" w:rsidRDefault="0096201B" w:rsidP="0096201B">
      <w:pPr>
        <w:widowControl w:val="0"/>
        <w:autoSpaceDE w:val="0"/>
        <w:autoSpaceDN w:val="0"/>
        <w:adjustRightInd w:val="0"/>
        <w:spacing w:after="0" w:line="240" w:lineRule="auto"/>
        <w:jc w:val="both"/>
        <w:rPr>
          <w:rFonts w:ascii="Bookman Old Style" w:hAnsi="Bookman Old Style" w:cs="Courier New"/>
          <w:lang w:val="en-US"/>
        </w:rPr>
      </w:pPr>
      <w:r w:rsidRPr="004450B0">
        <w:rPr>
          <w:rFonts w:ascii="Bookman Old Style" w:hAnsi="Bookman Old Style" w:cs="Courier New"/>
        </w:rPr>
        <w:t>pada tanggal</w:t>
      </w:r>
      <w:r w:rsidR="009843D6">
        <w:rPr>
          <w:rFonts w:ascii="Bookman Old Style" w:hAnsi="Bookman Old Style" w:cs="Courier New"/>
        </w:rPr>
        <w:t xml:space="preserve"> </w:t>
      </w:r>
    </w:p>
    <w:p w14:paraId="262CC145" w14:textId="77777777" w:rsidR="0096201B" w:rsidRPr="004450B0" w:rsidRDefault="0096201B" w:rsidP="0096201B">
      <w:pPr>
        <w:widowControl w:val="0"/>
        <w:autoSpaceDE w:val="0"/>
        <w:autoSpaceDN w:val="0"/>
        <w:adjustRightInd w:val="0"/>
        <w:spacing w:after="0" w:line="240" w:lineRule="auto"/>
        <w:jc w:val="both"/>
        <w:rPr>
          <w:rFonts w:ascii="Bookman Old Style" w:hAnsi="Bookman Old Style" w:cs="Courier New"/>
        </w:rPr>
      </w:pPr>
    </w:p>
    <w:p w14:paraId="1DFF3914" w14:textId="77777777" w:rsidR="0096201B" w:rsidRPr="004450B0" w:rsidRDefault="0096201B" w:rsidP="0096201B">
      <w:pPr>
        <w:widowControl w:val="0"/>
        <w:autoSpaceDE w:val="0"/>
        <w:autoSpaceDN w:val="0"/>
        <w:adjustRightInd w:val="0"/>
        <w:spacing w:after="0" w:line="240" w:lineRule="auto"/>
        <w:jc w:val="both"/>
        <w:rPr>
          <w:rFonts w:ascii="Bookman Old Style" w:hAnsi="Bookman Old Style" w:cs="Courier New"/>
        </w:rPr>
      </w:pPr>
      <w:r w:rsidRPr="004450B0">
        <w:rPr>
          <w:rFonts w:ascii="Bookman Old Style" w:hAnsi="Bookman Old Style" w:cs="Courier New"/>
        </w:rPr>
        <w:t>SEKRETARIS DAERAH KABUPATEN SRAGEN,</w:t>
      </w:r>
    </w:p>
    <w:p w14:paraId="633D72E7" w14:textId="77777777" w:rsidR="0096201B" w:rsidRDefault="0096201B" w:rsidP="0096201B">
      <w:pPr>
        <w:widowControl w:val="0"/>
        <w:autoSpaceDE w:val="0"/>
        <w:autoSpaceDN w:val="0"/>
        <w:adjustRightInd w:val="0"/>
        <w:spacing w:after="0" w:line="240" w:lineRule="auto"/>
        <w:jc w:val="both"/>
        <w:rPr>
          <w:rFonts w:ascii="Bookman Old Style" w:hAnsi="Bookman Old Style" w:cs="Courier New"/>
        </w:rPr>
      </w:pPr>
    </w:p>
    <w:p w14:paraId="00A63DEB" w14:textId="225BAC7A" w:rsidR="00D65904" w:rsidRPr="004450B0" w:rsidRDefault="009843D6" w:rsidP="009843D6">
      <w:pPr>
        <w:widowControl w:val="0"/>
        <w:tabs>
          <w:tab w:val="left" w:pos="2370"/>
        </w:tabs>
        <w:autoSpaceDE w:val="0"/>
        <w:autoSpaceDN w:val="0"/>
        <w:adjustRightInd w:val="0"/>
        <w:spacing w:after="0" w:line="240" w:lineRule="auto"/>
        <w:jc w:val="both"/>
        <w:rPr>
          <w:rFonts w:ascii="Bookman Old Style" w:hAnsi="Bookman Old Style" w:cs="Courier New"/>
        </w:rPr>
      </w:pPr>
      <w:r>
        <w:rPr>
          <w:rFonts w:ascii="Bookman Old Style" w:hAnsi="Bookman Old Style" w:cs="Courier New"/>
        </w:rPr>
        <w:tab/>
      </w:r>
    </w:p>
    <w:p w14:paraId="476E026D" w14:textId="77777777" w:rsidR="0096201B" w:rsidRPr="004450B0" w:rsidRDefault="0096201B" w:rsidP="0096201B">
      <w:pPr>
        <w:widowControl w:val="0"/>
        <w:autoSpaceDE w:val="0"/>
        <w:autoSpaceDN w:val="0"/>
        <w:adjustRightInd w:val="0"/>
        <w:spacing w:after="0" w:line="240" w:lineRule="auto"/>
        <w:jc w:val="both"/>
        <w:rPr>
          <w:rFonts w:ascii="Bookman Old Style" w:hAnsi="Bookman Old Style" w:cs="Courier New"/>
        </w:rPr>
      </w:pPr>
    </w:p>
    <w:p w14:paraId="625FE8C3" w14:textId="77777777" w:rsidR="0096201B" w:rsidRPr="004450B0" w:rsidRDefault="0096201B" w:rsidP="0096201B">
      <w:pPr>
        <w:widowControl w:val="0"/>
        <w:autoSpaceDE w:val="0"/>
        <w:autoSpaceDN w:val="0"/>
        <w:adjustRightInd w:val="0"/>
        <w:spacing w:after="0" w:line="240" w:lineRule="auto"/>
        <w:ind w:left="1701"/>
        <w:rPr>
          <w:rFonts w:ascii="Bookman Old Style" w:hAnsi="Bookman Old Style" w:cs="Courier New"/>
        </w:rPr>
      </w:pPr>
      <w:r w:rsidRPr="004450B0">
        <w:rPr>
          <w:rFonts w:ascii="Bookman Old Style" w:hAnsi="Bookman Old Style" w:cs="Courier New"/>
        </w:rPr>
        <w:t>HARGIYANTO</w:t>
      </w:r>
    </w:p>
    <w:p w14:paraId="14716087" w14:textId="77777777" w:rsidR="0096201B" w:rsidRPr="004450B0" w:rsidRDefault="0096201B" w:rsidP="0096201B">
      <w:pPr>
        <w:widowControl w:val="0"/>
        <w:autoSpaceDE w:val="0"/>
        <w:autoSpaceDN w:val="0"/>
        <w:adjustRightInd w:val="0"/>
        <w:spacing w:after="0" w:line="240" w:lineRule="auto"/>
        <w:ind w:left="1440" w:firstLine="720"/>
        <w:jc w:val="both"/>
        <w:rPr>
          <w:rFonts w:ascii="Bookman Old Style" w:hAnsi="Bookman Old Style" w:cs="Courier New"/>
        </w:rPr>
      </w:pPr>
    </w:p>
    <w:p w14:paraId="597E5664" w14:textId="77777777" w:rsidR="00D65904" w:rsidRDefault="00D65904" w:rsidP="0096201B">
      <w:pPr>
        <w:widowControl w:val="0"/>
        <w:autoSpaceDE w:val="0"/>
        <w:autoSpaceDN w:val="0"/>
        <w:adjustRightInd w:val="0"/>
        <w:spacing w:after="0" w:line="240" w:lineRule="auto"/>
        <w:jc w:val="both"/>
        <w:rPr>
          <w:rFonts w:ascii="Bookman Old Style" w:hAnsi="Bookman Old Style" w:cs="Courier New"/>
        </w:rPr>
      </w:pPr>
    </w:p>
    <w:p w14:paraId="2C345316" w14:textId="5958E670" w:rsidR="009843D6" w:rsidRDefault="0096201B" w:rsidP="0096201B">
      <w:pPr>
        <w:widowControl w:val="0"/>
        <w:autoSpaceDE w:val="0"/>
        <w:autoSpaceDN w:val="0"/>
        <w:adjustRightInd w:val="0"/>
        <w:spacing w:after="0" w:line="240" w:lineRule="auto"/>
        <w:jc w:val="both"/>
        <w:rPr>
          <w:rFonts w:ascii="Bookman Old Style" w:hAnsi="Bookman Old Style" w:cs="Courier New"/>
        </w:rPr>
      </w:pPr>
      <w:r w:rsidRPr="004450B0">
        <w:rPr>
          <w:rFonts w:ascii="Bookman Old Style" w:hAnsi="Bookman Old Style" w:cs="Courier New"/>
        </w:rPr>
        <w:t>BERITA DAERAH KABUPATEN SRAGEN TAHUN</w:t>
      </w:r>
      <w:r w:rsidR="003E2A74">
        <w:rPr>
          <w:rFonts w:ascii="Bookman Old Style" w:hAnsi="Bookman Old Style" w:cs="Courier New"/>
          <w:lang w:val="en-US"/>
        </w:rPr>
        <w:t xml:space="preserve"> 2023 </w:t>
      </w:r>
      <w:r w:rsidRPr="004450B0">
        <w:rPr>
          <w:rFonts w:ascii="Bookman Old Style" w:hAnsi="Bookman Old Style" w:cs="Courier New"/>
        </w:rPr>
        <w:t>NOMOR</w:t>
      </w:r>
      <w:r w:rsidRPr="0059019A">
        <w:rPr>
          <w:rFonts w:ascii="Bookman Old Style" w:hAnsi="Bookman Old Style" w:cs="Courier New"/>
        </w:rPr>
        <w:t xml:space="preserve">  </w:t>
      </w:r>
    </w:p>
    <w:p w14:paraId="5C90CCCB" w14:textId="6E64414A" w:rsidR="0096201B" w:rsidRPr="0059019A" w:rsidRDefault="0096201B" w:rsidP="0096201B">
      <w:pPr>
        <w:widowControl w:val="0"/>
        <w:autoSpaceDE w:val="0"/>
        <w:autoSpaceDN w:val="0"/>
        <w:adjustRightInd w:val="0"/>
        <w:spacing w:after="0" w:line="240" w:lineRule="auto"/>
        <w:jc w:val="both"/>
        <w:rPr>
          <w:rFonts w:ascii="Bookman Old Style" w:hAnsi="Bookman Old Style" w:cs="Courier New"/>
        </w:rPr>
      </w:pPr>
      <w:r w:rsidRPr="0059019A">
        <w:rPr>
          <w:rFonts w:ascii="Bookman Old Style" w:hAnsi="Bookman Old Style" w:cs="Courier New"/>
        </w:rPr>
        <w:t xml:space="preserve">   </w:t>
      </w:r>
    </w:p>
    <w:sectPr w:rsidR="0096201B" w:rsidRPr="0059019A" w:rsidSect="00424C01">
      <w:footerReference w:type="default" r:id="rId9"/>
      <w:pgSz w:w="12240" w:h="18720" w:code="1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2D06" w14:textId="77777777" w:rsidR="00A04CF5" w:rsidRDefault="00A04CF5">
      <w:pPr>
        <w:spacing w:after="0" w:line="240" w:lineRule="auto"/>
      </w:pPr>
      <w:r>
        <w:separator/>
      </w:r>
    </w:p>
  </w:endnote>
  <w:endnote w:type="continuationSeparator" w:id="0">
    <w:p w14:paraId="3EBD198E" w14:textId="77777777" w:rsidR="00A04CF5" w:rsidRDefault="00A0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Goudy Old Style ATT">
    <w:altName w:val="Goudy Old Styl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4A8D" w14:textId="30499B1D" w:rsidR="00A04CF5" w:rsidRDefault="00A04CF5">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fldChar w:fldCharType="begin"/>
    </w:r>
    <w:r>
      <w:rPr>
        <w:rFonts w:ascii="Bookman Old Style" w:eastAsia="Bookman Old Style" w:hAnsi="Bookman Old Style" w:cs="Bookman Old Style"/>
        <w:color w:val="000000"/>
      </w:rPr>
      <w:instrText>PAGE</w:instrText>
    </w:r>
    <w:r>
      <w:rPr>
        <w:rFonts w:ascii="Bookman Old Style" w:eastAsia="Bookman Old Style" w:hAnsi="Bookman Old Style" w:cs="Bookman Old Style"/>
        <w:color w:val="000000"/>
      </w:rPr>
      <w:fldChar w:fldCharType="separate"/>
    </w:r>
    <w:r w:rsidR="00177CB4">
      <w:rPr>
        <w:rFonts w:ascii="Bookman Old Style" w:eastAsia="Bookman Old Style" w:hAnsi="Bookman Old Style" w:cs="Bookman Old Style"/>
        <w:noProof/>
        <w:color w:val="000000"/>
      </w:rPr>
      <w:t>1</w:t>
    </w:r>
    <w:r>
      <w:rPr>
        <w:rFonts w:ascii="Bookman Old Style" w:eastAsia="Bookman Old Style" w:hAnsi="Bookman Old Style" w:cs="Bookman Old Style"/>
        <w:color w:val="000000"/>
      </w:rPr>
      <w:fldChar w:fldCharType="end"/>
    </w:r>
  </w:p>
  <w:p w14:paraId="5B55E0BB" w14:textId="77777777" w:rsidR="00A04CF5" w:rsidRDefault="00A04CF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2994" w14:textId="77777777" w:rsidR="00A04CF5" w:rsidRDefault="00A04CF5">
      <w:pPr>
        <w:spacing w:after="0" w:line="240" w:lineRule="auto"/>
      </w:pPr>
      <w:r>
        <w:separator/>
      </w:r>
    </w:p>
  </w:footnote>
  <w:footnote w:type="continuationSeparator" w:id="0">
    <w:p w14:paraId="05ECA2BD" w14:textId="77777777" w:rsidR="00A04CF5" w:rsidRDefault="00A0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CC4"/>
    <w:multiLevelType w:val="multilevel"/>
    <w:tmpl w:val="760E51EC"/>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15:restartNumberingAfterBreak="0">
    <w:nsid w:val="007364E7"/>
    <w:multiLevelType w:val="multilevel"/>
    <w:tmpl w:val="74508C60"/>
    <w:lvl w:ilvl="0">
      <w:start w:val="1"/>
      <w:numFmt w:val="lowerLetter"/>
      <w:lvlText w:val="%1."/>
      <w:lvlJc w:val="left"/>
      <w:pPr>
        <w:ind w:left="1920" w:hanging="360"/>
      </w:pPr>
      <w:rPr>
        <w:rFonts w:ascii="Bookman Old Style" w:eastAsia="Bookman Old Style" w:hAnsi="Bookman Old Style" w:cs="Bookman Old Style"/>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00A268CF"/>
    <w:multiLevelType w:val="multilevel"/>
    <w:tmpl w:val="557E1A5A"/>
    <w:lvl w:ilvl="0">
      <w:start w:val="1"/>
      <w:numFmt w:val="lowerLetter"/>
      <w:lvlText w:val="%1)"/>
      <w:lvlJc w:val="left"/>
      <w:pPr>
        <w:ind w:left="1969" w:hanging="360"/>
      </w:p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3" w15:restartNumberingAfterBreak="0">
    <w:nsid w:val="00F6148F"/>
    <w:multiLevelType w:val="multilevel"/>
    <w:tmpl w:val="BC02273E"/>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01111CA6"/>
    <w:multiLevelType w:val="multilevel"/>
    <w:tmpl w:val="A9A84392"/>
    <w:lvl w:ilvl="0">
      <w:start w:val="1"/>
      <w:numFmt w:val="decimal"/>
      <w:pStyle w:val="bulet1"/>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 w15:restartNumberingAfterBreak="0">
    <w:nsid w:val="01263611"/>
    <w:multiLevelType w:val="multilevel"/>
    <w:tmpl w:val="B8089766"/>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6" w15:restartNumberingAfterBreak="0">
    <w:nsid w:val="01A13F31"/>
    <w:multiLevelType w:val="multilevel"/>
    <w:tmpl w:val="03B0F1D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E154DD"/>
    <w:multiLevelType w:val="multilevel"/>
    <w:tmpl w:val="D81AEADC"/>
    <w:lvl w:ilvl="0">
      <w:start w:val="1"/>
      <w:numFmt w:val="decimal"/>
      <w:lvlText w:val="(%1)"/>
      <w:lvlJc w:val="left"/>
      <w:pPr>
        <w:ind w:left="825" w:hanging="465"/>
      </w:p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E73A0D"/>
    <w:multiLevelType w:val="multilevel"/>
    <w:tmpl w:val="02421CB6"/>
    <w:lvl w:ilvl="0">
      <w:start w:val="1"/>
      <w:numFmt w:val="decimal"/>
      <w:lvlText w:val="Pasal %1"/>
      <w:lvlJc w:val="left"/>
      <w:pPr>
        <w:ind w:left="4330" w:hanging="360"/>
      </w:pPr>
      <w:rPr>
        <w:rFonts w:ascii="Bookman Old Style" w:eastAsia="Bookman Old Style" w:hAnsi="Bookman Old Style" w:cs="Bookman Old Style"/>
        <w:b w:val="0"/>
        <w:i w:val="0"/>
        <w:color w:val="000000"/>
        <w:sz w:val="22"/>
        <w:szCs w:val="22"/>
      </w:rPr>
    </w:lvl>
    <w:lvl w:ilvl="1">
      <w:start w:val="1"/>
      <w:numFmt w:val="lowerLetter"/>
      <w:lvlText w:val="%2."/>
      <w:lvlJc w:val="left"/>
      <w:pPr>
        <w:ind w:left="1080" w:hanging="360"/>
      </w:pPr>
      <w:rPr>
        <w:rFonts w:ascii="Bookman Old Style" w:eastAsia="Bookman Old Style" w:hAnsi="Bookman Old Style" w:cs="Bookman Old Style"/>
        <w:b w:val="0"/>
        <w:color w:val="000000"/>
      </w:rPr>
    </w:lvl>
    <w:lvl w:ilvl="2">
      <w:start w:val="1"/>
      <w:numFmt w:val="lowerLetter"/>
      <w:lvlText w:val="%3."/>
      <w:lvlJc w:val="left"/>
      <w:pPr>
        <w:ind w:left="644" w:hanging="357"/>
      </w:pPr>
      <w:rPr>
        <w:b w:val="0"/>
        <w:i w:val="0"/>
        <w:color w:val="000000"/>
      </w:rPr>
    </w:lvl>
    <w:lvl w:ilvl="3">
      <w:start w:val="1"/>
      <w:numFmt w:val="decimal"/>
      <w:lvlText w:val="%4."/>
      <w:lvlJc w:val="left"/>
      <w:pPr>
        <w:ind w:left="2520" w:hanging="360"/>
      </w:pPr>
      <w:rPr>
        <w:b w:val="0"/>
        <w:i w:val="0"/>
        <w:color w:val="000000"/>
      </w:rPr>
    </w:lvl>
    <w:lvl w:ilvl="4">
      <w:start w:val="1"/>
      <w:numFmt w:val="lowerLetter"/>
      <w:lvlText w:val="%5."/>
      <w:lvlJc w:val="left"/>
      <w:pPr>
        <w:ind w:left="3240" w:hanging="360"/>
      </w:pPr>
      <w:rPr>
        <w:rFonts w:ascii="Bookman Old Style" w:eastAsia="Bookman Old Style" w:hAnsi="Bookman Old Style" w:cs="Bookman Old Style"/>
        <w:b w:val="0"/>
        <w:i w:val="0"/>
        <w:color w:val="000000"/>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3C53E8A"/>
    <w:multiLevelType w:val="multilevel"/>
    <w:tmpl w:val="F58800B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0" w15:restartNumberingAfterBreak="0">
    <w:nsid w:val="04F428DA"/>
    <w:multiLevelType w:val="multilevel"/>
    <w:tmpl w:val="E0AEFD54"/>
    <w:lvl w:ilvl="0">
      <w:start w:val="1"/>
      <w:numFmt w:val="lowerLetter"/>
      <w:lvlText w:val="%1."/>
      <w:lvlJc w:val="left"/>
      <w:pPr>
        <w:ind w:left="900" w:hanging="360"/>
      </w:pPr>
      <w:rPr>
        <w:rFonts w:ascii="Bookman Old Style" w:eastAsia="Bookman Old Style" w:hAnsi="Bookman Old Style" w:cs="Bookman Old Style"/>
        <w:b w:val="0"/>
        <w:i w:val="0"/>
        <w:sz w:val="22"/>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050E1DE8"/>
    <w:multiLevelType w:val="multilevel"/>
    <w:tmpl w:val="5BC4047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 w15:restartNumberingAfterBreak="0">
    <w:nsid w:val="054D1C9A"/>
    <w:multiLevelType w:val="multilevel"/>
    <w:tmpl w:val="E46A5726"/>
    <w:lvl w:ilvl="0">
      <w:start w:val="1"/>
      <w:numFmt w:val="decimal"/>
      <w:lvlText w:val="(%1)"/>
      <w:lvlJc w:val="left"/>
      <w:pPr>
        <w:ind w:left="360" w:hanging="360"/>
      </w:pPr>
      <w:rPr>
        <w:b w:val="0"/>
        <w:i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5C877DD"/>
    <w:multiLevelType w:val="multilevel"/>
    <w:tmpl w:val="6D82A7C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05E67A42"/>
    <w:multiLevelType w:val="multilevel"/>
    <w:tmpl w:val="2130745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5" w15:restartNumberingAfterBreak="0">
    <w:nsid w:val="06AA662D"/>
    <w:multiLevelType w:val="multilevel"/>
    <w:tmpl w:val="3A1EF030"/>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6" w15:restartNumberingAfterBreak="0">
    <w:nsid w:val="06D303A9"/>
    <w:multiLevelType w:val="multilevel"/>
    <w:tmpl w:val="23EC95B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 w15:restartNumberingAfterBreak="0">
    <w:nsid w:val="08F66C8A"/>
    <w:multiLevelType w:val="multilevel"/>
    <w:tmpl w:val="715E8BAC"/>
    <w:lvl w:ilvl="0">
      <w:start w:val="1"/>
      <w:numFmt w:val="lowerLetter"/>
      <w:lvlText w:val="%1."/>
      <w:lvlJc w:val="left"/>
      <w:pPr>
        <w:ind w:left="900" w:hanging="360"/>
      </w:pPr>
      <w:rPr>
        <w:rFonts w:ascii="Bookman Old Style" w:eastAsia="Bookman Old Style" w:hAnsi="Bookman Old Style" w:cs="Bookman Old Style"/>
        <w:b w:val="0"/>
        <w:i w:val="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09B16B5A"/>
    <w:multiLevelType w:val="multilevel"/>
    <w:tmpl w:val="1F6A92CC"/>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 w15:restartNumberingAfterBreak="0">
    <w:nsid w:val="0A396120"/>
    <w:multiLevelType w:val="multilevel"/>
    <w:tmpl w:val="8A10141C"/>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 w15:restartNumberingAfterBreak="0">
    <w:nsid w:val="0A871AD2"/>
    <w:multiLevelType w:val="multilevel"/>
    <w:tmpl w:val="4BB485A2"/>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0B3B0CA6"/>
    <w:multiLevelType w:val="multilevel"/>
    <w:tmpl w:val="FA785718"/>
    <w:lvl w:ilvl="0">
      <w:start w:val="1"/>
      <w:numFmt w:val="decimal"/>
      <w:pStyle w:val="ListNumber2"/>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2" w15:restartNumberingAfterBreak="0">
    <w:nsid w:val="0BE03190"/>
    <w:multiLevelType w:val="multilevel"/>
    <w:tmpl w:val="2F9850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0C722AFE"/>
    <w:multiLevelType w:val="multilevel"/>
    <w:tmpl w:val="0EF2B8E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0CAB38EB"/>
    <w:multiLevelType w:val="multilevel"/>
    <w:tmpl w:val="8BC0BE4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5" w15:restartNumberingAfterBreak="0">
    <w:nsid w:val="0CEC7AA2"/>
    <w:multiLevelType w:val="multilevel"/>
    <w:tmpl w:val="D20E239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0D385D74"/>
    <w:multiLevelType w:val="multilevel"/>
    <w:tmpl w:val="21922D0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D5810C6"/>
    <w:multiLevelType w:val="multilevel"/>
    <w:tmpl w:val="41B04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D791542"/>
    <w:multiLevelType w:val="multilevel"/>
    <w:tmpl w:val="9B4C524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DA4084F"/>
    <w:multiLevelType w:val="multilevel"/>
    <w:tmpl w:val="D7C2E97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0DF10B2E"/>
    <w:multiLevelType w:val="multilevel"/>
    <w:tmpl w:val="16AABF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0E4A5B8F"/>
    <w:multiLevelType w:val="multilevel"/>
    <w:tmpl w:val="78A2415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0FD046E4"/>
    <w:multiLevelType w:val="multilevel"/>
    <w:tmpl w:val="973A0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FEF7C8B"/>
    <w:multiLevelType w:val="multilevel"/>
    <w:tmpl w:val="55C4B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FF73016"/>
    <w:multiLevelType w:val="multilevel"/>
    <w:tmpl w:val="EA266F6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35" w15:restartNumberingAfterBreak="0">
    <w:nsid w:val="105E185E"/>
    <w:multiLevelType w:val="multilevel"/>
    <w:tmpl w:val="236C28C2"/>
    <w:lvl w:ilvl="0">
      <w:start w:val="1"/>
      <w:numFmt w:val="decimal"/>
      <w:pStyle w:val="Style4"/>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36" w15:restartNumberingAfterBreak="0">
    <w:nsid w:val="110F2C68"/>
    <w:multiLevelType w:val="multilevel"/>
    <w:tmpl w:val="E8AA791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37" w15:restartNumberingAfterBreak="0">
    <w:nsid w:val="11A04BF7"/>
    <w:multiLevelType w:val="multilevel"/>
    <w:tmpl w:val="F374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243352C"/>
    <w:multiLevelType w:val="multilevel"/>
    <w:tmpl w:val="4E0C7C9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39" w15:restartNumberingAfterBreak="0">
    <w:nsid w:val="12753E7F"/>
    <w:multiLevelType w:val="multilevel"/>
    <w:tmpl w:val="AA9E211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40" w15:restartNumberingAfterBreak="0">
    <w:nsid w:val="12E80314"/>
    <w:multiLevelType w:val="multilevel"/>
    <w:tmpl w:val="90966D7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38B01CD"/>
    <w:multiLevelType w:val="multilevel"/>
    <w:tmpl w:val="DABCE8C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42" w15:restartNumberingAfterBreak="0">
    <w:nsid w:val="13A13129"/>
    <w:multiLevelType w:val="multilevel"/>
    <w:tmpl w:val="5B121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48E3553"/>
    <w:multiLevelType w:val="multilevel"/>
    <w:tmpl w:val="E65AA9A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4" w15:restartNumberingAfterBreak="0">
    <w:nsid w:val="16590FF4"/>
    <w:multiLevelType w:val="multilevel"/>
    <w:tmpl w:val="8DD000AA"/>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6E9145B"/>
    <w:multiLevelType w:val="multilevel"/>
    <w:tmpl w:val="5D088ED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46" w15:restartNumberingAfterBreak="0">
    <w:nsid w:val="17387CE3"/>
    <w:multiLevelType w:val="multilevel"/>
    <w:tmpl w:val="BABEB0D4"/>
    <w:lvl w:ilvl="0">
      <w:start w:val="2"/>
      <w:numFmt w:val="decimal"/>
      <w:lvlText w:val="%1."/>
      <w:lvlJc w:val="left"/>
      <w:pPr>
        <w:ind w:left="3510" w:hanging="360"/>
      </w:pPr>
      <w:rPr>
        <w:b w:val="0"/>
        <w:color w:val="000000"/>
      </w:rPr>
    </w:lvl>
    <w:lvl w:ilvl="1">
      <w:start w:val="1"/>
      <w:numFmt w:val="lowerLetter"/>
      <w:lvlText w:val="%2."/>
      <w:lvlJc w:val="left"/>
      <w:pPr>
        <w:ind w:left="1440" w:hanging="360"/>
      </w:pPr>
    </w:lvl>
    <w:lvl w:ilvl="2">
      <w:start w:val="60"/>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175012D5"/>
    <w:multiLevelType w:val="multilevel"/>
    <w:tmpl w:val="51F0F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18287967"/>
    <w:multiLevelType w:val="multilevel"/>
    <w:tmpl w:val="50821FD0"/>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49" w15:restartNumberingAfterBreak="0">
    <w:nsid w:val="183B39D3"/>
    <w:multiLevelType w:val="multilevel"/>
    <w:tmpl w:val="474A3E2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0" w15:restartNumberingAfterBreak="0">
    <w:nsid w:val="18831C2E"/>
    <w:multiLevelType w:val="multilevel"/>
    <w:tmpl w:val="974A93A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8D6773A"/>
    <w:multiLevelType w:val="multilevel"/>
    <w:tmpl w:val="9ACE6536"/>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2" w15:restartNumberingAfterBreak="0">
    <w:nsid w:val="197017CA"/>
    <w:multiLevelType w:val="multilevel"/>
    <w:tmpl w:val="98F0B4A8"/>
    <w:lvl w:ilvl="0">
      <w:start w:val="1"/>
      <w:numFmt w:val="lowerLetter"/>
      <w:lvlText w:val="%1)"/>
      <w:lvlJc w:val="left"/>
      <w:pPr>
        <w:ind w:left="1969" w:hanging="360"/>
      </w:p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53" w15:restartNumberingAfterBreak="0">
    <w:nsid w:val="1B123110"/>
    <w:multiLevelType w:val="multilevel"/>
    <w:tmpl w:val="C9CE7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1C0D6138"/>
    <w:multiLevelType w:val="multilevel"/>
    <w:tmpl w:val="DC0C509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5" w15:restartNumberingAfterBreak="0">
    <w:nsid w:val="1C2443B2"/>
    <w:multiLevelType w:val="multilevel"/>
    <w:tmpl w:val="84DA27E0"/>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6" w15:restartNumberingAfterBreak="0">
    <w:nsid w:val="1C465E67"/>
    <w:multiLevelType w:val="multilevel"/>
    <w:tmpl w:val="E2D6C0A4"/>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57" w15:restartNumberingAfterBreak="0">
    <w:nsid w:val="1C872E22"/>
    <w:multiLevelType w:val="multilevel"/>
    <w:tmpl w:val="12966550"/>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8E7706"/>
    <w:multiLevelType w:val="multilevel"/>
    <w:tmpl w:val="EBF0E80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1ECB7833"/>
    <w:multiLevelType w:val="multilevel"/>
    <w:tmpl w:val="D4C62910"/>
    <w:lvl w:ilvl="0">
      <w:start w:val="3"/>
      <w:numFmt w:val="decimal"/>
      <w:lvlText w:val="Pasal %1"/>
      <w:lvlJc w:val="left"/>
      <w:pPr>
        <w:ind w:left="4330" w:hanging="360"/>
      </w:pPr>
      <w:rPr>
        <w:rFonts w:ascii="Bookman Old Style" w:eastAsia="Bookman Old Style" w:hAnsi="Bookman Old Style" w:cs="Bookman Old Style" w:hint="default"/>
        <w:b w:val="0"/>
        <w:i w:val="0"/>
        <w:color w:val="000000"/>
        <w:sz w:val="22"/>
        <w:szCs w:val="22"/>
      </w:rPr>
    </w:lvl>
    <w:lvl w:ilvl="1">
      <w:start w:val="1"/>
      <w:numFmt w:val="lowerLetter"/>
      <w:lvlText w:val="%2."/>
      <w:lvlJc w:val="left"/>
      <w:pPr>
        <w:ind w:left="1080" w:hanging="360"/>
      </w:pPr>
      <w:rPr>
        <w:rFonts w:ascii="Bookman Old Style" w:eastAsia="Bookman Old Style" w:hAnsi="Bookman Old Style" w:cs="Bookman Old Style" w:hint="default"/>
        <w:b w:val="0"/>
        <w:color w:val="000000"/>
      </w:rPr>
    </w:lvl>
    <w:lvl w:ilvl="2">
      <w:start w:val="1"/>
      <w:numFmt w:val="lowerLetter"/>
      <w:lvlText w:val="%3."/>
      <w:lvlJc w:val="left"/>
      <w:pPr>
        <w:ind w:left="644" w:hanging="357"/>
      </w:pPr>
      <w:rPr>
        <w:rFonts w:hint="default"/>
        <w:b w:val="0"/>
        <w:i w:val="0"/>
        <w:color w:val="000000"/>
      </w:rPr>
    </w:lvl>
    <w:lvl w:ilvl="3">
      <w:start w:val="1"/>
      <w:numFmt w:val="decimal"/>
      <w:lvlText w:val="%4."/>
      <w:lvlJc w:val="left"/>
      <w:pPr>
        <w:ind w:left="2520" w:hanging="360"/>
      </w:pPr>
      <w:rPr>
        <w:rFonts w:hint="default"/>
        <w:b w:val="0"/>
        <w:i w:val="0"/>
        <w:color w:val="000000"/>
      </w:rPr>
    </w:lvl>
    <w:lvl w:ilvl="4">
      <w:start w:val="1"/>
      <w:numFmt w:val="lowerLetter"/>
      <w:lvlText w:val="%5."/>
      <w:lvlJc w:val="left"/>
      <w:pPr>
        <w:ind w:left="3240" w:hanging="360"/>
      </w:pPr>
      <w:rPr>
        <w:rFonts w:ascii="Bookman Old Style" w:eastAsia="Bookman Old Style" w:hAnsi="Bookman Old Style" w:cs="Bookman Old Style" w:hint="default"/>
        <w:b w:val="0"/>
        <w:i w:val="0"/>
        <w:color w:val="00000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1F8273EF"/>
    <w:multiLevelType w:val="multilevel"/>
    <w:tmpl w:val="792E546A"/>
    <w:lvl w:ilvl="0">
      <w:start w:val="1"/>
      <w:numFmt w:val="decimal"/>
      <w:lvlText w:val="%1."/>
      <w:lvlJc w:val="left"/>
      <w:pPr>
        <w:ind w:left="1713" w:hanging="360"/>
      </w:pPr>
      <w:rPr>
        <w:rFonts w:ascii="Bookman Old Style" w:eastAsia="Bookman Old Style" w:hAnsi="Bookman Old Style" w:cs="Bookman Old Style"/>
        <w:sz w:val="22"/>
        <w:szCs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1" w15:restartNumberingAfterBreak="0">
    <w:nsid w:val="1FCC1BAB"/>
    <w:multiLevelType w:val="multilevel"/>
    <w:tmpl w:val="3D741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FDA1D43"/>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D4178A"/>
    <w:multiLevelType w:val="multilevel"/>
    <w:tmpl w:val="57082C7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4" w15:restartNumberingAfterBreak="0">
    <w:nsid w:val="225A064C"/>
    <w:multiLevelType w:val="multilevel"/>
    <w:tmpl w:val="69DEF84A"/>
    <w:lvl w:ilvl="0">
      <w:start w:val="1"/>
      <w:numFmt w:val="lowerLetter"/>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65" w15:restartNumberingAfterBreak="0">
    <w:nsid w:val="238C5F3B"/>
    <w:multiLevelType w:val="multilevel"/>
    <w:tmpl w:val="3552E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3E1178B"/>
    <w:multiLevelType w:val="multilevel"/>
    <w:tmpl w:val="A4CEDB2C"/>
    <w:lvl w:ilvl="0">
      <w:start w:val="1"/>
      <w:numFmt w:val="lowerLetter"/>
      <w:pStyle w:val="Indent1kotak"/>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49473E1"/>
    <w:multiLevelType w:val="multilevel"/>
    <w:tmpl w:val="A8820C44"/>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68" w15:restartNumberingAfterBreak="0">
    <w:nsid w:val="24993673"/>
    <w:multiLevelType w:val="multilevel"/>
    <w:tmpl w:val="26FAD1A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69" w15:restartNumberingAfterBreak="0">
    <w:nsid w:val="25F44423"/>
    <w:multiLevelType w:val="multilevel"/>
    <w:tmpl w:val="5F8E4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6124B4B"/>
    <w:multiLevelType w:val="multilevel"/>
    <w:tmpl w:val="A15E237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1" w15:restartNumberingAfterBreak="0">
    <w:nsid w:val="264724CE"/>
    <w:multiLevelType w:val="multilevel"/>
    <w:tmpl w:val="427057BE"/>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2" w15:restartNumberingAfterBreak="0">
    <w:nsid w:val="2650171C"/>
    <w:multiLevelType w:val="multilevel"/>
    <w:tmpl w:val="A65242A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3" w15:restartNumberingAfterBreak="0">
    <w:nsid w:val="26B7794E"/>
    <w:multiLevelType w:val="multilevel"/>
    <w:tmpl w:val="0B6A2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7EB1533"/>
    <w:multiLevelType w:val="multilevel"/>
    <w:tmpl w:val="FF68C1A6"/>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75" w15:restartNumberingAfterBreak="0">
    <w:nsid w:val="27F77470"/>
    <w:multiLevelType w:val="multilevel"/>
    <w:tmpl w:val="8A4880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28306AF8"/>
    <w:multiLevelType w:val="multilevel"/>
    <w:tmpl w:val="0810A23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86031FD"/>
    <w:multiLevelType w:val="multilevel"/>
    <w:tmpl w:val="C9963532"/>
    <w:lvl w:ilvl="0">
      <w:start w:val="2"/>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4F0198"/>
    <w:multiLevelType w:val="multilevel"/>
    <w:tmpl w:val="C5F8375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79" w15:restartNumberingAfterBreak="0">
    <w:nsid w:val="299E5C11"/>
    <w:multiLevelType w:val="multilevel"/>
    <w:tmpl w:val="9906FE8E"/>
    <w:lvl w:ilvl="0">
      <w:start w:val="1"/>
      <w:numFmt w:val="decimal"/>
      <w:lvlText w:val="(%1)"/>
      <w:lvlJc w:val="left"/>
      <w:pPr>
        <w:ind w:left="360" w:hanging="360"/>
      </w:pPr>
      <w:rPr>
        <w:b w:val="0"/>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29CA5E52"/>
    <w:multiLevelType w:val="multilevel"/>
    <w:tmpl w:val="64C411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2ADE4AC3"/>
    <w:multiLevelType w:val="multilevel"/>
    <w:tmpl w:val="A65C9AC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B7B43D7"/>
    <w:multiLevelType w:val="multilevel"/>
    <w:tmpl w:val="8370EBCC"/>
    <w:lvl w:ilvl="0">
      <w:start w:val="1"/>
      <w:numFmt w:val="lowerLetter"/>
      <w:pStyle w:val="Pasal"/>
      <w:lvlText w:val="%1."/>
      <w:lvlJc w:val="left"/>
      <w:pPr>
        <w:ind w:left="720" w:hanging="360"/>
      </w:pPr>
      <w:rPr>
        <w:rFonts w:ascii="Bookman Old Style" w:eastAsia="Bookman Old Style" w:hAnsi="Bookman Old Style" w:cs="Bookman Old Style"/>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BEC2BFA"/>
    <w:multiLevelType w:val="multilevel"/>
    <w:tmpl w:val="8340B970"/>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84" w15:restartNumberingAfterBreak="0">
    <w:nsid w:val="2C155165"/>
    <w:multiLevelType w:val="multilevel"/>
    <w:tmpl w:val="B25615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2C403F86"/>
    <w:multiLevelType w:val="multilevel"/>
    <w:tmpl w:val="840EB22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86" w15:restartNumberingAfterBreak="0">
    <w:nsid w:val="2D6122B6"/>
    <w:multiLevelType w:val="multilevel"/>
    <w:tmpl w:val="C3ECD10A"/>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D945125"/>
    <w:multiLevelType w:val="multilevel"/>
    <w:tmpl w:val="58E0F5A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88" w15:restartNumberingAfterBreak="0">
    <w:nsid w:val="2E036754"/>
    <w:multiLevelType w:val="multilevel"/>
    <w:tmpl w:val="B57609B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E5C4528"/>
    <w:multiLevelType w:val="multilevel"/>
    <w:tmpl w:val="80B29724"/>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FF74151"/>
    <w:multiLevelType w:val="multilevel"/>
    <w:tmpl w:val="136EB5C2"/>
    <w:lvl w:ilvl="0">
      <w:start w:val="1"/>
      <w:numFmt w:val="lowerLetter"/>
      <w:lvlText w:val="%1."/>
      <w:lvlJc w:val="left"/>
      <w:pPr>
        <w:ind w:left="1920" w:hanging="360"/>
      </w:pPr>
      <w:rPr>
        <w:rFonts w:ascii="Bookman Old Style" w:eastAsia="Bookman Old Style" w:hAnsi="Bookman Old Style" w:cs="Bookman Old Style"/>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91" w15:restartNumberingAfterBreak="0">
    <w:nsid w:val="30737A51"/>
    <w:multiLevelType w:val="multilevel"/>
    <w:tmpl w:val="711C98FA"/>
    <w:lvl w:ilvl="0">
      <w:start w:val="1"/>
      <w:numFmt w:val="lowerLetter"/>
      <w:lvlText w:val="%1."/>
      <w:lvlJc w:val="left"/>
      <w:pPr>
        <w:ind w:left="392" w:hanging="360"/>
      </w:pPr>
      <w:rPr>
        <w:b w:val="0"/>
      </w:rPr>
    </w:lvl>
    <w:lvl w:ilvl="1">
      <w:start w:val="1"/>
      <w:numFmt w:val="lowerLetter"/>
      <w:lvlText w:val="%2."/>
      <w:lvlJc w:val="left"/>
      <w:pPr>
        <w:ind w:left="1112" w:hanging="360"/>
      </w:pPr>
    </w:lvl>
    <w:lvl w:ilvl="2">
      <w:start w:val="1"/>
      <w:numFmt w:val="lowerRoman"/>
      <w:lvlText w:val="%3."/>
      <w:lvlJc w:val="right"/>
      <w:pPr>
        <w:ind w:left="1832" w:hanging="180"/>
      </w:pPr>
    </w:lvl>
    <w:lvl w:ilvl="3">
      <w:start w:val="1"/>
      <w:numFmt w:val="decimal"/>
      <w:lvlText w:val="%4."/>
      <w:lvlJc w:val="left"/>
      <w:pPr>
        <w:ind w:left="2552" w:hanging="360"/>
      </w:pPr>
    </w:lvl>
    <w:lvl w:ilvl="4">
      <w:start w:val="1"/>
      <w:numFmt w:val="lowerLetter"/>
      <w:lvlText w:val="%5."/>
      <w:lvlJc w:val="left"/>
      <w:pPr>
        <w:ind w:left="3272" w:hanging="360"/>
      </w:pPr>
    </w:lvl>
    <w:lvl w:ilvl="5">
      <w:start w:val="1"/>
      <w:numFmt w:val="lowerRoman"/>
      <w:lvlText w:val="%6."/>
      <w:lvlJc w:val="right"/>
      <w:pPr>
        <w:ind w:left="3992" w:hanging="180"/>
      </w:pPr>
    </w:lvl>
    <w:lvl w:ilvl="6">
      <w:start w:val="1"/>
      <w:numFmt w:val="decimal"/>
      <w:lvlText w:val="%7."/>
      <w:lvlJc w:val="left"/>
      <w:pPr>
        <w:ind w:left="4712" w:hanging="360"/>
      </w:p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92" w15:restartNumberingAfterBreak="0">
    <w:nsid w:val="3094599A"/>
    <w:multiLevelType w:val="multilevel"/>
    <w:tmpl w:val="67F8EBCC"/>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93" w15:restartNumberingAfterBreak="0">
    <w:nsid w:val="30AE52C4"/>
    <w:multiLevelType w:val="multilevel"/>
    <w:tmpl w:val="D236F5D2"/>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10306E8"/>
    <w:multiLevelType w:val="multilevel"/>
    <w:tmpl w:val="30F214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2122299"/>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2E94817"/>
    <w:multiLevelType w:val="multilevel"/>
    <w:tmpl w:val="960CBDC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32ED58CD"/>
    <w:multiLevelType w:val="multilevel"/>
    <w:tmpl w:val="CC709F0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8" w15:restartNumberingAfterBreak="0">
    <w:nsid w:val="33AC0E2B"/>
    <w:multiLevelType w:val="multilevel"/>
    <w:tmpl w:val="4F665A4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9" w15:restartNumberingAfterBreak="0">
    <w:nsid w:val="34240742"/>
    <w:multiLevelType w:val="multilevel"/>
    <w:tmpl w:val="2A12804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00" w15:restartNumberingAfterBreak="0">
    <w:nsid w:val="34486B08"/>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448708F"/>
    <w:multiLevelType w:val="multilevel"/>
    <w:tmpl w:val="D2E8C180"/>
    <w:lvl w:ilvl="0">
      <w:start w:val="1"/>
      <w:numFmt w:val="lowerLetter"/>
      <w:lvlText w:val="%1."/>
      <w:lvlJc w:val="left"/>
      <w:pPr>
        <w:ind w:left="1800" w:hanging="360"/>
      </w:pPr>
    </w:lvl>
    <w:lvl w:ilvl="1">
      <w:start w:val="1"/>
      <w:numFmt w:val="lowerLetter"/>
      <w:lvlText w:val="%2."/>
      <w:lvlJc w:val="left"/>
      <w:pPr>
        <w:ind w:left="2520" w:hanging="360"/>
      </w:pPr>
      <w:rPr>
        <w:sz w:val="18"/>
        <w:szCs w:val="18"/>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2" w15:restartNumberingAfterBreak="0">
    <w:nsid w:val="345F4D5A"/>
    <w:multiLevelType w:val="multilevel"/>
    <w:tmpl w:val="64FC8A02"/>
    <w:lvl w:ilvl="0">
      <w:start w:val="1"/>
      <w:numFmt w:val="lowerLetter"/>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3" w15:restartNumberingAfterBreak="0">
    <w:nsid w:val="36FB7B21"/>
    <w:multiLevelType w:val="multilevel"/>
    <w:tmpl w:val="F5F2F8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4" w15:restartNumberingAfterBreak="0">
    <w:nsid w:val="37311F62"/>
    <w:multiLevelType w:val="multilevel"/>
    <w:tmpl w:val="B72809C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05" w15:restartNumberingAfterBreak="0">
    <w:nsid w:val="39BB05DC"/>
    <w:multiLevelType w:val="multilevel"/>
    <w:tmpl w:val="E31A0BA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15:restartNumberingAfterBreak="0">
    <w:nsid w:val="3A1C0F5A"/>
    <w:multiLevelType w:val="multilevel"/>
    <w:tmpl w:val="2706628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07" w15:restartNumberingAfterBreak="0">
    <w:nsid w:val="3A201748"/>
    <w:multiLevelType w:val="multilevel"/>
    <w:tmpl w:val="BA74AD98"/>
    <w:lvl w:ilvl="0">
      <w:start w:val="3"/>
      <w:numFmt w:val="upperRoman"/>
      <w:lvlText w:val="BAB  %1"/>
      <w:lvlJc w:val="left"/>
      <w:pPr>
        <w:ind w:left="4188" w:hanging="360"/>
      </w:pPr>
      <w:rPr>
        <w:rFonts w:ascii="Bookman Old Style" w:eastAsia="Bookman Old Style" w:hAnsi="Bookman Old Style" w:cs="Bookman Old Style" w:hint="default"/>
        <w:b/>
        <w:i w:val="0"/>
        <w:smallCaps w:val="0"/>
        <w:strike w:val="0"/>
        <w:color w:val="000000"/>
        <w:sz w:val="22"/>
        <w:szCs w:val="22"/>
        <w:u w:val="none"/>
        <w:vertAlign w:val="baseline"/>
      </w:rPr>
    </w:lvl>
    <w:lvl w:ilvl="1">
      <w:start w:val="1"/>
      <w:numFmt w:val="decimal"/>
      <w:lvlText w:val="%1.%2."/>
      <w:lvlJc w:val="left"/>
      <w:pPr>
        <w:ind w:left="6240" w:hanging="432"/>
      </w:pPr>
      <w:rPr>
        <w:rFonts w:hint="default"/>
      </w:rPr>
    </w:lvl>
    <w:lvl w:ilvl="2">
      <w:start w:val="1"/>
      <w:numFmt w:val="decimal"/>
      <w:lvlText w:val="%1.%2.%3."/>
      <w:lvlJc w:val="left"/>
      <w:pPr>
        <w:ind w:left="6672" w:hanging="502"/>
      </w:pPr>
      <w:rPr>
        <w:rFonts w:hint="default"/>
      </w:rPr>
    </w:lvl>
    <w:lvl w:ilvl="3">
      <w:start w:val="1"/>
      <w:numFmt w:val="decimal"/>
      <w:lvlText w:val="%1.%2.%3.%4."/>
      <w:lvlJc w:val="left"/>
      <w:pPr>
        <w:ind w:left="7176" w:hanging="647"/>
      </w:pPr>
      <w:rPr>
        <w:rFonts w:hint="default"/>
      </w:rPr>
    </w:lvl>
    <w:lvl w:ilvl="4">
      <w:start w:val="1"/>
      <w:numFmt w:val="decimal"/>
      <w:lvlText w:val="%1.%2.%3.%4.%5."/>
      <w:lvlJc w:val="left"/>
      <w:pPr>
        <w:ind w:left="7680" w:hanging="792"/>
      </w:pPr>
      <w:rPr>
        <w:rFonts w:hint="default"/>
      </w:rPr>
    </w:lvl>
    <w:lvl w:ilvl="5">
      <w:start w:val="1"/>
      <w:numFmt w:val="decimal"/>
      <w:lvlText w:val="%1.%2.%3.%4.%5.%6."/>
      <w:lvlJc w:val="left"/>
      <w:pPr>
        <w:ind w:left="8184" w:hanging="936"/>
      </w:pPr>
      <w:rPr>
        <w:rFonts w:hint="default"/>
      </w:rPr>
    </w:lvl>
    <w:lvl w:ilvl="6">
      <w:start w:val="1"/>
      <w:numFmt w:val="decimal"/>
      <w:lvlText w:val="%1.%2.%3.%4.%5.%6.%7."/>
      <w:lvlJc w:val="left"/>
      <w:pPr>
        <w:ind w:left="8688" w:hanging="1080"/>
      </w:pPr>
      <w:rPr>
        <w:rFonts w:hint="default"/>
      </w:rPr>
    </w:lvl>
    <w:lvl w:ilvl="7">
      <w:start w:val="1"/>
      <w:numFmt w:val="decimal"/>
      <w:lvlText w:val="%1.%2.%3.%4.%5.%6.%7.%8."/>
      <w:lvlJc w:val="left"/>
      <w:pPr>
        <w:ind w:left="9192" w:hanging="1222"/>
      </w:pPr>
      <w:rPr>
        <w:rFonts w:hint="default"/>
      </w:rPr>
    </w:lvl>
    <w:lvl w:ilvl="8">
      <w:start w:val="1"/>
      <w:numFmt w:val="decimal"/>
      <w:lvlText w:val="%1.%2.%3.%4.%5.%6.%7.%8.%9."/>
      <w:lvlJc w:val="left"/>
      <w:pPr>
        <w:ind w:left="9768" w:hanging="1440"/>
      </w:pPr>
      <w:rPr>
        <w:rFonts w:hint="default"/>
      </w:rPr>
    </w:lvl>
  </w:abstractNum>
  <w:abstractNum w:abstractNumId="108" w15:restartNumberingAfterBreak="0">
    <w:nsid w:val="3A6C1094"/>
    <w:multiLevelType w:val="multilevel"/>
    <w:tmpl w:val="801C276C"/>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A9408B5"/>
    <w:multiLevelType w:val="multilevel"/>
    <w:tmpl w:val="82D0FB04"/>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852E05"/>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BA57631"/>
    <w:multiLevelType w:val="multilevel"/>
    <w:tmpl w:val="F5F2F8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2" w15:restartNumberingAfterBreak="0">
    <w:nsid w:val="3BDB70B8"/>
    <w:multiLevelType w:val="multilevel"/>
    <w:tmpl w:val="0CA43A0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13" w15:restartNumberingAfterBreak="0">
    <w:nsid w:val="3CEB3544"/>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D785F5F"/>
    <w:multiLevelType w:val="multilevel"/>
    <w:tmpl w:val="DABCE8C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15" w15:restartNumberingAfterBreak="0">
    <w:nsid w:val="3D907C90"/>
    <w:multiLevelType w:val="multilevel"/>
    <w:tmpl w:val="CE08C35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3E4F2332"/>
    <w:multiLevelType w:val="multilevel"/>
    <w:tmpl w:val="C65C72FA"/>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E656085"/>
    <w:multiLevelType w:val="multilevel"/>
    <w:tmpl w:val="241CBF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3E8E20B7"/>
    <w:multiLevelType w:val="multilevel"/>
    <w:tmpl w:val="8A58CC6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19" w15:restartNumberingAfterBreak="0">
    <w:nsid w:val="3EF7574B"/>
    <w:multiLevelType w:val="multilevel"/>
    <w:tmpl w:val="5FF6B61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0" w15:restartNumberingAfterBreak="0">
    <w:nsid w:val="3F5A2390"/>
    <w:multiLevelType w:val="multilevel"/>
    <w:tmpl w:val="E8AA791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1" w15:restartNumberingAfterBreak="0">
    <w:nsid w:val="3FAC5D29"/>
    <w:multiLevelType w:val="multilevel"/>
    <w:tmpl w:val="81AC46CE"/>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2" w15:restartNumberingAfterBreak="0">
    <w:nsid w:val="3FFC654F"/>
    <w:multiLevelType w:val="multilevel"/>
    <w:tmpl w:val="9B66082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3" w15:restartNumberingAfterBreak="0">
    <w:nsid w:val="433346DC"/>
    <w:multiLevelType w:val="multilevel"/>
    <w:tmpl w:val="3ACAACB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4" w15:restartNumberingAfterBreak="0">
    <w:nsid w:val="434909D1"/>
    <w:multiLevelType w:val="multilevel"/>
    <w:tmpl w:val="72EC59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5" w15:restartNumberingAfterBreak="0">
    <w:nsid w:val="43B415E8"/>
    <w:multiLevelType w:val="multilevel"/>
    <w:tmpl w:val="2F5408EA"/>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48A19C7"/>
    <w:multiLevelType w:val="multilevel"/>
    <w:tmpl w:val="295624E8"/>
    <w:lvl w:ilvl="0">
      <w:start w:val="1"/>
      <w:numFmt w:val="lowerLetter"/>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7" w15:restartNumberingAfterBreak="0">
    <w:nsid w:val="44D32467"/>
    <w:multiLevelType w:val="multilevel"/>
    <w:tmpl w:val="1F463C74"/>
    <w:lvl w:ilvl="0">
      <w:start w:val="1"/>
      <w:numFmt w:val="lowerLetter"/>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28" w15:restartNumberingAfterBreak="0">
    <w:nsid w:val="45121116"/>
    <w:multiLevelType w:val="multilevel"/>
    <w:tmpl w:val="725236B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29" w15:restartNumberingAfterBreak="0">
    <w:nsid w:val="451E4694"/>
    <w:multiLevelType w:val="multilevel"/>
    <w:tmpl w:val="9A5E95D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0" w15:restartNumberingAfterBreak="0">
    <w:nsid w:val="475311D3"/>
    <w:multiLevelType w:val="multilevel"/>
    <w:tmpl w:val="FD7C470A"/>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1" w15:restartNumberingAfterBreak="0">
    <w:nsid w:val="475C4E3B"/>
    <w:multiLevelType w:val="multilevel"/>
    <w:tmpl w:val="E89EAA62"/>
    <w:lvl w:ilvl="0">
      <w:start w:val="1"/>
      <w:numFmt w:val="decimal"/>
      <w:pStyle w:val="Bab"/>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2" w15:restartNumberingAfterBreak="0">
    <w:nsid w:val="47AC563B"/>
    <w:multiLevelType w:val="multilevel"/>
    <w:tmpl w:val="DABCE8C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3" w15:restartNumberingAfterBreak="0">
    <w:nsid w:val="47C7604B"/>
    <w:multiLevelType w:val="multilevel"/>
    <w:tmpl w:val="B1D252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489672A5"/>
    <w:multiLevelType w:val="multilevel"/>
    <w:tmpl w:val="F31AB2E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5" w15:restartNumberingAfterBreak="0">
    <w:nsid w:val="48AA61CB"/>
    <w:multiLevelType w:val="multilevel"/>
    <w:tmpl w:val="060AEE0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6" w15:restartNumberingAfterBreak="0">
    <w:nsid w:val="497F4AA0"/>
    <w:multiLevelType w:val="multilevel"/>
    <w:tmpl w:val="668EE4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7" w15:restartNumberingAfterBreak="0">
    <w:nsid w:val="4A76619B"/>
    <w:multiLevelType w:val="multilevel"/>
    <w:tmpl w:val="541A02C6"/>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8" w15:restartNumberingAfterBreak="0">
    <w:nsid w:val="4B344A76"/>
    <w:multiLevelType w:val="multilevel"/>
    <w:tmpl w:val="B262D40C"/>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39" w15:restartNumberingAfterBreak="0">
    <w:nsid w:val="4BCB7E53"/>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C1D39DD"/>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CC7269C"/>
    <w:multiLevelType w:val="multilevel"/>
    <w:tmpl w:val="F5A203FC"/>
    <w:lvl w:ilvl="0">
      <w:start w:val="1"/>
      <w:numFmt w:val="lowerLetter"/>
      <w:lvlText w:val="%1."/>
      <w:lvlJc w:val="left"/>
      <w:pPr>
        <w:ind w:left="720" w:hanging="360"/>
      </w:pPr>
      <w:rPr>
        <w:rFonts w:ascii="Bookman Old Style" w:eastAsia="Bookman Old Style" w:hAnsi="Bookman Old Style" w:cs="Bookman Old Style"/>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CF51798"/>
    <w:multiLevelType w:val="multilevel"/>
    <w:tmpl w:val="ADD66B9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3" w15:restartNumberingAfterBreak="0">
    <w:nsid w:val="4D0752D8"/>
    <w:multiLevelType w:val="multilevel"/>
    <w:tmpl w:val="CF1C113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4" w15:restartNumberingAfterBreak="0">
    <w:nsid w:val="4D8C3556"/>
    <w:multiLevelType w:val="multilevel"/>
    <w:tmpl w:val="A9F485C8"/>
    <w:lvl w:ilvl="0">
      <w:start w:val="1"/>
      <w:numFmt w:val="decimal"/>
      <w:lvlText w:val="%1."/>
      <w:lvlJc w:val="left"/>
      <w:pPr>
        <w:ind w:left="2322" w:hanging="360"/>
      </w:pPr>
      <w:rPr>
        <w:rFonts w:ascii="Bookman Old Style" w:eastAsia="Bookman Old Style" w:hAnsi="Bookman Old Style" w:cs="Bookman Old Style"/>
        <w:b w:val="0"/>
        <w:sz w:val="22"/>
        <w:szCs w:val="22"/>
      </w:rPr>
    </w:lvl>
    <w:lvl w:ilvl="1">
      <w:start w:val="1"/>
      <w:numFmt w:val="lowerLetter"/>
      <w:lvlText w:val="%2."/>
      <w:lvlJc w:val="left"/>
      <w:pPr>
        <w:ind w:left="3042" w:hanging="360"/>
      </w:pPr>
    </w:lvl>
    <w:lvl w:ilvl="2">
      <w:start w:val="1"/>
      <w:numFmt w:val="lowerRoman"/>
      <w:lvlText w:val="%3."/>
      <w:lvlJc w:val="right"/>
      <w:pPr>
        <w:ind w:left="3762" w:hanging="180"/>
      </w:pPr>
    </w:lvl>
    <w:lvl w:ilvl="3">
      <w:start w:val="1"/>
      <w:numFmt w:val="decimal"/>
      <w:lvlText w:val="%4."/>
      <w:lvlJc w:val="left"/>
      <w:pPr>
        <w:ind w:left="4482" w:hanging="360"/>
      </w:pPr>
    </w:lvl>
    <w:lvl w:ilvl="4">
      <w:start w:val="1"/>
      <w:numFmt w:val="lowerLetter"/>
      <w:lvlText w:val="%5."/>
      <w:lvlJc w:val="left"/>
      <w:pPr>
        <w:ind w:left="5202" w:hanging="360"/>
      </w:pPr>
    </w:lvl>
    <w:lvl w:ilvl="5">
      <w:start w:val="1"/>
      <w:numFmt w:val="lowerRoman"/>
      <w:lvlText w:val="%6."/>
      <w:lvlJc w:val="right"/>
      <w:pPr>
        <w:ind w:left="5922" w:hanging="180"/>
      </w:pPr>
    </w:lvl>
    <w:lvl w:ilvl="6">
      <w:start w:val="1"/>
      <w:numFmt w:val="decimal"/>
      <w:lvlText w:val="%7."/>
      <w:lvlJc w:val="left"/>
      <w:pPr>
        <w:ind w:left="6642" w:hanging="360"/>
      </w:pPr>
    </w:lvl>
    <w:lvl w:ilvl="7">
      <w:start w:val="1"/>
      <w:numFmt w:val="lowerLetter"/>
      <w:lvlText w:val="%8."/>
      <w:lvlJc w:val="left"/>
      <w:pPr>
        <w:ind w:left="7362" w:hanging="360"/>
      </w:pPr>
    </w:lvl>
    <w:lvl w:ilvl="8">
      <w:start w:val="1"/>
      <w:numFmt w:val="lowerRoman"/>
      <w:lvlText w:val="%9."/>
      <w:lvlJc w:val="right"/>
      <w:pPr>
        <w:ind w:left="8082" w:hanging="180"/>
      </w:pPr>
    </w:lvl>
  </w:abstractNum>
  <w:abstractNum w:abstractNumId="145" w15:restartNumberingAfterBreak="0">
    <w:nsid w:val="4E4A2891"/>
    <w:multiLevelType w:val="multilevel"/>
    <w:tmpl w:val="11729C12"/>
    <w:lvl w:ilvl="0">
      <w:start w:val="1"/>
      <w:numFmt w:val="lowerLetter"/>
      <w:lvlText w:val="%1."/>
      <w:lvlJc w:val="left"/>
      <w:pPr>
        <w:ind w:left="1920" w:hanging="360"/>
      </w:pPr>
      <w:rPr>
        <w:rFonts w:ascii="Bookman Old Style" w:eastAsia="Bookman Old Style" w:hAnsi="Bookman Old Style" w:cs="Bookman Old Style"/>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46" w15:restartNumberingAfterBreak="0">
    <w:nsid w:val="4EEE34C6"/>
    <w:multiLevelType w:val="multilevel"/>
    <w:tmpl w:val="8F90F19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47" w15:restartNumberingAfterBreak="0">
    <w:nsid w:val="4F2217DA"/>
    <w:multiLevelType w:val="multilevel"/>
    <w:tmpl w:val="0486F9E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FB938AD"/>
    <w:multiLevelType w:val="multilevel"/>
    <w:tmpl w:val="F8300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FFF39E7"/>
    <w:multiLevelType w:val="multilevel"/>
    <w:tmpl w:val="48DA3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04B26A7"/>
    <w:multiLevelType w:val="multilevel"/>
    <w:tmpl w:val="FD42634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51" w15:restartNumberingAfterBreak="0">
    <w:nsid w:val="509814BF"/>
    <w:multiLevelType w:val="multilevel"/>
    <w:tmpl w:val="19F4FE2E"/>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52" w15:restartNumberingAfterBreak="0">
    <w:nsid w:val="51394405"/>
    <w:multiLevelType w:val="multilevel"/>
    <w:tmpl w:val="5F1E6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51C9598C"/>
    <w:multiLevelType w:val="multilevel"/>
    <w:tmpl w:val="520CFCEC"/>
    <w:lvl w:ilvl="0">
      <w:start w:val="1"/>
      <w:numFmt w:val="decimal"/>
      <w:lvlText w:val="%1."/>
      <w:lvlJc w:val="left"/>
      <w:pPr>
        <w:ind w:left="43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1EA4607"/>
    <w:multiLevelType w:val="multilevel"/>
    <w:tmpl w:val="A13A97E8"/>
    <w:lvl w:ilvl="0">
      <w:start w:val="1"/>
      <w:numFmt w:val="decimal"/>
      <w:lvlText w:val="(%1)"/>
      <w:lvlJc w:val="left"/>
      <w:pPr>
        <w:ind w:left="862" w:hanging="720"/>
      </w:pPr>
      <w:rPr>
        <w:b w:val="0"/>
      </w:rPr>
    </w:lvl>
    <w:lvl w:ilvl="1">
      <w:start w:val="1"/>
      <w:numFmt w:val="decimal"/>
      <w:lvlText w:val="a"/>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5201483A"/>
    <w:multiLevelType w:val="multilevel"/>
    <w:tmpl w:val="48B848F8"/>
    <w:lvl w:ilvl="0">
      <w:start w:val="1"/>
      <w:numFmt w:val="decimal"/>
      <w:lvlText w:val="(%1)"/>
      <w:lvlJc w:val="left"/>
      <w:pPr>
        <w:ind w:left="45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27D3CBB"/>
    <w:multiLevelType w:val="multilevel"/>
    <w:tmpl w:val="25825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2FA74EF"/>
    <w:multiLevelType w:val="multilevel"/>
    <w:tmpl w:val="9B34C11E"/>
    <w:lvl w:ilvl="0">
      <w:start w:val="1"/>
      <w:numFmt w:val="lowerLetter"/>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32C041A"/>
    <w:multiLevelType w:val="multilevel"/>
    <w:tmpl w:val="34865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354738E"/>
    <w:multiLevelType w:val="multilevel"/>
    <w:tmpl w:val="D5F0F6B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60" w15:restartNumberingAfterBreak="0">
    <w:nsid w:val="543B2FAF"/>
    <w:multiLevelType w:val="multilevel"/>
    <w:tmpl w:val="1E5618F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61" w15:restartNumberingAfterBreak="0">
    <w:nsid w:val="55014A4E"/>
    <w:multiLevelType w:val="multilevel"/>
    <w:tmpl w:val="B6B25004"/>
    <w:lvl w:ilvl="0">
      <w:start w:val="1"/>
      <w:numFmt w:val="lowerLetter"/>
      <w:lvlText w:val="%1."/>
      <w:lvlJc w:val="left"/>
      <w:pPr>
        <w:ind w:left="1920" w:hanging="360"/>
      </w:pPr>
      <w:rPr>
        <w:rFonts w:ascii="Bookman Old Style" w:eastAsia="Bookman Old Style" w:hAnsi="Bookman Old Style" w:cs="Bookman Old Style" w:hint="default"/>
        <w:sz w:val="22"/>
        <w:szCs w:val="22"/>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62" w15:restartNumberingAfterBreak="0">
    <w:nsid w:val="55072B1E"/>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56254A2"/>
    <w:multiLevelType w:val="multilevel"/>
    <w:tmpl w:val="1642234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4" w15:restartNumberingAfterBreak="0">
    <w:nsid w:val="55765050"/>
    <w:multiLevelType w:val="multilevel"/>
    <w:tmpl w:val="958EF312"/>
    <w:lvl w:ilvl="0">
      <w:start w:val="1"/>
      <w:numFmt w:val="lowerLetter"/>
      <w:lvlText w:val="%1."/>
      <w:lvlJc w:val="left"/>
      <w:pPr>
        <w:ind w:left="927" w:hanging="360"/>
      </w:p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56507331"/>
    <w:multiLevelType w:val="multilevel"/>
    <w:tmpl w:val="CD2220FA"/>
    <w:lvl w:ilvl="0">
      <w:start w:val="1"/>
      <w:numFmt w:val="decimal"/>
      <w:pStyle w:val="bulet2"/>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565831D6"/>
    <w:multiLevelType w:val="multilevel"/>
    <w:tmpl w:val="3A66E524"/>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6F65FDD"/>
    <w:multiLevelType w:val="multilevel"/>
    <w:tmpl w:val="F57AE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7297B0F"/>
    <w:multiLevelType w:val="multilevel"/>
    <w:tmpl w:val="77624C98"/>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69" w15:restartNumberingAfterBreak="0">
    <w:nsid w:val="57BA31A5"/>
    <w:multiLevelType w:val="multilevel"/>
    <w:tmpl w:val="851879CE"/>
    <w:lvl w:ilvl="0">
      <w:start w:val="2"/>
      <w:numFmt w:val="upperRoman"/>
      <w:lvlText w:val="BAB  %1"/>
      <w:lvlJc w:val="left"/>
      <w:pPr>
        <w:ind w:left="4188" w:hanging="360"/>
      </w:pPr>
      <w:rPr>
        <w:rFonts w:ascii="Bookman Old Style" w:eastAsia="Bookman Old Style" w:hAnsi="Bookman Old Style" w:cs="Bookman Old Style"/>
        <w:b/>
        <w:i w:val="0"/>
        <w:smallCaps w:val="0"/>
        <w:strike w:val="0"/>
        <w:color w:val="000000"/>
        <w:sz w:val="22"/>
        <w:szCs w:val="22"/>
        <w:u w:val="none"/>
        <w:vertAlign w:val="baseline"/>
      </w:rPr>
    </w:lvl>
    <w:lvl w:ilvl="1">
      <w:start w:val="1"/>
      <w:numFmt w:val="decimal"/>
      <w:lvlText w:val="%1.%2."/>
      <w:lvlJc w:val="left"/>
      <w:pPr>
        <w:ind w:left="6240" w:hanging="432"/>
      </w:pPr>
    </w:lvl>
    <w:lvl w:ilvl="2">
      <w:start w:val="1"/>
      <w:numFmt w:val="decimal"/>
      <w:lvlText w:val="%1.%2.%3."/>
      <w:lvlJc w:val="left"/>
      <w:pPr>
        <w:ind w:left="6672" w:hanging="502"/>
      </w:pPr>
    </w:lvl>
    <w:lvl w:ilvl="3">
      <w:start w:val="1"/>
      <w:numFmt w:val="decimal"/>
      <w:lvlText w:val="%1.%2.%3.%4."/>
      <w:lvlJc w:val="left"/>
      <w:pPr>
        <w:ind w:left="7176" w:hanging="647"/>
      </w:pPr>
    </w:lvl>
    <w:lvl w:ilvl="4">
      <w:start w:val="1"/>
      <w:numFmt w:val="decimal"/>
      <w:lvlText w:val="%1.%2.%3.%4.%5."/>
      <w:lvlJc w:val="left"/>
      <w:pPr>
        <w:ind w:left="7680" w:hanging="792"/>
      </w:pPr>
    </w:lvl>
    <w:lvl w:ilvl="5">
      <w:start w:val="1"/>
      <w:numFmt w:val="decimal"/>
      <w:lvlText w:val="%1.%2.%3.%4.%5.%6."/>
      <w:lvlJc w:val="left"/>
      <w:pPr>
        <w:ind w:left="8184" w:hanging="936"/>
      </w:pPr>
    </w:lvl>
    <w:lvl w:ilvl="6">
      <w:start w:val="1"/>
      <w:numFmt w:val="decimal"/>
      <w:lvlText w:val="%1.%2.%3.%4.%5.%6.%7."/>
      <w:lvlJc w:val="left"/>
      <w:pPr>
        <w:ind w:left="8688" w:hanging="1080"/>
      </w:pPr>
    </w:lvl>
    <w:lvl w:ilvl="7">
      <w:start w:val="1"/>
      <w:numFmt w:val="decimal"/>
      <w:lvlText w:val="%1.%2.%3.%4.%5.%6.%7.%8."/>
      <w:lvlJc w:val="left"/>
      <w:pPr>
        <w:ind w:left="9192" w:hanging="1222"/>
      </w:pPr>
    </w:lvl>
    <w:lvl w:ilvl="8">
      <w:start w:val="1"/>
      <w:numFmt w:val="decimal"/>
      <w:lvlText w:val="%1.%2.%3.%4.%5.%6.%7.%8.%9."/>
      <w:lvlJc w:val="left"/>
      <w:pPr>
        <w:ind w:left="9768" w:hanging="1440"/>
      </w:pPr>
    </w:lvl>
  </w:abstractNum>
  <w:abstractNum w:abstractNumId="170" w15:restartNumberingAfterBreak="0">
    <w:nsid w:val="57D305E4"/>
    <w:multiLevelType w:val="multilevel"/>
    <w:tmpl w:val="3FBEC9C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57F94356"/>
    <w:multiLevelType w:val="multilevel"/>
    <w:tmpl w:val="84DA27E0"/>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2" w15:restartNumberingAfterBreak="0">
    <w:nsid w:val="58CF4B3F"/>
    <w:multiLevelType w:val="multilevel"/>
    <w:tmpl w:val="EB56FA7C"/>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3" w15:restartNumberingAfterBreak="0">
    <w:nsid w:val="596A7522"/>
    <w:multiLevelType w:val="multilevel"/>
    <w:tmpl w:val="D0362A98"/>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4" w15:restartNumberingAfterBreak="0">
    <w:nsid w:val="59DE6496"/>
    <w:multiLevelType w:val="multilevel"/>
    <w:tmpl w:val="23BAE562"/>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5" w15:restartNumberingAfterBreak="0">
    <w:nsid w:val="5A4D7901"/>
    <w:multiLevelType w:val="multilevel"/>
    <w:tmpl w:val="F3908FE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6" w15:restartNumberingAfterBreak="0">
    <w:nsid w:val="5A8730B1"/>
    <w:multiLevelType w:val="multilevel"/>
    <w:tmpl w:val="432E878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7" w15:restartNumberingAfterBreak="0">
    <w:nsid w:val="5A8B5A3F"/>
    <w:multiLevelType w:val="multilevel"/>
    <w:tmpl w:val="C2B63EE4"/>
    <w:lvl w:ilvl="0">
      <w:start w:val="1"/>
      <w:numFmt w:val="lowerLetter"/>
      <w:pStyle w:val="indent-2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AC45ED6"/>
    <w:multiLevelType w:val="multilevel"/>
    <w:tmpl w:val="2ADC92A6"/>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79" w15:restartNumberingAfterBreak="0">
    <w:nsid w:val="5AF81D04"/>
    <w:multiLevelType w:val="multilevel"/>
    <w:tmpl w:val="94B2077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80" w15:restartNumberingAfterBreak="0">
    <w:nsid w:val="5B906B86"/>
    <w:multiLevelType w:val="multilevel"/>
    <w:tmpl w:val="DABCE8C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81" w15:restartNumberingAfterBreak="0">
    <w:nsid w:val="5BCD0D43"/>
    <w:multiLevelType w:val="multilevel"/>
    <w:tmpl w:val="D51E9874"/>
    <w:lvl w:ilvl="0">
      <w:start w:val="1"/>
      <w:numFmt w:val="lowerLetter"/>
      <w:lvlText w:val="%1)"/>
      <w:lvlJc w:val="left"/>
      <w:pPr>
        <w:ind w:left="1996" w:hanging="360"/>
      </w:pPr>
      <w:rPr>
        <w:b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82" w15:restartNumberingAfterBreak="0">
    <w:nsid w:val="5BE227B8"/>
    <w:multiLevelType w:val="multilevel"/>
    <w:tmpl w:val="EB968FA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3" w15:restartNumberingAfterBreak="0">
    <w:nsid w:val="5C6258D7"/>
    <w:multiLevelType w:val="multilevel"/>
    <w:tmpl w:val="D1B0EBD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4" w15:restartNumberingAfterBreak="0">
    <w:nsid w:val="5D195D32"/>
    <w:multiLevelType w:val="multilevel"/>
    <w:tmpl w:val="FF3C514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85" w15:restartNumberingAfterBreak="0">
    <w:nsid w:val="5D48628F"/>
    <w:multiLevelType w:val="multilevel"/>
    <w:tmpl w:val="C71283D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86" w15:restartNumberingAfterBreak="0">
    <w:nsid w:val="5E010F20"/>
    <w:multiLevelType w:val="multilevel"/>
    <w:tmpl w:val="C77A1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E202D5E"/>
    <w:multiLevelType w:val="multilevel"/>
    <w:tmpl w:val="7BBEC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EB93A53"/>
    <w:multiLevelType w:val="multilevel"/>
    <w:tmpl w:val="781EA72A"/>
    <w:lvl w:ilvl="0">
      <w:start w:val="1"/>
      <w:numFmt w:val="decimal"/>
      <w:pStyle w:val="Indent-1bullet"/>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89" w15:restartNumberingAfterBreak="0">
    <w:nsid w:val="5F0D5150"/>
    <w:multiLevelType w:val="multilevel"/>
    <w:tmpl w:val="81DE802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90" w15:restartNumberingAfterBreak="0">
    <w:nsid w:val="5FB61B6A"/>
    <w:multiLevelType w:val="multilevel"/>
    <w:tmpl w:val="B5B8D4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1" w15:restartNumberingAfterBreak="0">
    <w:nsid w:val="605974A0"/>
    <w:multiLevelType w:val="multilevel"/>
    <w:tmpl w:val="9CCE04E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192" w15:restartNumberingAfterBreak="0">
    <w:nsid w:val="60736319"/>
    <w:multiLevelType w:val="multilevel"/>
    <w:tmpl w:val="22F0B842"/>
    <w:lvl w:ilvl="0">
      <w:start w:val="1"/>
      <w:numFmt w:val="lowerLetter"/>
      <w:pStyle w:val="2indentbullet2"/>
      <w:lvlText w:val="%1)"/>
      <w:lvlJc w:val="left"/>
      <w:pPr>
        <w:ind w:left="1969" w:hanging="360"/>
      </w:p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93" w15:restartNumberingAfterBreak="0">
    <w:nsid w:val="612E76DA"/>
    <w:multiLevelType w:val="multilevel"/>
    <w:tmpl w:val="C900AA00"/>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4" w15:restartNumberingAfterBreak="0">
    <w:nsid w:val="62411531"/>
    <w:multiLevelType w:val="multilevel"/>
    <w:tmpl w:val="80B29724"/>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244101C"/>
    <w:multiLevelType w:val="multilevel"/>
    <w:tmpl w:val="57C0B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2773B93"/>
    <w:multiLevelType w:val="multilevel"/>
    <w:tmpl w:val="46C8F0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629361FB"/>
    <w:multiLevelType w:val="multilevel"/>
    <w:tmpl w:val="3CC6CABE"/>
    <w:lvl w:ilvl="0">
      <w:start w:val="1"/>
      <w:numFmt w:val="decimal"/>
      <w:lvlText w:val="(%1)"/>
      <w:lvlJc w:val="left"/>
      <w:pPr>
        <w:ind w:left="392" w:hanging="360"/>
      </w:pPr>
      <w:rPr>
        <w:b w:val="0"/>
        <w:i w:val="0"/>
        <w:color w:val="000000"/>
      </w:rPr>
    </w:lvl>
    <w:lvl w:ilvl="1">
      <w:start w:val="1"/>
      <w:numFmt w:val="lowerLetter"/>
      <w:lvlText w:val="%2."/>
      <w:lvlJc w:val="left"/>
      <w:pPr>
        <w:ind w:left="1112" w:hanging="360"/>
      </w:pPr>
    </w:lvl>
    <w:lvl w:ilvl="2">
      <w:start w:val="1"/>
      <w:numFmt w:val="lowerRoman"/>
      <w:lvlText w:val="%3."/>
      <w:lvlJc w:val="right"/>
      <w:pPr>
        <w:ind w:left="1832" w:hanging="180"/>
      </w:pPr>
    </w:lvl>
    <w:lvl w:ilvl="3">
      <w:start w:val="1"/>
      <w:numFmt w:val="decimal"/>
      <w:lvlText w:val="%4."/>
      <w:lvlJc w:val="left"/>
      <w:pPr>
        <w:ind w:left="2552" w:hanging="360"/>
      </w:pPr>
    </w:lvl>
    <w:lvl w:ilvl="4">
      <w:start w:val="1"/>
      <w:numFmt w:val="lowerLetter"/>
      <w:lvlText w:val="%5."/>
      <w:lvlJc w:val="left"/>
      <w:pPr>
        <w:ind w:left="3272" w:hanging="360"/>
      </w:pPr>
    </w:lvl>
    <w:lvl w:ilvl="5">
      <w:start w:val="1"/>
      <w:numFmt w:val="lowerRoman"/>
      <w:lvlText w:val="%6."/>
      <w:lvlJc w:val="right"/>
      <w:pPr>
        <w:ind w:left="3992" w:hanging="180"/>
      </w:pPr>
    </w:lvl>
    <w:lvl w:ilvl="6">
      <w:start w:val="1"/>
      <w:numFmt w:val="decimal"/>
      <w:lvlText w:val="%7."/>
      <w:lvlJc w:val="left"/>
      <w:pPr>
        <w:ind w:left="4712" w:hanging="360"/>
      </w:p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198" w15:restartNumberingAfterBreak="0">
    <w:nsid w:val="62AD5224"/>
    <w:multiLevelType w:val="multilevel"/>
    <w:tmpl w:val="113C918E"/>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9" w15:restartNumberingAfterBreak="0">
    <w:nsid w:val="63812489"/>
    <w:multiLevelType w:val="multilevel"/>
    <w:tmpl w:val="BD3EA5F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62A3086"/>
    <w:multiLevelType w:val="multilevel"/>
    <w:tmpl w:val="7C68399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6521CD0"/>
    <w:multiLevelType w:val="multilevel"/>
    <w:tmpl w:val="19402E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73A701F"/>
    <w:multiLevelType w:val="multilevel"/>
    <w:tmpl w:val="3E90A8B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3" w15:restartNumberingAfterBreak="0">
    <w:nsid w:val="67531F53"/>
    <w:multiLevelType w:val="multilevel"/>
    <w:tmpl w:val="EF1A4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77B1F77"/>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7BF6680"/>
    <w:multiLevelType w:val="multilevel"/>
    <w:tmpl w:val="1F463C74"/>
    <w:lvl w:ilvl="0">
      <w:start w:val="1"/>
      <w:numFmt w:val="lowerLetter"/>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206" w15:restartNumberingAfterBreak="0">
    <w:nsid w:val="68361F10"/>
    <w:multiLevelType w:val="multilevel"/>
    <w:tmpl w:val="AFE695D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7" w15:restartNumberingAfterBreak="0">
    <w:nsid w:val="6A5E7852"/>
    <w:multiLevelType w:val="multilevel"/>
    <w:tmpl w:val="4BDA8246"/>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08" w15:restartNumberingAfterBreak="0">
    <w:nsid w:val="6A8A7668"/>
    <w:multiLevelType w:val="multilevel"/>
    <w:tmpl w:val="692C5966"/>
    <w:lvl w:ilvl="0">
      <w:start w:val="2"/>
      <w:numFmt w:val="decimal"/>
      <w:lvlText w:val="Pasal %1"/>
      <w:lvlJc w:val="left"/>
      <w:pPr>
        <w:ind w:left="4330" w:hanging="360"/>
      </w:pPr>
      <w:rPr>
        <w:rFonts w:ascii="Bookman Old Style" w:eastAsia="Bookman Old Style" w:hAnsi="Bookman Old Style" w:cs="Bookman Old Style"/>
        <w:b w:val="0"/>
        <w:bCs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A9B1137"/>
    <w:multiLevelType w:val="multilevel"/>
    <w:tmpl w:val="25F23CA2"/>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10" w15:restartNumberingAfterBreak="0">
    <w:nsid w:val="6AF62556"/>
    <w:multiLevelType w:val="multilevel"/>
    <w:tmpl w:val="34DA01B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11" w15:restartNumberingAfterBreak="0">
    <w:nsid w:val="6AFB64C6"/>
    <w:multiLevelType w:val="multilevel"/>
    <w:tmpl w:val="A584468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12" w15:restartNumberingAfterBreak="0">
    <w:nsid w:val="6B364A16"/>
    <w:multiLevelType w:val="multilevel"/>
    <w:tmpl w:val="F58800B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13" w15:restartNumberingAfterBreak="0">
    <w:nsid w:val="6B5C65CC"/>
    <w:multiLevelType w:val="multilevel"/>
    <w:tmpl w:val="07A6B282"/>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4" w15:restartNumberingAfterBreak="0">
    <w:nsid w:val="6BD87B59"/>
    <w:multiLevelType w:val="multilevel"/>
    <w:tmpl w:val="947A8F94"/>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5" w15:restartNumberingAfterBreak="0">
    <w:nsid w:val="6C0E210C"/>
    <w:multiLevelType w:val="multilevel"/>
    <w:tmpl w:val="03BCBAA2"/>
    <w:lvl w:ilvl="0">
      <w:start w:val="1"/>
      <w:numFmt w:val="lowerLetter"/>
      <w:lvlText w:val="%1)"/>
      <w:lvlJc w:val="left"/>
      <w:pPr>
        <w:ind w:left="1996" w:hanging="360"/>
      </w:pPr>
      <w:rPr>
        <w:b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16" w15:restartNumberingAfterBreak="0">
    <w:nsid w:val="6C124B10"/>
    <w:multiLevelType w:val="multilevel"/>
    <w:tmpl w:val="D9E8500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17" w15:restartNumberingAfterBreak="0">
    <w:nsid w:val="6C15434C"/>
    <w:multiLevelType w:val="multilevel"/>
    <w:tmpl w:val="F7BEE4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C280BEF"/>
    <w:multiLevelType w:val="multilevel"/>
    <w:tmpl w:val="14741BD8"/>
    <w:lvl w:ilvl="0">
      <w:start w:val="1"/>
      <w:numFmt w:val="lowerLetter"/>
      <w:lvlText w:val="%1."/>
      <w:lvlJc w:val="left"/>
      <w:pPr>
        <w:ind w:left="1920" w:hanging="360"/>
      </w:pPr>
      <w:rPr>
        <w:rFonts w:ascii="Bookman Old Style" w:eastAsia="Bookman Old Style" w:hAnsi="Bookman Old Style" w:cs="Bookman Old Style"/>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19" w15:restartNumberingAfterBreak="0">
    <w:nsid w:val="6CCB76AD"/>
    <w:multiLevelType w:val="multilevel"/>
    <w:tmpl w:val="FF563646"/>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D5400CD"/>
    <w:multiLevelType w:val="multilevel"/>
    <w:tmpl w:val="B33EDD86"/>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21" w15:restartNumberingAfterBreak="0">
    <w:nsid w:val="6D790C25"/>
    <w:multiLevelType w:val="multilevel"/>
    <w:tmpl w:val="204C6DD8"/>
    <w:lvl w:ilvl="0">
      <w:start w:val="1"/>
      <w:numFmt w:val="lowerLetter"/>
      <w:lvlText w:val="%1)"/>
      <w:lvlJc w:val="left"/>
      <w:pPr>
        <w:ind w:left="1996" w:hanging="360"/>
      </w:pPr>
      <w:rPr>
        <w:b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22" w15:restartNumberingAfterBreak="0">
    <w:nsid w:val="6F25278B"/>
    <w:multiLevelType w:val="multilevel"/>
    <w:tmpl w:val="4E6C0122"/>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23" w15:restartNumberingAfterBreak="0">
    <w:nsid w:val="6FD5190D"/>
    <w:multiLevelType w:val="multilevel"/>
    <w:tmpl w:val="778CB50A"/>
    <w:lvl w:ilvl="0">
      <w:start w:val="1"/>
      <w:numFmt w:val="lowerLetter"/>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24" w15:restartNumberingAfterBreak="0">
    <w:nsid w:val="6FF546F9"/>
    <w:multiLevelType w:val="multilevel"/>
    <w:tmpl w:val="E4ECDE9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25" w15:restartNumberingAfterBreak="0">
    <w:nsid w:val="70291901"/>
    <w:multiLevelType w:val="multilevel"/>
    <w:tmpl w:val="D5DCD26C"/>
    <w:lvl w:ilvl="0">
      <w:start w:val="1"/>
      <w:numFmt w:val="decimal"/>
      <w:lvlText w:val="%1)"/>
      <w:lvlJc w:val="left"/>
      <w:pPr>
        <w:ind w:left="2062" w:hanging="360"/>
      </w:pPr>
      <w:rPr>
        <w:b w:val="0"/>
      </w:r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26" w15:restartNumberingAfterBreak="0">
    <w:nsid w:val="713E1D9A"/>
    <w:multiLevelType w:val="multilevel"/>
    <w:tmpl w:val="8E304AE6"/>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1615345"/>
    <w:multiLevelType w:val="multilevel"/>
    <w:tmpl w:val="AB02D886"/>
    <w:lvl w:ilvl="0">
      <w:start w:val="1"/>
      <w:numFmt w:val="lowerLetter"/>
      <w:lvlText w:val="%1."/>
      <w:lvlJc w:val="left"/>
      <w:pPr>
        <w:ind w:left="900" w:hanging="360"/>
      </w:pPr>
      <w:rPr>
        <w:rFonts w:ascii="Bookman Old Style" w:eastAsia="Bookman Old Style" w:hAnsi="Bookman Old Style" w:cs="Bookman Old Style"/>
        <w:b w:val="0"/>
        <w:i w:val="0"/>
        <w:sz w:val="18"/>
        <w:szCs w:val="1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8" w15:restartNumberingAfterBreak="0">
    <w:nsid w:val="71C15067"/>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28C3FAD"/>
    <w:multiLevelType w:val="multilevel"/>
    <w:tmpl w:val="10BC504C"/>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30" w15:restartNumberingAfterBreak="0">
    <w:nsid w:val="72A738E6"/>
    <w:multiLevelType w:val="multilevel"/>
    <w:tmpl w:val="3A0AF6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1" w15:restartNumberingAfterBreak="0">
    <w:nsid w:val="72D52092"/>
    <w:multiLevelType w:val="multilevel"/>
    <w:tmpl w:val="6ABAB90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32" w15:restartNumberingAfterBreak="0">
    <w:nsid w:val="72E17EB0"/>
    <w:multiLevelType w:val="multilevel"/>
    <w:tmpl w:val="DBDC0D96"/>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3" w15:restartNumberingAfterBreak="0">
    <w:nsid w:val="73277333"/>
    <w:multiLevelType w:val="multilevel"/>
    <w:tmpl w:val="76481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3A71134"/>
    <w:multiLevelType w:val="multilevel"/>
    <w:tmpl w:val="2FD8BE1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35" w15:restartNumberingAfterBreak="0">
    <w:nsid w:val="73FE1DDA"/>
    <w:multiLevelType w:val="multilevel"/>
    <w:tmpl w:val="ADF297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6" w15:restartNumberingAfterBreak="0">
    <w:nsid w:val="74622D2C"/>
    <w:multiLevelType w:val="multilevel"/>
    <w:tmpl w:val="6A48C23C"/>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46A5BA4"/>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4B042D7"/>
    <w:multiLevelType w:val="multilevel"/>
    <w:tmpl w:val="DB4EF91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39" w15:restartNumberingAfterBreak="0">
    <w:nsid w:val="754103A6"/>
    <w:multiLevelType w:val="multilevel"/>
    <w:tmpl w:val="5C0A77B6"/>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40" w15:restartNumberingAfterBreak="0">
    <w:nsid w:val="75644DA4"/>
    <w:multiLevelType w:val="multilevel"/>
    <w:tmpl w:val="DA96357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5CA282B"/>
    <w:multiLevelType w:val="multilevel"/>
    <w:tmpl w:val="5C42DDE0"/>
    <w:lvl w:ilvl="0">
      <w:start w:val="1"/>
      <w:numFmt w:val="decimal"/>
      <w:lvlText w:val="(%1)"/>
      <w:lvlJc w:val="left"/>
      <w:pPr>
        <w:ind w:left="360" w:hanging="360"/>
      </w:pPr>
      <w:rPr>
        <w:b w:val="0"/>
        <w:color w:val="000000"/>
      </w:rPr>
    </w:lvl>
    <w:lvl w:ilvl="1">
      <w:start w:val="1"/>
      <w:numFmt w:val="lowerLetter"/>
      <w:lvlText w:val="%2."/>
      <w:lvlJc w:val="left"/>
      <w:pPr>
        <w:ind w:left="645" w:hanging="360"/>
      </w:pPr>
    </w:lvl>
    <w:lvl w:ilvl="2">
      <w:start w:val="1"/>
      <w:numFmt w:val="lowerRoman"/>
      <w:lvlText w:val="%3."/>
      <w:lvlJc w:val="right"/>
      <w:pPr>
        <w:ind w:left="1365" w:hanging="180"/>
      </w:pPr>
    </w:lvl>
    <w:lvl w:ilvl="3">
      <w:start w:val="1"/>
      <w:numFmt w:val="decimal"/>
      <w:lvlText w:val="%4."/>
      <w:lvlJc w:val="left"/>
      <w:pPr>
        <w:ind w:left="2085" w:hanging="360"/>
      </w:pPr>
    </w:lvl>
    <w:lvl w:ilvl="4">
      <w:start w:val="1"/>
      <w:numFmt w:val="lowerLetter"/>
      <w:lvlText w:val="%5."/>
      <w:lvlJc w:val="left"/>
      <w:pPr>
        <w:ind w:left="2805" w:hanging="360"/>
      </w:pPr>
    </w:lvl>
    <w:lvl w:ilvl="5">
      <w:start w:val="1"/>
      <w:numFmt w:val="lowerRoman"/>
      <w:lvlText w:val="%6."/>
      <w:lvlJc w:val="right"/>
      <w:pPr>
        <w:ind w:left="3525" w:hanging="180"/>
      </w:pPr>
    </w:lvl>
    <w:lvl w:ilvl="6">
      <w:start w:val="1"/>
      <w:numFmt w:val="decimal"/>
      <w:lvlText w:val="%7."/>
      <w:lvlJc w:val="left"/>
      <w:pPr>
        <w:ind w:left="4245" w:hanging="360"/>
      </w:pPr>
    </w:lvl>
    <w:lvl w:ilvl="7">
      <w:start w:val="1"/>
      <w:numFmt w:val="lowerLetter"/>
      <w:lvlText w:val="%8."/>
      <w:lvlJc w:val="left"/>
      <w:pPr>
        <w:ind w:left="4965" w:hanging="360"/>
      </w:pPr>
    </w:lvl>
    <w:lvl w:ilvl="8">
      <w:start w:val="1"/>
      <w:numFmt w:val="lowerRoman"/>
      <w:lvlText w:val="%9."/>
      <w:lvlJc w:val="right"/>
      <w:pPr>
        <w:ind w:left="5685" w:hanging="180"/>
      </w:pPr>
    </w:lvl>
  </w:abstractNum>
  <w:abstractNum w:abstractNumId="242" w15:restartNumberingAfterBreak="0">
    <w:nsid w:val="763051A0"/>
    <w:multiLevelType w:val="multilevel"/>
    <w:tmpl w:val="4E6267D8"/>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63E076C"/>
    <w:multiLevelType w:val="multilevel"/>
    <w:tmpl w:val="46103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6753517"/>
    <w:multiLevelType w:val="multilevel"/>
    <w:tmpl w:val="F2AAE698"/>
    <w:lvl w:ilvl="0">
      <w:start w:val="1"/>
      <w:numFmt w:val="lowerLetter"/>
      <w:lvlText w:val="%1."/>
      <w:lvlJc w:val="left"/>
      <w:pPr>
        <w:ind w:left="720" w:hanging="360"/>
      </w:pPr>
      <w:rPr>
        <w:rFonts w:ascii="Bookman Old Style" w:eastAsia="Bookman Old Style" w:hAnsi="Bookman Old Style" w:cs="Bookman Old Style"/>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76E449A2"/>
    <w:multiLevelType w:val="multilevel"/>
    <w:tmpl w:val="2BE69980"/>
    <w:lvl w:ilvl="0">
      <w:start w:val="1"/>
      <w:numFmt w:val="lowerLetter"/>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6" w15:restartNumberingAfterBreak="0">
    <w:nsid w:val="76F01E53"/>
    <w:multiLevelType w:val="multilevel"/>
    <w:tmpl w:val="FF563646"/>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7141AE4"/>
    <w:multiLevelType w:val="multilevel"/>
    <w:tmpl w:val="ACA6F56C"/>
    <w:lvl w:ilvl="0">
      <w:start w:val="1"/>
      <w:numFmt w:val="decimal"/>
      <w:lvlText w:val="(%1)"/>
      <w:lvlJc w:val="left"/>
      <w:pPr>
        <w:ind w:left="360" w:hanging="360"/>
      </w:pPr>
      <w:rPr>
        <w:b w:val="0"/>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8" w15:restartNumberingAfterBreak="0">
    <w:nsid w:val="77C332E6"/>
    <w:multiLevelType w:val="multilevel"/>
    <w:tmpl w:val="AE5EF67C"/>
    <w:lvl w:ilvl="0">
      <w:start w:val="1"/>
      <w:numFmt w:val="decimal"/>
      <w:lvlText w:val="%1."/>
      <w:lvlJc w:val="left"/>
      <w:pPr>
        <w:ind w:left="2322" w:hanging="360"/>
      </w:pPr>
      <w:rPr>
        <w:rFonts w:ascii="Bookman Old Style" w:eastAsia="Bookman Old Style" w:hAnsi="Bookman Old Style" w:cs="Bookman Old Style"/>
        <w:b w:val="0"/>
        <w:sz w:val="22"/>
        <w:szCs w:val="22"/>
      </w:rPr>
    </w:lvl>
    <w:lvl w:ilvl="1">
      <w:start w:val="1"/>
      <w:numFmt w:val="lowerLetter"/>
      <w:lvlText w:val="%2."/>
      <w:lvlJc w:val="left"/>
      <w:pPr>
        <w:ind w:left="3042" w:hanging="360"/>
      </w:pPr>
    </w:lvl>
    <w:lvl w:ilvl="2">
      <w:start w:val="1"/>
      <w:numFmt w:val="lowerRoman"/>
      <w:lvlText w:val="%3."/>
      <w:lvlJc w:val="right"/>
      <w:pPr>
        <w:ind w:left="3762" w:hanging="180"/>
      </w:pPr>
    </w:lvl>
    <w:lvl w:ilvl="3">
      <w:start w:val="1"/>
      <w:numFmt w:val="decimal"/>
      <w:lvlText w:val="%4."/>
      <w:lvlJc w:val="left"/>
      <w:pPr>
        <w:ind w:left="4482" w:hanging="360"/>
      </w:pPr>
    </w:lvl>
    <w:lvl w:ilvl="4">
      <w:start w:val="1"/>
      <w:numFmt w:val="lowerLetter"/>
      <w:lvlText w:val="%5."/>
      <w:lvlJc w:val="left"/>
      <w:pPr>
        <w:ind w:left="5202" w:hanging="360"/>
      </w:pPr>
    </w:lvl>
    <w:lvl w:ilvl="5">
      <w:start w:val="1"/>
      <w:numFmt w:val="lowerRoman"/>
      <w:lvlText w:val="%6."/>
      <w:lvlJc w:val="right"/>
      <w:pPr>
        <w:ind w:left="5922" w:hanging="180"/>
      </w:pPr>
    </w:lvl>
    <w:lvl w:ilvl="6">
      <w:start w:val="1"/>
      <w:numFmt w:val="decimal"/>
      <w:lvlText w:val="%7."/>
      <w:lvlJc w:val="left"/>
      <w:pPr>
        <w:ind w:left="6642" w:hanging="360"/>
      </w:pPr>
    </w:lvl>
    <w:lvl w:ilvl="7">
      <w:start w:val="1"/>
      <w:numFmt w:val="lowerLetter"/>
      <w:lvlText w:val="%8."/>
      <w:lvlJc w:val="left"/>
      <w:pPr>
        <w:ind w:left="7362" w:hanging="360"/>
      </w:pPr>
    </w:lvl>
    <w:lvl w:ilvl="8">
      <w:start w:val="1"/>
      <w:numFmt w:val="lowerRoman"/>
      <w:lvlText w:val="%9."/>
      <w:lvlJc w:val="right"/>
      <w:pPr>
        <w:ind w:left="8082" w:hanging="180"/>
      </w:pPr>
    </w:lvl>
  </w:abstractNum>
  <w:abstractNum w:abstractNumId="249" w15:restartNumberingAfterBreak="0">
    <w:nsid w:val="77FC4D48"/>
    <w:multiLevelType w:val="multilevel"/>
    <w:tmpl w:val="35B00646"/>
    <w:lvl w:ilvl="0">
      <w:start w:val="1"/>
      <w:numFmt w:val="lowerLetter"/>
      <w:pStyle w:val="format1"/>
      <w:lvlText w:val="%1)"/>
      <w:lvlJc w:val="left"/>
      <w:pPr>
        <w:ind w:left="1996" w:hanging="360"/>
      </w:pPr>
      <w:rPr>
        <w:b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50" w15:restartNumberingAfterBreak="0">
    <w:nsid w:val="7816331A"/>
    <w:multiLevelType w:val="multilevel"/>
    <w:tmpl w:val="A9FA8B84"/>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51" w15:restartNumberingAfterBreak="0">
    <w:nsid w:val="785F374A"/>
    <w:multiLevelType w:val="multilevel"/>
    <w:tmpl w:val="8DA0B3D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52" w15:restartNumberingAfterBreak="0">
    <w:nsid w:val="78A81BE2"/>
    <w:multiLevelType w:val="multilevel"/>
    <w:tmpl w:val="C96605F0"/>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53" w15:restartNumberingAfterBreak="0">
    <w:nsid w:val="78DE3CAC"/>
    <w:multiLevelType w:val="multilevel"/>
    <w:tmpl w:val="B01CD8CE"/>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54" w15:restartNumberingAfterBreak="0">
    <w:nsid w:val="79881A10"/>
    <w:multiLevelType w:val="multilevel"/>
    <w:tmpl w:val="1F6A92CC"/>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55" w15:restartNumberingAfterBreak="0">
    <w:nsid w:val="7A322ADE"/>
    <w:multiLevelType w:val="multilevel"/>
    <w:tmpl w:val="5DE470C6"/>
    <w:lvl w:ilvl="0">
      <w:start w:val="1"/>
      <w:numFmt w:val="lowerLetter"/>
      <w:lvlText w:val="%1."/>
      <w:lvlJc w:val="left"/>
      <w:pPr>
        <w:ind w:left="720" w:hanging="360"/>
      </w:pPr>
      <w:rPr>
        <w:rFonts w:ascii="Bookman Old Style" w:eastAsia="Bookman Old Style" w:hAnsi="Bookman Old Style" w:cs="Bookman Old Style"/>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7A92730E"/>
    <w:multiLevelType w:val="multilevel"/>
    <w:tmpl w:val="528E9010"/>
    <w:lvl w:ilvl="0">
      <w:start w:val="1"/>
      <w:numFmt w:val="lowerLetter"/>
      <w:lvlText w:val="%1."/>
      <w:lvlJc w:val="left"/>
      <w:pPr>
        <w:ind w:left="927" w:hanging="360"/>
      </w:pPr>
      <w:rPr>
        <w:b w:val="0"/>
      </w:r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7" w15:restartNumberingAfterBreak="0">
    <w:nsid w:val="7B0A7362"/>
    <w:multiLevelType w:val="multilevel"/>
    <w:tmpl w:val="B1A6C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7BDF7C1F"/>
    <w:multiLevelType w:val="multilevel"/>
    <w:tmpl w:val="E990FC52"/>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7BE71BB5"/>
    <w:multiLevelType w:val="multilevel"/>
    <w:tmpl w:val="4E72BCD8"/>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60" w15:restartNumberingAfterBreak="0">
    <w:nsid w:val="7C5A61D4"/>
    <w:multiLevelType w:val="multilevel"/>
    <w:tmpl w:val="920E8A6A"/>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61" w15:restartNumberingAfterBreak="0">
    <w:nsid w:val="7E27701E"/>
    <w:multiLevelType w:val="multilevel"/>
    <w:tmpl w:val="04DCE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7E4209D3"/>
    <w:multiLevelType w:val="multilevel"/>
    <w:tmpl w:val="5002B18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7EA30A7B"/>
    <w:multiLevelType w:val="multilevel"/>
    <w:tmpl w:val="78AE4302"/>
    <w:lvl w:ilvl="0">
      <w:start w:val="1"/>
      <w:numFmt w:val="decimal"/>
      <w:lvlText w:val="%1)"/>
      <w:lvlJc w:val="left"/>
      <w:pPr>
        <w:ind w:left="1745" w:hanging="360"/>
      </w:pPr>
    </w:lvl>
    <w:lvl w:ilvl="1">
      <w:start w:val="1"/>
      <w:numFmt w:val="lowerLetter"/>
      <w:lvlText w:val="%2."/>
      <w:lvlJc w:val="left"/>
      <w:pPr>
        <w:ind w:left="2465" w:hanging="360"/>
      </w:pPr>
    </w:lvl>
    <w:lvl w:ilvl="2">
      <w:start w:val="1"/>
      <w:numFmt w:val="lowerRoman"/>
      <w:lvlText w:val="%3."/>
      <w:lvlJc w:val="right"/>
      <w:pPr>
        <w:ind w:left="3185" w:hanging="180"/>
      </w:pPr>
    </w:lvl>
    <w:lvl w:ilvl="3">
      <w:start w:val="1"/>
      <w:numFmt w:val="decimal"/>
      <w:lvlText w:val="%4."/>
      <w:lvlJc w:val="left"/>
      <w:pPr>
        <w:ind w:left="3905" w:hanging="360"/>
      </w:pPr>
    </w:lvl>
    <w:lvl w:ilvl="4">
      <w:start w:val="1"/>
      <w:numFmt w:val="lowerLetter"/>
      <w:lvlText w:val="%5."/>
      <w:lvlJc w:val="left"/>
      <w:pPr>
        <w:ind w:left="4625" w:hanging="360"/>
      </w:pPr>
    </w:lvl>
    <w:lvl w:ilvl="5">
      <w:start w:val="1"/>
      <w:numFmt w:val="lowerRoman"/>
      <w:lvlText w:val="%6."/>
      <w:lvlJc w:val="right"/>
      <w:pPr>
        <w:ind w:left="5345" w:hanging="180"/>
      </w:pPr>
    </w:lvl>
    <w:lvl w:ilvl="6">
      <w:start w:val="1"/>
      <w:numFmt w:val="decimal"/>
      <w:lvlText w:val="%7."/>
      <w:lvlJc w:val="left"/>
      <w:pPr>
        <w:ind w:left="6065" w:hanging="360"/>
      </w:pPr>
    </w:lvl>
    <w:lvl w:ilvl="7">
      <w:start w:val="1"/>
      <w:numFmt w:val="lowerLetter"/>
      <w:lvlText w:val="%8."/>
      <w:lvlJc w:val="left"/>
      <w:pPr>
        <w:ind w:left="6785" w:hanging="360"/>
      </w:pPr>
    </w:lvl>
    <w:lvl w:ilvl="8">
      <w:start w:val="1"/>
      <w:numFmt w:val="lowerRoman"/>
      <w:lvlText w:val="%9."/>
      <w:lvlJc w:val="right"/>
      <w:pPr>
        <w:ind w:left="7505" w:hanging="180"/>
      </w:pPr>
    </w:lvl>
  </w:abstractNum>
  <w:abstractNum w:abstractNumId="264" w15:restartNumberingAfterBreak="0">
    <w:nsid w:val="7EEE4822"/>
    <w:multiLevelType w:val="multilevel"/>
    <w:tmpl w:val="0538886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5" w15:restartNumberingAfterBreak="0">
    <w:nsid w:val="7F2215F2"/>
    <w:multiLevelType w:val="multilevel"/>
    <w:tmpl w:val="1C041F44"/>
    <w:lvl w:ilvl="0">
      <w:start w:val="1"/>
      <w:numFmt w:val="lowerLetter"/>
      <w:lvlText w:val="%1."/>
      <w:lvlJc w:val="left"/>
      <w:pPr>
        <w:ind w:left="1070" w:hanging="360"/>
      </w:pPr>
      <w:rPr>
        <w:b w:val="0"/>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65"/>
  </w:num>
  <w:num w:numId="2">
    <w:abstractNumId w:val="82"/>
  </w:num>
  <w:num w:numId="3">
    <w:abstractNumId w:val="131"/>
  </w:num>
  <w:num w:numId="4">
    <w:abstractNumId w:val="249"/>
  </w:num>
  <w:num w:numId="5">
    <w:abstractNumId w:val="4"/>
  </w:num>
  <w:num w:numId="6">
    <w:abstractNumId w:val="177"/>
  </w:num>
  <w:num w:numId="7">
    <w:abstractNumId w:val="35"/>
  </w:num>
  <w:num w:numId="8">
    <w:abstractNumId w:val="21"/>
  </w:num>
  <w:num w:numId="9">
    <w:abstractNumId w:val="192"/>
  </w:num>
  <w:num w:numId="10">
    <w:abstractNumId w:val="66"/>
  </w:num>
  <w:num w:numId="11">
    <w:abstractNumId w:val="188"/>
  </w:num>
  <w:num w:numId="12">
    <w:abstractNumId w:val="135"/>
  </w:num>
  <w:num w:numId="13">
    <w:abstractNumId w:val="48"/>
  </w:num>
  <w:num w:numId="14">
    <w:abstractNumId w:val="265"/>
  </w:num>
  <w:num w:numId="15">
    <w:abstractNumId w:val="218"/>
  </w:num>
  <w:num w:numId="16">
    <w:abstractNumId w:val="119"/>
  </w:num>
  <w:num w:numId="17">
    <w:abstractNumId w:val="253"/>
  </w:num>
  <w:num w:numId="18">
    <w:abstractNumId w:val="245"/>
  </w:num>
  <w:num w:numId="19">
    <w:abstractNumId w:val="52"/>
  </w:num>
  <w:num w:numId="20">
    <w:abstractNumId w:val="64"/>
  </w:num>
  <w:num w:numId="21">
    <w:abstractNumId w:val="209"/>
  </w:num>
  <w:num w:numId="22">
    <w:abstractNumId w:val="223"/>
  </w:num>
  <w:num w:numId="23">
    <w:abstractNumId w:val="232"/>
  </w:num>
  <w:num w:numId="24">
    <w:abstractNumId w:val="151"/>
  </w:num>
  <w:num w:numId="25">
    <w:abstractNumId w:val="256"/>
  </w:num>
  <w:num w:numId="26">
    <w:abstractNumId w:val="92"/>
  </w:num>
  <w:num w:numId="27">
    <w:abstractNumId w:val="217"/>
  </w:num>
  <w:num w:numId="28">
    <w:abstractNumId w:val="252"/>
  </w:num>
  <w:num w:numId="29">
    <w:abstractNumId w:val="45"/>
  </w:num>
  <w:num w:numId="30">
    <w:abstractNumId w:val="65"/>
  </w:num>
  <w:num w:numId="31">
    <w:abstractNumId w:val="54"/>
  </w:num>
  <w:num w:numId="32">
    <w:abstractNumId w:val="103"/>
  </w:num>
  <w:num w:numId="33">
    <w:abstractNumId w:val="138"/>
  </w:num>
  <w:num w:numId="34">
    <w:abstractNumId w:val="72"/>
  </w:num>
  <w:num w:numId="35">
    <w:abstractNumId w:val="144"/>
  </w:num>
  <w:num w:numId="36">
    <w:abstractNumId w:val="155"/>
  </w:num>
  <w:num w:numId="37">
    <w:abstractNumId w:val="206"/>
  </w:num>
  <w:num w:numId="38">
    <w:abstractNumId w:val="183"/>
  </w:num>
  <w:num w:numId="39">
    <w:abstractNumId w:val="14"/>
  </w:num>
  <w:num w:numId="40">
    <w:abstractNumId w:val="176"/>
  </w:num>
  <w:num w:numId="41">
    <w:abstractNumId w:val="40"/>
  </w:num>
  <w:num w:numId="42">
    <w:abstractNumId w:val="80"/>
  </w:num>
  <w:num w:numId="43">
    <w:abstractNumId w:val="7"/>
  </w:num>
  <w:num w:numId="44">
    <w:abstractNumId w:val="236"/>
  </w:num>
  <w:num w:numId="45">
    <w:abstractNumId w:val="262"/>
  </w:num>
  <w:num w:numId="46">
    <w:abstractNumId w:val="226"/>
  </w:num>
  <w:num w:numId="47">
    <w:abstractNumId w:val="59"/>
  </w:num>
  <w:num w:numId="48">
    <w:abstractNumId w:val="116"/>
  </w:num>
  <w:num w:numId="49">
    <w:abstractNumId w:val="96"/>
  </w:num>
  <w:num w:numId="50">
    <w:abstractNumId w:val="98"/>
  </w:num>
  <w:num w:numId="51">
    <w:abstractNumId w:val="16"/>
  </w:num>
  <w:num w:numId="52">
    <w:abstractNumId w:val="110"/>
  </w:num>
  <w:num w:numId="53">
    <w:abstractNumId w:val="201"/>
  </w:num>
  <w:num w:numId="54">
    <w:abstractNumId w:val="169"/>
  </w:num>
  <w:num w:numId="55">
    <w:abstractNumId w:val="90"/>
  </w:num>
  <w:num w:numId="56">
    <w:abstractNumId w:val="196"/>
  </w:num>
  <w:num w:numId="57">
    <w:abstractNumId w:val="91"/>
  </w:num>
  <w:num w:numId="58">
    <w:abstractNumId w:val="25"/>
  </w:num>
  <w:num w:numId="59">
    <w:abstractNumId w:val="23"/>
  </w:num>
  <w:num w:numId="60">
    <w:abstractNumId w:val="75"/>
  </w:num>
  <w:num w:numId="61">
    <w:abstractNumId w:val="181"/>
  </w:num>
  <w:num w:numId="62">
    <w:abstractNumId w:val="247"/>
  </w:num>
  <w:num w:numId="63">
    <w:abstractNumId w:val="195"/>
  </w:num>
  <w:num w:numId="64">
    <w:abstractNumId w:val="5"/>
  </w:num>
  <w:num w:numId="65">
    <w:abstractNumId w:val="146"/>
  </w:num>
  <w:num w:numId="66">
    <w:abstractNumId w:val="184"/>
  </w:num>
  <w:num w:numId="67">
    <w:abstractNumId w:val="105"/>
  </w:num>
  <w:num w:numId="68">
    <w:abstractNumId w:val="255"/>
  </w:num>
  <w:num w:numId="69">
    <w:abstractNumId w:val="198"/>
  </w:num>
  <w:num w:numId="70">
    <w:abstractNumId w:val="97"/>
  </w:num>
  <w:num w:numId="71">
    <w:abstractNumId w:val="210"/>
  </w:num>
  <w:num w:numId="72">
    <w:abstractNumId w:val="83"/>
  </w:num>
  <w:num w:numId="73">
    <w:abstractNumId w:val="134"/>
  </w:num>
  <w:num w:numId="74">
    <w:abstractNumId w:val="141"/>
  </w:num>
  <w:num w:numId="75">
    <w:abstractNumId w:val="121"/>
  </w:num>
  <w:num w:numId="76">
    <w:abstractNumId w:val="224"/>
  </w:num>
  <w:num w:numId="77">
    <w:abstractNumId w:val="32"/>
  </w:num>
  <w:num w:numId="78">
    <w:abstractNumId w:val="159"/>
  </w:num>
  <w:num w:numId="79">
    <w:abstractNumId w:val="15"/>
  </w:num>
  <w:num w:numId="80">
    <w:abstractNumId w:val="148"/>
  </w:num>
  <w:num w:numId="81">
    <w:abstractNumId w:val="87"/>
  </w:num>
  <w:num w:numId="82">
    <w:abstractNumId w:val="27"/>
  </w:num>
  <w:num w:numId="83">
    <w:abstractNumId w:val="187"/>
  </w:num>
  <w:num w:numId="84">
    <w:abstractNumId w:val="190"/>
  </w:num>
  <w:num w:numId="85">
    <w:abstractNumId w:val="47"/>
  </w:num>
  <w:num w:numId="86">
    <w:abstractNumId w:val="203"/>
  </w:num>
  <w:num w:numId="87">
    <w:abstractNumId w:val="70"/>
  </w:num>
  <w:num w:numId="88">
    <w:abstractNumId w:val="156"/>
  </w:num>
  <w:num w:numId="89">
    <w:abstractNumId w:val="22"/>
  </w:num>
  <w:num w:numId="90">
    <w:abstractNumId w:val="94"/>
  </w:num>
  <w:num w:numId="91">
    <w:abstractNumId w:val="6"/>
  </w:num>
  <w:num w:numId="92">
    <w:abstractNumId w:val="37"/>
  </w:num>
  <w:num w:numId="93">
    <w:abstractNumId w:val="107"/>
  </w:num>
  <w:num w:numId="94">
    <w:abstractNumId w:val="38"/>
  </w:num>
  <w:num w:numId="95">
    <w:abstractNumId w:val="132"/>
  </w:num>
  <w:num w:numId="96">
    <w:abstractNumId w:val="163"/>
  </w:num>
  <w:num w:numId="97">
    <w:abstractNumId w:val="254"/>
  </w:num>
  <w:num w:numId="98">
    <w:abstractNumId w:val="3"/>
  </w:num>
  <w:num w:numId="99">
    <w:abstractNumId w:val="49"/>
  </w:num>
  <w:num w:numId="100">
    <w:abstractNumId w:val="51"/>
  </w:num>
  <w:num w:numId="101">
    <w:abstractNumId w:val="215"/>
  </w:num>
  <w:num w:numId="102">
    <w:abstractNumId w:val="130"/>
  </w:num>
  <w:num w:numId="103">
    <w:abstractNumId w:val="84"/>
  </w:num>
  <w:num w:numId="104">
    <w:abstractNumId w:val="233"/>
  </w:num>
  <w:num w:numId="105">
    <w:abstractNumId w:val="158"/>
  </w:num>
  <w:num w:numId="106">
    <w:abstractNumId w:val="185"/>
  </w:num>
  <w:num w:numId="107">
    <w:abstractNumId w:val="193"/>
  </w:num>
  <w:num w:numId="108">
    <w:abstractNumId w:val="57"/>
  </w:num>
  <w:num w:numId="109">
    <w:abstractNumId w:val="12"/>
  </w:num>
  <w:num w:numId="110">
    <w:abstractNumId w:val="118"/>
  </w:num>
  <w:num w:numId="111">
    <w:abstractNumId w:val="0"/>
  </w:num>
  <w:num w:numId="112">
    <w:abstractNumId w:val="53"/>
  </w:num>
  <w:num w:numId="113">
    <w:abstractNumId w:val="55"/>
  </w:num>
  <w:num w:numId="114">
    <w:abstractNumId w:val="150"/>
  </w:num>
  <w:num w:numId="115">
    <w:abstractNumId w:val="76"/>
  </w:num>
  <w:num w:numId="116">
    <w:abstractNumId w:val="207"/>
  </w:num>
  <w:num w:numId="117">
    <w:abstractNumId w:val="211"/>
  </w:num>
  <w:num w:numId="118">
    <w:abstractNumId w:val="1"/>
  </w:num>
  <w:num w:numId="119">
    <w:abstractNumId w:val="205"/>
  </w:num>
  <w:num w:numId="120">
    <w:abstractNumId w:val="56"/>
  </w:num>
  <w:num w:numId="121">
    <w:abstractNumId w:val="77"/>
  </w:num>
  <w:num w:numId="122">
    <w:abstractNumId w:val="61"/>
  </w:num>
  <w:num w:numId="123">
    <w:abstractNumId w:val="199"/>
  </w:num>
  <w:num w:numId="124">
    <w:abstractNumId w:val="257"/>
  </w:num>
  <w:num w:numId="125">
    <w:abstractNumId w:val="17"/>
  </w:num>
  <w:num w:numId="126">
    <w:abstractNumId w:val="216"/>
  </w:num>
  <w:num w:numId="127">
    <w:abstractNumId w:val="153"/>
  </w:num>
  <w:num w:numId="128">
    <w:abstractNumId w:val="166"/>
  </w:num>
  <w:num w:numId="129">
    <w:abstractNumId w:val="221"/>
  </w:num>
  <w:num w:numId="130">
    <w:abstractNumId w:val="258"/>
  </w:num>
  <w:num w:numId="131">
    <w:abstractNumId w:val="126"/>
  </w:num>
  <w:num w:numId="132">
    <w:abstractNumId w:val="208"/>
  </w:num>
  <w:num w:numId="133">
    <w:abstractNumId w:val="238"/>
  </w:num>
  <w:num w:numId="134">
    <w:abstractNumId w:val="67"/>
  </w:num>
  <w:num w:numId="135">
    <w:abstractNumId w:val="108"/>
  </w:num>
  <w:num w:numId="136">
    <w:abstractNumId w:val="186"/>
  </w:num>
  <w:num w:numId="137">
    <w:abstractNumId w:val="34"/>
  </w:num>
  <w:num w:numId="138">
    <w:abstractNumId w:val="168"/>
  </w:num>
  <w:num w:numId="139">
    <w:abstractNumId w:val="240"/>
  </w:num>
  <w:num w:numId="140">
    <w:abstractNumId w:val="239"/>
  </w:num>
  <w:num w:numId="141">
    <w:abstractNumId w:val="39"/>
  </w:num>
  <w:num w:numId="142">
    <w:abstractNumId w:val="248"/>
  </w:num>
  <w:num w:numId="143">
    <w:abstractNumId w:val="99"/>
  </w:num>
  <w:num w:numId="144">
    <w:abstractNumId w:val="71"/>
  </w:num>
  <w:num w:numId="145">
    <w:abstractNumId w:val="179"/>
  </w:num>
  <w:num w:numId="146">
    <w:abstractNumId w:val="88"/>
  </w:num>
  <w:num w:numId="147">
    <w:abstractNumId w:val="174"/>
  </w:num>
  <w:num w:numId="148">
    <w:abstractNumId w:val="124"/>
  </w:num>
  <w:num w:numId="149">
    <w:abstractNumId w:val="86"/>
  </w:num>
  <w:num w:numId="150">
    <w:abstractNumId w:val="30"/>
  </w:num>
  <w:num w:numId="151">
    <w:abstractNumId w:val="242"/>
  </w:num>
  <w:num w:numId="152">
    <w:abstractNumId w:val="44"/>
  </w:num>
  <w:num w:numId="153">
    <w:abstractNumId w:val="244"/>
  </w:num>
  <w:num w:numId="154">
    <w:abstractNumId w:val="202"/>
  </w:num>
  <w:num w:numId="155">
    <w:abstractNumId w:val="109"/>
  </w:num>
  <w:num w:numId="156">
    <w:abstractNumId w:val="117"/>
  </w:num>
  <w:num w:numId="157">
    <w:abstractNumId w:val="89"/>
  </w:num>
  <w:num w:numId="158">
    <w:abstractNumId w:val="175"/>
  </w:num>
  <w:num w:numId="159">
    <w:abstractNumId w:val="222"/>
  </w:num>
  <w:num w:numId="160">
    <w:abstractNumId w:val="246"/>
  </w:num>
  <w:num w:numId="161">
    <w:abstractNumId w:val="78"/>
  </w:num>
  <w:num w:numId="162">
    <w:abstractNumId w:val="33"/>
  </w:num>
  <w:num w:numId="163">
    <w:abstractNumId w:val="143"/>
  </w:num>
  <w:num w:numId="164">
    <w:abstractNumId w:val="161"/>
  </w:num>
  <w:num w:numId="165">
    <w:abstractNumId w:val="26"/>
  </w:num>
  <w:num w:numId="166">
    <w:abstractNumId w:val="220"/>
  </w:num>
  <w:num w:numId="167">
    <w:abstractNumId w:val="58"/>
  </w:num>
  <w:num w:numId="168">
    <w:abstractNumId w:val="129"/>
  </w:num>
  <w:num w:numId="169">
    <w:abstractNumId w:val="79"/>
  </w:num>
  <w:num w:numId="170">
    <w:abstractNumId w:val="251"/>
  </w:num>
  <w:num w:numId="171">
    <w:abstractNumId w:val="102"/>
  </w:num>
  <w:num w:numId="172">
    <w:abstractNumId w:val="259"/>
  </w:num>
  <w:num w:numId="173">
    <w:abstractNumId w:val="81"/>
  </w:num>
  <w:num w:numId="174">
    <w:abstractNumId w:val="261"/>
  </w:num>
  <w:num w:numId="175">
    <w:abstractNumId w:val="160"/>
  </w:num>
  <w:num w:numId="176">
    <w:abstractNumId w:val="50"/>
  </w:num>
  <w:num w:numId="177">
    <w:abstractNumId w:val="170"/>
  </w:num>
  <w:num w:numId="178">
    <w:abstractNumId w:val="142"/>
  </w:num>
  <w:num w:numId="179">
    <w:abstractNumId w:val="227"/>
  </w:num>
  <w:num w:numId="180">
    <w:abstractNumId w:val="106"/>
  </w:num>
  <w:num w:numId="181">
    <w:abstractNumId w:val="164"/>
  </w:num>
  <w:num w:numId="182">
    <w:abstractNumId w:val="189"/>
  </w:num>
  <w:num w:numId="183">
    <w:abstractNumId w:val="68"/>
  </w:num>
  <w:num w:numId="184">
    <w:abstractNumId w:val="173"/>
  </w:num>
  <w:num w:numId="185">
    <w:abstractNumId w:val="112"/>
  </w:num>
  <w:num w:numId="186">
    <w:abstractNumId w:val="2"/>
  </w:num>
  <w:num w:numId="187">
    <w:abstractNumId w:val="43"/>
  </w:num>
  <w:num w:numId="188">
    <w:abstractNumId w:val="20"/>
  </w:num>
  <w:num w:numId="189">
    <w:abstractNumId w:val="63"/>
  </w:num>
  <w:num w:numId="190">
    <w:abstractNumId w:val="264"/>
  </w:num>
  <w:num w:numId="191">
    <w:abstractNumId w:val="225"/>
  </w:num>
  <w:num w:numId="192">
    <w:abstractNumId w:val="31"/>
  </w:num>
  <w:num w:numId="193">
    <w:abstractNumId w:val="178"/>
  </w:num>
  <w:num w:numId="194">
    <w:abstractNumId w:val="149"/>
  </w:num>
  <w:num w:numId="195">
    <w:abstractNumId w:val="60"/>
  </w:num>
  <w:num w:numId="196">
    <w:abstractNumId w:val="214"/>
  </w:num>
  <w:num w:numId="197">
    <w:abstractNumId w:val="101"/>
  </w:num>
  <w:num w:numId="198">
    <w:abstractNumId w:val="260"/>
  </w:num>
  <w:num w:numId="199">
    <w:abstractNumId w:val="122"/>
  </w:num>
  <w:num w:numId="200">
    <w:abstractNumId w:val="128"/>
  </w:num>
  <w:num w:numId="201">
    <w:abstractNumId w:val="46"/>
  </w:num>
  <w:num w:numId="202">
    <w:abstractNumId w:val="125"/>
  </w:num>
  <w:num w:numId="203">
    <w:abstractNumId w:val="213"/>
  </w:num>
  <w:num w:numId="204">
    <w:abstractNumId w:val="28"/>
  </w:num>
  <w:num w:numId="205">
    <w:abstractNumId w:val="136"/>
  </w:num>
  <w:num w:numId="206">
    <w:abstractNumId w:val="69"/>
  </w:num>
  <w:num w:numId="207">
    <w:abstractNumId w:val="154"/>
  </w:num>
  <w:num w:numId="208">
    <w:abstractNumId w:val="93"/>
  </w:num>
  <w:num w:numId="209">
    <w:abstractNumId w:val="42"/>
  </w:num>
  <w:num w:numId="210">
    <w:abstractNumId w:val="230"/>
  </w:num>
  <w:num w:numId="211">
    <w:abstractNumId w:val="152"/>
  </w:num>
  <w:num w:numId="212">
    <w:abstractNumId w:val="167"/>
  </w:num>
  <w:num w:numId="213">
    <w:abstractNumId w:val="8"/>
  </w:num>
  <w:num w:numId="214">
    <w:abstractNumId w:val="147"/>
  </w:num>
  <w:num w:numId="215">
    <w:abstractNumId w:val="157"/>
  </w:num>
  <w:num w:numId="216">
    <w:abstractNumId w:val="74"/>
  </w:num>
  <w:num w:numId="217">
    <w:abstractNumId w:val="172"/>
  </w:num>
  <w:num w:numId="218">
    <w:abstractNumId w:val="241"/>
  </w:num>
  <w:num w:numId="219">
    <w:abstractNumId w:val="145"/>
  </w:num>
  <w:num w:numId="220">
    <w:abstractNumId w:val="10"/>
  </w:num>
  <w:num w:numId="221">
    <w:abstractNumId w:val="9"/>
  </w:num>
  <w:num w:numId="222">
    <w:abstractNumId w:val="263"/>
  </w:num>
  <w:num w:numId="223">
    <w:abstractNumId w:val="73"/>
  </w:num>
  <w:num w:numId="224">
    <w:abstractNumId w:val="200"/>
  </w:num>
  <w:num w:numId="225">
    <w:abstractNumId w:val="120"/>
  </w:num>
  <w:num w:numId="226">
    <w:abstractNumId w:val="229"/>
  </w:num>
  <w:num w:numId="227">
    <w:abstractNumId w:val="231"/>
  </w:num>
  <w:num w:numId="228">
    <w:abstractNumId w:val="85"/>
  </w:num>
  <w:num w:numId="229">
    <w:abstractNumId w:val="24"/>
  </w:num>
  <w:num w:numId="230">
    <w:abstractNumId w:val="13"/>
  </w:num>
  <w:num w:numId="231">
    <w:abstractNumId w:val="133"/>
  </w:num>
  <w:num w:numId="232">
    <w:abstractNumId w:val="197"/>
  </w:num>
  <w:num w:numId="233">
    <w:abstractNumId w:val="19"/>
  </w:num>
  <w:num w:numId="234">
    <w:abstractNumId w:val="182"/>
  </w:num>
  <w:num w:numId="235">
    <w:abstractNumId w:val="123"/>
  </w:num>
  <w:num w:numId="236">
    <w:abstractNumId w:val="29"/>
  </w:num>
  <w:num w:numId="237">
    <w:abstractNumId w:val="11"/>
  </w:num>
  <w:num w:numId="238">
    <w:abstractNumId w:val="250"/>
  </w:num>
  <w:num w:numId="239">
    <w:abstractNumId w:val="191"/>
  </w:num>
  <w:num w:numId="240">
    <w:abstractNumId w:val="104"/>
  </w:num>
  <w:num w:numId="241">
    <w:abstractNumId w:val="235"/>
  </w:num>
  <w:num w:numId="242">
    <w:abstractNumId w:val="115"/>
  </w:num>
  <w:num w:numId="243">
    <w:abstractNumId w:val="171"/>
  </w:num>
  <w:num w:numId="244">
    <w:abstractNumId w:val="137"/>
  </w:num>
  <w:num w:numId="245">
    <w:abstractNumId w:val="234"/>
  </w:num>
  <w:num w:numId="246">
    <w:abstractNumId w:val="127"/>
  </w:num>
  <w:num w:numId="247">
    <w:abstractNumId w:val="111"/>
  </w:num>
  <w:num w:numId="248">
    <w:abstractNumId w:val="140"/>
  </w:num>
  <w:num w:numId="249">
    <w:abstractNumId w:val="228"/>
  </w:num>
  <w:num w:numId="250">
    <w:abstractNumId w:val="62"/>
  </w:num>
  <w:num w:numId="251">
    <w:abstractNumId w:val="113"/>
  </w:num>
  <w:num w:numId="252">
    <w:abstractNumId w:val="243"/>
  </w:num>
  <w:num w:numId="253">
    <w:abstractNumId w:val="204"/>
  </w:num>
  <w:num w:numId="254">
    <w:abstractNumId w:val="162"/>
  </w:num>
  <w:num w:numId="255">
    <w:abstractNumId w:val="95"/>
  </w:num>
  <w:num w:numId="256">
    <w:abstractNumId w:val="139"/>
  </w:num>
  <w:num w:numId="257">
    <w:abstractNumId w:val="237"/>
  </w:num>
  <w:num w:numId="258">
    <w:abstractNumId w:val="100"/>
  </w:num>
  <w:num w:numId="259">
    <w:abstractNumId w:val="219"/>
  </w:num>
  <w:num w:numId="260">
    <w:abstractNumId w:val="194"/>
  </w:num>
  <w:num w:numId="261">
    <w:abstractNumId w:val="18"/>
  </w:num>
  <w:num w:numId="262">
    <w:abstractNumId w:val="212"/>
  </w:num>
  <w:num w:numId="263">
    <w:abstractNumId w:val="114"/>
  </w:num>
  <w:num w:numId="264">
    <w:abstractNumId w:val="41"/>
  </w:num>
  <w:num w:numId="265">
    <w:abstractNumId w:val="180"/>
  </w:num>
  <w:num w:numId="266">
    <w:abstractNumId w:val="36"/>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AE6"/>
    <w:rsid w:val="0001644F"/>
    <w:rsid w:val="000577E3"/>
    <w:rsid w:val="00062CAB"/>
    <w:rsid w:val="00087A61"/>
    <w:rsid w:val="000C40CB"/>
    <w:rsid w:val="000C5FD1"/>
    <w:rsid w:val="000C71BE"/>
    <w:rsid w:val="000D20DD"/>
    <w:rsid w:val="001023CE"/>
    <w:rsid w:val="00105B30"/>
    <w:rsid w:val="00130211"/>
    <w:rsid w:val="00133D80"/>
    <w:rsid w:val="00145C33"/>
    <w:rsid w:val="001604F8"/>
    <w:rsid w:val="00161F76"/>
    <w:rsid w:val="00165789"/>
    <w:rsid w:val="00171751"/>
    <w:rsid w:val="0017416B"/>
    <w:rsid w:val="00177CB4"/>
    <w:rsid w:val="001A0862"/>
    <w:rsid w:val="001A1ABF"/>
    <w:rsid w:val="001A5666"/>
    <w:rsid w:val="001A59D3"/>
    <w:rsid w:val="001C3386"/>
    <w:rsid w:val="001D5DC6"/>
    <w:rsid w:val="001E5500"/>
    <w:rsid w:val="001F0B19"/>
    <w:rsid w:val="001F17A0"/>
    <w:rsid w:val="002054B6"/>
    <w:rsid w:val="00220286"/>
    <w:rsid w:val="00227120"/>
    <w:rsid w:val="002702EA"/>
    <w:rsid w:val="0027757F"/>
    <w:rsid w:val="00297ABF"/>
    <w:rsid w:val="002C0B67"/>
    <w:rsid w:val="002D05E5"/>
    <w:rsid w:val="002E2602"/>
    <w:rsid w:val="002F732E"/>
    <w:rsid w:val="003027DB"/>
    <w:rsid w:val="00337943"/>
    <w:rsid w:val="00383DAC"/>
    <w:rsid w:val="00386F95"/>
    <w:rsid w:val="0038766D"/>
    <w:rsid w:val="00390051"/>
    <w:rsid w:val="00396939"/>
    <w:rsid w:val="003A31B9"/>
    <w:rsid w:val="003A3A1A"/>
    <w:rsid w:val="003A6CA7"/>
    <w:rsid w:val="003E1A45"/>
    <w:rsid w:val="003E2A74"/>
    <w:rsid w:val="003E4067"/>
    <w:rsid w:val="00404E30"/>
    <w:rsid w:val="004052AF"/>
    <w:rsid w:val="00424C01"/>
    <w:rsid w:val="00427822"/>
    <w:rsid w:val="004450B0"/>
    <w:rsid w:val="004C3326"/>
    <w:rsid w:val="004D333F"/>
    <w:rsid w:val="004E4EEF"/>
    <w:rsid w:val="00500EAE"/>
    <w:rsid w:val="00501BB7"/>
    <w:rsid w:val="005250B0"/>
    <w:rsid w:val="005337BE"/>
    <w:rsid w:val="0056087B"/>
    <w:rsid w:val="00576164"/>
    <w:rsid w:val="005A106B"/>
    <w:rsid w:val="005D0E23"/>
    <w:rsid w:val="0062108C"/>
    <w:rsid w:val="0062436C"/>
    <w:rsid w:val="00633D98"/>
    <w:rsid w:val="00636CDC"/>
    <w:rsid w:val="00653816"/>
    <w:rsid w:val="006603D6"/>
    <w:rsid w:val="006819C3"/>
    <w:rsid w:val="006D037C"/>
    <w:rsid w:val="006D5401"/>
    <w:rsid w:val="006F2929"/>
    <w:rsid w:val="007154CA"/>
    <w:rsid w:val="00732140"/>
    <w:rsid w:val="00737BEC"/>
    <w:rsid w:val="007411BB"/>
    <w:rsid w:val="007531B9"/>
    <w:rsid w:val="0076175A"/>
    <w:rsid w:val="00786FDE"/>
    <w:rsid w:val="007A0951"/>
    <w:rsid w:val="007D05DE"/>
    <w:rsid w:val="00810EB7"/>
    <w:rsid w:val="008913C2"/>
    <w:rsid w:val="008B219A"/>
    <w:rsid w:val="008B74DF"/>
    <w:rsid w:val="008D50C3"/>
    <w:rsid w:val="008E3463"/>
    <w:rsid w:val="00905C54"/>
    <w:rsid w:val="009138AD"/>
    <w:rsid w:val="00914187"/>
    <w:rsid w:val="009432BF"/>
    <w:rsid w:val="00946E37"/>
    <w:rsid w:val="009510C4"/>
    <w:rsid w:val="0096201B"/>
    <w:rsid w:val="00963673"/>
    <w:rsid w:val="00965219"/>
    <w:rsid w:val="009843D6"/>
    <w:rsid w:val="00993601"/>
    <w:rsid w:val="009B392D"/>
    <w:rsid w:val="009B7E85"/>
    <w:rsid w:val="009C00A7"/>
    <w:rsid w:val="009D6F99"/>
    <w:rsid w:val="00A04CF5"/>
    <w:rsid w:val="00A31D4C"/>
    <w:rsid w:val="00A4591F"/>
    <w:rsid w:val="00A613C4"/>
    <w:rsid w:val="00AA4FF7"/>
    <w:rsid w:val="00AA68E7"/>
    <w:rsid w:val="00AD0EB3"/>
    <w:rsid w:val="00AD3B84"/>
    <w:rsid w:val="00B00A84"/>
    <w:rsid w:val="00B404FF"/>
    <w:rsid w:val="00B8268E"/>
    <w:rsid w:val="00B949AD"/>
    <w:rsid w:val="00BA4A80"/>
    <w:rsid w:val="00C473EC"/>
    <w:rsid w:val="00C8334D"/>
    <w:rsid w:val="00CA0B3A"/>
    <w:rsid w:val="00CD5BBA"/>
    <w:rsid w:val="00D301D8"/>
    <w:rsid w:val="00D65904"/>
    <w:rsid w:val="00D95930"/>
    <w:rsid w:val="00DC12C5"/>
    <w:rsid w:val="00DC7945"/>
    <w:rsid w:val="00DD3878"/>
    <w:rsid w:val="00DD58DF"/>
    <w:rsid w:val="00DD5EE1"/>
    <w:rsid w:val="00DE61D3"/>
    <w:rsid w:val="00E31C19"/>
    <w:rsid w:val="00E34B0B"/>
    <w:rsid w:val="00E66D9F"/>
    <w:rsid w:val="00E9415F"/>
    <w:rsid w:val="00EA4F32"/>
    <w:rsid w:val="00EB5591"/>
    <w:rsid w:val="00EE0855"/>
    <w:rsid w:val="00F0071E"/>
    <w:rsid w:val="00F1459B"/>
    <w:rsid w:val="00F62115"/>
    <w:rsid w:val="00F62AE6"/>
    <w:rsid w:val="00F64383"/>
    <w:rsid w:val="00F962B0"/>
    <w:rsid w:val="00FA4F48"/>
    <w:rsid w:val="00FB298C"/>
    <w:rsid w:val="00FF77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71D8"/>
  <w15:docId w15:val="{577A28DD-547B-4CCE-9ED9-91250BAF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F9A"/>
    <w:rPr>
      <w:rFonts w:cs="Times New Roman"/>
    </w:rPr>
  </w:style>
  <w:style w:type="paragraph" w:styleId="Heading1">
    <w:name w:val="heading 1"/>
    <w:basedOn w:val="Normal"/>
    <w:next w:val="Normal"/>
    <w:link w:val="Heading1Char"/>
    <w:uiPriority w:val="9"/>
    <w:qFormat/>
    <w:rsid w:val="004D0213"/>
    <w:pPr>
      <w:keepNext/>
      <w:keepLines/>
      <w:suppressAutoHyphens/>
      <w:spacing w:before="480" w:after="0" w:line="240" w:lineRule="auto"/>
      <w:outlineLvl w:val="0"/>
    </w:pPr>
    <w:rPr>
      <w:rFonts w:ascii="Calibri Light" w:eastAsia="Times New Roman" w:hAnsi="Calibri Light"/>
      <w:b/>
      <w:bCs/>
      <w:color w:val="2E74B5"/>
      <w:sz w:val="28"/>
      <w:szCs w:val="28"/>
      <w:lang w:val="en-US" w:eastAsia="ar-SA"/>
    </w:rPr>
  </w:style>
  <w:style w:type="paragraph" w:styleId="Heading2">
    <w:name w:val="heading 2"/>
    <w:basedOn w:val="Normal"/>
    <w:next w:val="Normal"/>
    <w:link w:val="Heading2Char"/>
    <w:uiPriority w:val="9"/>
    <w:semiHidden/>
    <w:unhideWhenUsed/>
    <w:qFormat/>
    <w:rsid w:val="004D0213"/>
    <w:pPr>
      <w:keepNext/>
      <w:spacing w:before="240" w:after="60" w:line="240" w:lineRule="auto"/>
      <w:outlineLvl w:val="1"/>
    </w:pPr>
    <w:rPr>
      <w:rFonts w:ascii="Arial" w:eastAsia="Times New Roman" w:hAnsi="Arial"/>
      <w:b/>
      <w:bCs/>
      <w:i/>
      <w:iCs/>
      <w:sz w:val="28"/>
      <w:szCs w:val="28"/>
      <w:lang w:val="en-US"/>
    </w:rPr>
  </w:style>
  <w:style w:type="paragraph" w:styleId="Heading3">
    <w:name w:val="heading 3"/>
    <w:basedOn w:val="Normal"/>
    <w:next w:val="Normal"/>
    <w:link w:val="Heading3Char"/>
    <w:uiPriority w:val="9"/>
    <w:semiHidden/>
    <w:unhideWhenUsed/>
    <w:qFormat/>
    <w:rsid w:val="004D0213"/>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
    <w:semiHidden/>
    <w:unhideWhenUsed/>
    <w:qFormat/>
    <w:rsid w:val="004D0213"/>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4D0213"/>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4D0213"/>
    <w:pPr>
      <w:keepNext/>
      <w:keepLines/>
      <w:spacing w:before="200" w:after="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Char7"/>
    <w:basedOn w:val="Normal"/>
    <w:link w:val="TitleChar"/>
    <w:uiPriority w:val="10"/>
    <w:qFormat/>
    <w:rsid w:val="004D0804"/>
    <w:pPr>
      <w:spacing w:after="0" w:line="240" w:lineRule="auto"/>
      <w:jc w:val="center"/>
    </w:pPr>
    <w:rPr>
      <w:rFonts w:ascii="Arial" w:eastAsia="Times New Roman" w:hAnsi="Arial" w:cs="Arial"/>
      <w:b/>
      <w:bCs/>
      <w:lang w:val="en-US"/>
    </w:rPr>
  </w:style>
  <w:style w:type="character" w:customStyle="1" w:styleId="Heading1Char">
    <w:name w:val="Heading 1 Char"/>
    <w:basedOn w:val="DefaultParagraphFont"/>
    <w:link w:val="Heading1"/>
    <w:rsid w:val="004D0213"/>
    <w:rPr>
      <w:rFonts w:ascii="Calibri Light" w:eastAsia="Times New Roman" w:hAnsi="Calibri Light" w:cs="Times New Roman"/>
      <w:b/>
      <w:bCs/>
      <w:color w:val="2E74B5"/>
      <w:sz w:val="28"/>
      <w:szCs w:val="28"/>
      <w:lang w:eastAsia="ar-SA"/>
    </w:rPr>
  </w:style>
  <w:style w:type="character" w:customStyle="1" w:styleId="Heading2Char">
    <w:name w:val="Heading 2 Char"/>
    <w:basedOn w:val="DefaultParagraphFont"/>
    <w:link w:val="Heading2"/>
    <w:rsid w:val="004D0213"/>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semiHidden/>
    <w:rsid w:val="004D0213"/>
    <w:rPr>
      <w:rFonts w:ascii="Calibri Light" w:eastAsia="Times New Roman" w:hAnsi="Calibri Light" w:cs="Times New Roman"/>
      <w:b/>
      <w:bCs/>
      <w:color w:val="5B9BD5"/>
      <w:lang w:val="id-ID"/>
    </w:rPr>
  </w:style>
  <w:style w:type="character" w:customStyle="1" w:styleId="Heading4Char">
    <w:name w:val="Heading 4 Char"/>
    <w:basedOn w:val="DefaultParagraphFont"/>
    <w:link w:val="Heading4"/>
    <w:rsid w:val="004D0213"/>
    <w:rPr>
      <w:rFonts w:ascii="Calibri Light" w:eastAsia="Times New Roman" w:hAnsi="Calibri Light" w:cs="Times New Roman"/>
      <w:b/>
      <w:bCs/>
      <w:i/>
      <w:iCs/>
      <w:color w:val="5B9BD5"/>
      <w:lang w:val="id-ID"/>
    </w:rPr>
  </w:style>
  <w:style w:type="character" w:customStyle="1" w:styleId="Heading5Char">
    <w:name w:val="Heading 5 Char"/>
    <w:basedOn w:val="DefaultParagraphFont"/>
    <w:link w:val="Heading5"/>
    <w:uiPriority w:val="9"/>
    <w:rsid w:val="004D0213"/>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uiPriority w:val="9"/>
    <w:semiHidden/>
    <w:rsid w:val="004D0213"/>
    <w:rPr>
      <w:rFonts w:ascii="Calibri Light" w:eastAsia="Times New Roman" w:hAnsi="Calibri Light" w:cs="Times New Roman"/>
      <w:i/>
      <w:iCs/>
      <w:color w:val="404040"/>
      <w:sz w:val="20"/>
      <w:szCs w:val="20"/>
      <w:lang w:val="id-ID"/>
    </w:rPr>
  </w:style>
  <w:style w:type="table" w:styleId="TableGrid">
    <w:name w:val="Table Grid"/>
    <w:basedOn w:val="TableNormal"/>
    <w:rsid w:val="004D021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Text Char1,Char Char2,List Paragraph2,List Paragraph1,ANNEX,No tk3,Heading 3 digit,List Paragraph11,Medium Grid 1 - Accent 21,sub SUBBAB,TABEL,List Paragraph12,Sub2,teks,Colorful List - Accent 11,Dalam Tabel,Table,BAB,Box,Tabe"/>
    <w:basedOn w:val="Normal"/>
    <w:link w:val="ListParagraphChar"/>
    <w:uiPriority w:val="34"/>
    <w:qFormat/>
    <w:rsid w:val="004D0213"/>
    <w:pPr>
      <w:ind w:left="720"/>
      <w:contextualSpacing/>
    </w:pPr>
  </w:style>
  <w:style w:type="paragraph" w:styleId="Caption">
    <w:name w:val="caption"/>
    <w:aliases w:val="Caption Char Char,Caption Char,Caption Char Char Char Char Char,Caption Char Char Char Char, Char Char Char, Char Char Char Char Char, Char Char Char Char,Char Char Char Char Char,Tabel 3.,Char"/>
    <w:basedOn w:val="Normal"/>
    <w:next w:val="Normal"/>
    <w:link w:val="CaptionChar1"/>
    <w:uiPriority w:val="35"/>
    <w:qFormat/>
    <w:rsid w:val="004D0213"/>
    <w:pPr>
      <w:spacing w:before="120" w:after="120" w:line="240" w:lineRule="auto"/>
    </w:pPr>
    <w:rPr>
      <w:rFonts w:ascii="Times New Roman" w:eastAsia="Times New Roman" w:hAnsi="Times New Roman"/>
      <w:b/>
      <w:bCs/>
      <w:sz w:val="20"/>
      <w:szCs w:val="20"/>
    </w:rPr>
  </w:style>
  <w:style w:type="character" w:customStyle="1" w:styleId="apple-style-span">
    <w:name w:val="apple-style-span"/>
    <w:basedOn w:val="DefaultParagraphFont"/>
    <w:rsid w:val="004D0213"/>
  </w:style>
  <w:style w:type="character" w:customStyle="1" w:styleId="CaptionChar1">
    <w:name w:val="Caption Char1"/>
    <w:aliases w:val="Caption Char Char Char,Caption Char Char1,Caption Char Char Char Char Char Char,Caption Char Char Char Char Char1, Char Char Char Char1, Char Char Char Char Char Char, Char Char Char Char Char1,Char Char Char Char Char Char,Tabel 3. Char"/>
    <w:link w:val="Caption"/>
    <w:uiPriority w:val="35"/>
    <w:rsid w:val="004D0213"/>
    <w:rPr>
      <w:rFonts w:ascii="Times New Roman" w:eastAsia="Times New Roman" w:hAnsi="Times New Roman" w:cs="Times New Roman"/>
      <w:b/>
      <w:bCs/>
      <w:sz w:val="20"/>
      <w:szCs w:val="20"/>
      <w:lang w:val="id-ID"/>
    </w:rPr>
  </w:style>
  <w:style w:type="character" w:customStyle="1" w:styleId="ListParagraphChar">
    <w:name w:val="List Paragraph Char"/>
    <w:aliases w:val="kepala Char,Body Text Char1 Char,Char Char2 Char,List Paragraph2 Char,List Paragraph1 Char,ANNEX Char,No tk3 Char,Heading 3 digit Char,List Paragraph11 Char,Medium Grid 1 - Accent 21 Char,sub SUBBAB Char,TABEL Char,Sub2 Char,BAB Char"/>
    <w:link w:val="ListParagraph"/>
    <w:uiPriority w:val="1"/>
    <w:qFormat/>
    <w:locked/>
    <w:rsid w:val="004D0213"/>
    <w:rPr>
      <w:rFonts w:ascii="Calibri" w:eastAsia="Calibri" w:hAnsi="Calibri" w:cs="Times New Roman"/>
      <w:lang w:val="id-ID"/>
    </w:rPr>
  </w:style>
  <w:style w:type="paragraph" w:styleId="BodyText">
    <w:name w:val="Body Text"/>
    <w:aliases w:val="Char Char1,Char Char Char,Char Char,Body Text Char Char Char Char Char Char Char Char Char,Body Text Char Char Char Char Char Char Char Char Char Char Char Char Char1"/>
    <w:basedOn w:val="Normal"/>
    <w:link w:val="BodyTextChar"/>
    <w:unhideWhenUsed/>
    <w:rsid w:val="004D0213"/>
    <w:pPr>
      <w:spacing w:after="120" w:line="240" w:lineRule="auto"/>
    </w:pPr>
    <w:rPr>
      <w:rFonts w:ascii="Times New Roman" w:eastAsia="Times New Roman" w:hAnsi="Times New Roman"/>
      <w:sz w:val="24"/>
      <w:szCs w:val="24"/>
      <w:lang w:val="en-US"/>
    </w:rPr>
  </w:style>
  <w:style w:type="character" w:customStyle="1" w:styleId="BodyTextChar">
    <w:name w:val="Body Text Char"/>
    <w:aliases w:val="Char Char1 Char,Char Char Char Char,Char Char Char1,Body Text Char Char Char Char Char Char Char Char Char Char,Body Text Char Char Char Char Char Char Char Char Char Char Char Char Char1 Char"/>
    <w:basedOn w:val="DefaultParagraphFont"/>
    <w:link w:val="BodyText"/>
    <w:rsid w:val="004D0213"/>
    <w:rPr>
      <w:rFonts w:ascii="Times New Roman" w:eastAsia="Times New Roman" w:hAnsi="Times New Roman" w:cs="Times New Roman"/>
      <w:sz w:val="24"/>
      <w:szCs w:val="24"/>
    </w:rPr>
  </w:style>
  <w:style w:type="paragraph" w:customStyle="1" w:styleId="bulet2">
    <w:name w:val="@bulet 2"/>
    <w:basedOn w:val="Normal"/>
    <w:link w:val="bulet2Char"/>
    <w:qFormat/>
    <w:rsid w:val="004D0213"/>
    <w:pPr>
      <w:widowControl w:val="0"/>
      <w:numPr>
        <w:numId w:val="1"/>
      </w:numPr>
      <w:tabs>
        <w:tab w:val="left" w:pos="851"/>
      </w:tabs>
      <w:spacing w:after="0" w:line="360" w:lineRule="auto"/>
      <w:jc w:val="both"/>
    </w:pPr>
    <w:rPr>
      <w:rFonts w:ascii="Trebuchet MS" w:eastAsia="Times New Roman" w:hAnsi="Trebuchet MS"/>
    </w:rPr>
  </w:style>
  <w:style w:type="character" w:customStyle="1" w:styleId="bulet2Char">
    <w:name w:val="@bulet 2 Char"/>
    <w:link w:val="bulet2"/>
    <w:rsid w:val="004D0213"/>
    <w:rPr>
      <w:rFonts w:ascii="Trebuchet MS" w:eastAsia="Times New Roman" w:hAnsi="Trebuchet MS" w:cs="Times New Roman"/>
    </w:rPr>
  </w:style>
  <w:style w:type="paragraph" w:customStyle="1" w:styleId="Default">
    <w:name w:val="Default"/>
    <w:qFormat/>
    <w:rsid w:val="004D02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Default">
    <w:name w:val="WW-Default"/>
    <w:rsid w:val="004D021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BalloonText">
    <w:name w:val="Balloon Text"/>
    <w:basedOn w:val="Normal"/>
    <w:link w:val="BalloonTextChar"/>
    <w:uiPriority w:val="99"/>
    <w:unhideWhenUsed/>
    <w:rsid w:val="004D021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4D0213"/>
    <w:rPr>
      <w:rFonts w:ascii="Tahoma" w:eastAsia="Calibri" w:hAnsi="Tahoma" w:cs="Times New Roman"/>
      <w:sz w:val="16"/>
      <w:szCs w:val="16"/>
      <w:lang w:val="id-ID"/>
    </w:rPr>
  </w:style>
  <w:style w:type="paragraph" w:styleId="NoSpacing">
    <w:name w:val="No Spacing"/>
    <w:qFormat/>
    <w:rsid w:val="004D0213"/>
    <w:pPr>
      <w:spacing w:after="0" w:line="240" w:lineRule="auto"/>
    </w:pPr>
    <w:rPr>
      <w:rFonts w:cs="Times New Roman"/>
    </w:rPr>
  </w:style>
  <w:style w:type="paragraph" w:styleId="Header">
    <w:name w:val="header"/>
    <w:basedOn w:val="Normal"/>
    <w:link w:val="HeaderChar"/>
    <w:unhideWhenUsed/>
    <w:rsid w:val="004D0213"/>
    <w:pPr>
      <w:tabs>
        <w:tab w:val="center" w:pos="4513"/>
        <w:tab w:val="right" w:pos="9026"/>
      </w:tabs>
      <w:spacing w:after="0" w:line="240" w:lineRule="auto"/>
    </w:pPr>
  </w:style>
  <w:style w:type="character" w:customStyle="1" w:styleId="HeaderChar">
    <w:name w:val="Header Char"/>
    <w:basedOn w:val="DefaultParagraphFont"/>
    <w:link w:val="Header"/>
    <w:rsid w:val="004D0213"/>
    <w:rPr>
      <w:rFonts w:ascii="Calibri" w:eastAsia="Calibri" w:hAnsi="Calibri" w:cs="Times New Roman"/>
      <w:lang w:val="id-ID"/>
    </w:rPr>
  </w:style>
  <w:style w:type="paragraph" w:styleId="Footer">
    <w:name w:val="footer"/>
    <w:basedOn w:val="Normal"/>
    <w:link w:val="FooterChar"/>
    <w:unhideWhenUsed/>
    <w:rsid w:val="004D0213"/>
    <w:pPr>
      <w:tabs>
        <w:tab w:val="center" w:pos="4513"/>
        <w:tab w:val="right" w:pos="9026"/>
      </w:tabs>
      <w:spacing w:after="0" w:line="240" w:lineRule="auto"/>
    </w:pPr>
  </w:style>
  <w:style w:type="character" w:customStyle="1" w:styleId="FooterChar">
    <w:name w:val="Footer Char"/>
    <w:basedOn w:val="DefaultParagraphFont"/>
    <w:link w:val="Footer"/>
    <w:rsid w:val="004D0213"/>
    <w:rPr>
      <w:rFonts w:ascii="Calibri" w:eastAsia="Calibri" w:hAnsi="Calibri" w:cs="Times New Roman"/>
      <w:lang w:val="id-ID"/>
    </w:rPr>
  </w:style>
  <w:style w:type="paragraph" w:customStyle="1" w:styleId="Psl">
    <w:name w:val="Psl"/>
    <w:basedOn w:val="Caption"/>
    <w:link w:val="PslChar"/>
    <w:qFormat/>
    <w:rsid w:val="004D0213"/>
    <w:pPr>
      <w:spacing w:before="0" w:after="0"/>
      <w:jc w:val="center"/>
    </w:pPr>
    <w:rPr>
      <w:rFonts w:ascii="Bookman Old Style" w:hAnsi="Bookman Old Style"/>
    </w:rPr>
  </w:style>
  <w:style w:type="character" w:customStyle="1" w:styleId="PslChar">
    <w:name w:val="Psl Char"/>
    <w:link w:val="Psl"/>
    <w:rsid w:val="004D0213"/>
    <w:rPr>
      <w:rFonts w:ascii="Bookman Old Style" w:eastAsia="Times New Roman" w:hAnsi="Bookman Old Style" w:cs="Times New Roman"/>
      <w:b/>
      <w:bCs/>
      <w:sz w:val="20"/>
      <w:szCs w:val="20"/>
      <w:lang w:val="id-ID"/>
    </w:rPr>
  </w:style>
  <w:style w:type="character" w:styleId="CommentReference">
    <w:name w:val="annotation reference"/>
    <w:uiPriority w:val="99"/>
    <w:unhideWhenUsed/>
    <w:rsid w:val="004D0213"/>
    <w:rPr>
      <w:sz w:val="16"/>
      <w:szCs w:val="16"/>
    </w:rPr>
  </w:style>
  <w:style w:type="paragraph" w:styleId="CommentText">
    <w:name w:val="annotation text"/>
    <w:basedOn w:val="Normal"/>
    <w:link w:val="CommentTextChar"/>
    <w:uiPriority w:val="99"/>
    <w:unhideWhenUsed/>
    <w:rsid w:val="004D021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D0213"/>
    <w:rPr>
      <w:rFonts w:ascii="Times New Roman" w:eastAsia="Times New Roman" w:hAnsi="Times New Roman" w:cs="Times New Roman"/>
      <w:sz w:val="20"/>
      <w:szCs w:val="20"/>
      <w:lang w:val="id-ID"/>
    </w:rPr>
  </w:style>
  <w:style w:type="paragraph" w:customStyle="1" w:styleId="StyletulisanbabLeft19cm">
    <w:name w:val="Style tulisan bab + Left:  1.9 cm"/>
    <w:basedOn w:val="Normal"/>
    <w:next w:val="Normal"/>
    <w:rsid w:val="004D0213"/>
    <w:pPr>
      <w:spacing w:after="0" w:line="300" w:lineRule="atLeast"/>
      <w:ind w:left="1106"/>
      <w:jc w:val="center"/>
    </w:pPr>
    <w:rPr>
      <w:rFonts w:ascii="Tahoma" w:eastAsia="Times New Roman" w:hAnsi="Tahoma" w:cs="Tahoma"/>
      <w:color w:val="000000"/>
    </w:rPr>
  </w:style>
  <w:style w:type="paragraph" w:customStyle="1" w:styleId="Pasal">
    <w:name w:val="Pasal"/>
    <w:basedOn w:val="Normal"/>
    <w:next w:val="Normal"/>
    <w:link w:val="PasalChar"/>
    <w:rsid w:val="004D0213"/>
    <w:pPr>
      <w:numPr>
        <w:numId w:val="2"/>
      </w:numPr>
      <w:spacing w:before="120" w:after="0" w:line="312" w:lineRule="auto"/>
      <w:jc w:val="center"/>
      <w:outlineLvl w:val="0"/>
    </w:pPr>
    <w:rPr>
      <w:rFonts w:ascii="Tahoma" w:eastAsia="Times New Roman" w:hAnsi="Tahoma" w:cs="Tahoma"/>
    </w:rPr>
  </w:style>
  <w:style w:type="paragraph" w:styleId="List2">
    <w:name w:val="List 2"/>
    <w:basedOn w:val="Normal"/>
    <w:rsid w:val="004D0213"/>
    <w:pPr>
      <w:spacing w:after="0" w:line="240" w:lineRule="auto"/>
      <w:ind w:left="720" w:hanging="360"/>
    </w:pPr>
    <w:rPr>
      <w:rFonts w:ascii="Times New Roman" w:eastAsia="Times New Roman" w:hAnsi="Times New Roman"/>
      <w:sz w:val="20"/>
      <w:szCs w:val="20"/>
      <w:lang w:val="en-US"/>
    </w:rPr>
  </w:style>
  <w:style w:type="paragraph" w:customStyle="1" w:styleId="Bab">
    <w:name w:val="Bab"/>
    <w:basedOn w:val="Normal"/>
    <w:next w:val="Normal"/>
    <w:rsid w:val="004D0213"/>
    <w:pPr>
      <w:numPr>
        <w:numId w:val="3"/>
      </w:numPr>
      <w:spacing w:after="0" w:line="300" w:lineRule="atLeast"/>
      <w:jc w:val="center"/>
      <w:outlineLvl w:val="0"/>
    </w:pPr>
    <w:rPr>
      <w:rFonts w:ascii="Tahoma" w:eastAsia="Times New Roman" w:hAnsi="Tahoma" w:cs="Tahoma"/>
      <w:color w:val="000000"/>
    </w:rPr>
  </w:style>
  <w:style w:type="paragraph" w:customStyle="1" w:styleId="NormparaCharCharCharCharChar">
    <w:name w:val="Normpara Char Char Char Char Char"/>
    <w:basedOn w:val="Normal"/>
    <w:link w:val="NormparaCharCharCharCharCharChar"/>
    <w:rsid w:val="004D0213"/>
    <w:pPr>
      <w:spacing w:after="0" w:line="300" w:lineRule="atLeast"/>
      <w:ind w:firstLine="709"/>
      <w:jc w:val="both"/>
    </w:pPr>
    <w:rPr>
      <w:rFonts w:ascii="Tahoma" w:eastAsia="Times New Roman" w:hAnsi="Tahoma"/>
      <w:sz w:val="20"/>
      <w:szCs w:val="20"/>
    </w:rPr>
  </w:style>
  <w:style w:type="character" w:customStyle="1" w:styleId="NormparaCharCharCharCharCharChar">
    <w:name w:val="Normpara Char Char Char Char Char Char"/>
    <w:link w:val="NormparaCharCharCharCharChar"/>
    <w:locked/>
    <w:rsid w:val="004D0213"/>
    <w:rPr>
      <w:rFonts w:ascii="Tahoma" w:eastAsia="Times New Roman" w:hAnsi="Tahoma" w:cs="Times New Roman"/>
      <w:sz w:val="20"/>
      <w:szCs w:val="20"/>
      <w:lang w:val="id-ID"/>
    </w:rPr>
  </w:style>
  <w:style w:type="paragraph" w:customStyle="1" w:styleId="indenta">
    <w:name w:val="indent a"/>
    <w:basedOn w:val="Normal"/>
    <w:rsid w:val="004D0213"/>
    <w:pPr>
      <w:spacing w:after="0" w:line="240" w:lineRule="auto"/>
    </w:pPr>
    <w:rPr>
      <w:rFonts w:ascii="Times New Roman" w:eastAsia="Times New Roman" w:hAnsi="Times New Roman"/>
      <w:sz w:val="24"/>
      <w:szCs w:val="24"/>
      <w:lang w:val="en-US"/>
    </w:rPr>
  </w:style>
  <w:style w:type="paragraph" w:customStyle="1" w:styleId="NormPara">
    <w:name w:val="NormPara"/>
    <w:basedOn w:val="Normal"/>
    <w:rsid w:val="004D0213"/>
    <w:pPr>
      <w:spacing w:after="0" w:line="360" w:lineRule="auto"/>
      <w:ind w:firstLine="720"/>
      <w:jc w:val="both"/>
    </w:pPr>
    <w:rPr>
      <w:rFonts w:ascii="Tahoma" w:eastAsia="Times New Roman" w:hAnsi="Tahoma" w:cs="Tahoma"/>
      <w:lang w:val="en-US"/>
    </w:rPr>
  </w:style>
  <w:style w:type="paragraph" w:customStyle="1" w:styleId="format1">
    <w:name w:val="format 1"/>
    <w:basedOn w:val="Normal"/>
    <w:rsid w:val="004D0213"/>
    <w:pPr>
      <w:numPr>
        <w:numId w:val="4"/>
      </w:numPr>
      <w:spacing w:after="0" w:line="240" w:lineRule="auto"/>
    </w:pPr>
    <w:rPr>
      <w:rFonts w:ascii="Arial" w:eastAsia="Times New Roman" w:hAnsi="Arial" w:cs="Arial"/>
      <w:lang w:val="en-US"/>
    </w:rPr>
  </w:style>
  <w:style w:type="character" w:styleId="Hyperlink">
    <w:name w:val="Hyperlink"/>
    <w:uiPriority w:val="99"/>
    <w:unhideWhenUsed/>
    <w:rsid w:val="004D0213"/>
    <w:rPr>
      <w:color w:val="0000FF"/>
      <w:u w:val="single"/>
    </w:rPr>
  </w:style>
  <w:style w:type="character" w:customStyle="1" w:styleId="bulet1Char">
    <w:name w:val="@bulet 1 Char"/>
    <w:link w:val="bulet1"/>
    <w:locked/>
    <w:rsid w:val="004D0213"/>
    <w:rPr>
      <w:rFonts w:ascii="Trebuchet MS" w:eastAsiaTheme="minorHAnsi" w:hAnsi="Trebuchet MS" w:cstheme="minorBidi"/>
      <w:lang w:val="en-US"/>
    </w:rPr>
  </w:style>
  <w:style w:type="paragraph" w:customStyle="1" w:styleId="bulet1">
    <w:name w:val="@bulet 1"/>
    <w:basedOn w:val="Normal"/>
    <w:link w:val="bulet1Char"/>
    <w:qFormat/>
    <w:rsid w:val="004D0213"/>
    <w:pPr>
      <w:widowControl w:val="0"/>
      <w:numPr>
        <w:numId w:val="5"/>
      </w:numPr>
      <w:spacing w:after="0" w:line="360" w:lineRule="auto"/>
      <w:ind w:left="426" w:hanging="426"/>
      <w:jc w:val="both"/>
    </w:pPr>
    <w:rPr>
      <w:rFonts w:ascii="Trebuchet MS" w:eastAsiaTheme="minorHAnsi" w:hAnsi="Trebuchet MS" w:cstheme="minorBidi"/>
      <w:lang w:val="en-US"/>
    </w:rPr>
  </w:style>
  <w:style w:type="paragraph" w:styleId="BodyText2">
    <w:name w:val="Body Text 2"/>
    <w:aliases w:val=" Char"/>
    <w:basedOn w:val="Normal"/>
    <w:link w:val="BodyText2Char"/>
    <w:rsid w:val="004D0213"/>
    <w:pPr>
      <w:spacing w:after="120" w:line="480" w:lineRule="auto"/>
    </w:pPr>
    <w:rPr>
      <w:rFonts w:ascii="Times New Roman" w:eastAsia="Times New Roman" w:hAnsi="Times New Roman"/>
      <w:sz w:val="20"/>
      <w:szCs w:val="20"/>
      <w:lang w:val="en-US"/>
    </w:rPr>
  </w:style>
  <w:style w:type="character" w:customStyle="1" w:styleId="BodyText2Char">
    <w:name w:val="Body Text 2 Char"/>
    <w:aliases w:val=" Char Char"/>
    <w:basedOn w:val="DefaultParagraphFont"/>
    <w:link w:val="BodyText2"/>
    <w:rsid w:val="004D0213"/>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4D0213"/>
    <w:pPr>
      <w:spacing w:after="120"/>
      <w:ind w:left="283"/>
    </w:pPr>
  </w:style>
  <w:style w:type="character" w:customStyle="1" w:styleId="BodyTextIndentChar">
    <w:name w:val="Body Text Indent Char"/>
    <w:basedOn w:val="DefaultParagraphFont"/>
    <w:link w:val="BodyTextIndent"/>
    <w:rsid w:val="004D0213"/>
    <w:rPr>
      <w:rFonts w:ascii="Calibri" w:eastAsia="Calibri" w:hAnsi="Calibri" w:cs="Times New Roman"/>
      <w:lang w:val="id-ID"/>
    </w:rPr>
  </w:style>
  <w:style w:type="paragraph" w:styleId="PlainText">
    <w:name w:val="Plain Text"/>
    <w:basedOn w:val="Normal"/>
    <w:link w:val="PlainTextChar"/>
    <w:rsid w:val="004D021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4D0213"/>
    <w:rPr>
      <w:rFonts w:ascii="Courier New" w:eastAsia="Times New Roman" w:hAnsi="Courier New" w:cs="Times New Roman"/>
      <w:sz w:val="20"/>
      <w:szCs w:val="20"/>
      <w:lang w:val="id-ID"/>
    </w:rPr>
  </w:style>
  <w:style w:type="paragraph" w:customStyle="1" w:styleId="xl34">
    <w:name w:val="xl34"/>
    <w:basedOn w:val="Normal"/>
    <w:rsid w:val="004D0213"/>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styleId="CommentSubject">
    <w:name w:val="annotation subject"/>
    <w:basedOn w:val="CommentText"/>
    <w:next w:val="CommentText"/>
    <w:link w:val="CommentSubjectChar"/>
    <w:unhideWhenUsed/>
    <w:rsid w:val="004D0213"/>
    <w:rPr>
      <w:b/>
      <w:bCs/>
    </w:rPr>
  </w:style>
  <w:style w:type="character" w:customStyle="1" w:styleId="CommentSubjectChar">
    <w:name w:val="Comment Subject Char"/>
    <w:basedOn w:val="CommentTextChar"/>
    <w:link w:val="CommentSubject"/>
    <w:rsid w:val="004D0213"/>
    <w:rPr>
      <w:rFonts w:ascii="Times New Roman" w:eastAsia="Times New Roman" w:hAnsi="Times New Roman" w:cs="Times New Roman"/>
      <w:b/>
      <w:bCs/>
      <w:sz w:val="20"/>
      <w:szCs w:val="20"/>
      <w:lang w:val="id-ID"/>
    </w:rPr>
  </w:style>
  <w:style w:type="paragraph" w:customStyle="1" w:styleId="indent-2bullet">
    <w:name w:val="indent-2 bullet"/>
    <w:basedOn w:val="Normal"/>
    <w:rsid w:val="004D0213"/>
    <w:pPr>
      <w:numPr>
        <w:numId w:val="6"/>
      </w:numPr>
      <w:spacing w:after="0" w:line="300" w:lineRule="atLeast"/>
      <w:jc w:val="both"/>
    </w:pPr>
    <w:rPr>
      <w:rFonts w:ascii="Tahoma" w:eastAsia="Times New Roman" w:hAnsi="Tahoma" w:cs="Tahoma"/>
      <w:lang w:val="en-US"/>
    </w:rPr>
  </w:style>
  <w:style w:type="paragraph" w:customStyle="1" w:styleId="NormparaCharCharChar">
    <w:name w:val="Normpara Char Char Char"/>
    <w:basedOn w:val="Normal"/>
    <w:rsid w:val="004D0213"/>
    <w:pPr>
      <w:spacing w:after="0" w:line="300" w:lineRule="atLeast"/>
      <w:ind w:firstLine="709"/>
      <w:jc w:val="both"/>
    </w:pPr>
    <w:rPr>
      <w:rFonts w:ascii="Tahoma" w:eastAsia="Times New Roman" w:hAnsi="Tahoma" w:cs="Tahoma"/>
      <w:lang w:val="en-US"/>
    </w:rPr>
  </w:style>
  <w:style w:type="paragraph" w:styleId="BodyTextIndent3">
    <w:name w:val="Body Text Indent 3"/>
    <w:basedOn w:val="Normal"/>
    <w:link w:val="BodyTextIndent3Char"/>
    <w:rsid w:val="004D0213"/>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4D0213"/>
    <w:rPr>
      <w:rFonts w:ascii="Times New Roman" w:eastAsia="Times New Roman" w:hAnsi="Times New Roman" w:cs="Times New Roman"/>
      <w:sz w:val="16"/>
      <w:szCs w:val="16"/>
      <w:lang w:val="id-ID"/>
    </w:rPr>
  </w:style>
  <w:style w:type="paragraph" w:styleId="BodyTextIndent2">
    <w:name w:val="Body Text Indent 2"/>
    <w:basedOn w:val="Normal"/>
    <w:link w:val="BodyTextIndent2Char"/>
    <w:unhideWhenUsed/>
    <w:rsid w:val="004D0213"/>
    <w:pPr>
      <w:spacing w:after="120" w:line="480" w:lineRule="auto"/>
      <w:ind w:left="283"/>
    </w:pPr>
  </w:style>
  <w:style w:type="character" w:customStyle="1" w:styleId="BodyTextIndent2Char">
    <w:name w:val="Body Text Indent 2 Char"/>
    <w:basedOn w:val="DefaultParagraphFont"/>
    <w:link w:val="BodyTextIndent2"/>
    <w:rsid w:val="004D0213"/>
    <w:rPr>
      <w:rFonts w:ascii="Calibri" w:eastAsia="Calibri" w:hAnsi="Calibri" w:cs="Times New Roman"/>
      <w:lang w:val="id-ID"/>
    </w:rPr>
  </w:style>
  <w:style w:type="paragraph" w:styleId="EndnoteText">
    <w:name w:val="endnote text"/>
    <w:basedOn w:val="Normal"/>
    <w:link w:val="EndnoteTextChar"/>
    <w:uiPriority w:val="99"/>
    <w:semiHidden/>
    <w:unhideWhenUsed/>
    <w:rsid w:val="004D0213"/>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4D0213"/>
    <w:rPr>
      <w:rFonts w:ascii="Times New Roman" w:eastAsia="Times New Roman" w:hAnsi="Times New Roman" w:cs="Times New Roman"/>
      <w:sz w:val="20"/>
      <w:szCs w:val="20"/>
      <w:lang w:val="id-ID"/>
    </w:rPr>
  </w:style>
  <w:style w:type="character" w:customStyle="1" w:styleId="DocumentMapChar">
    <w:name w:val="Document Map Char"/>
    <w:link w:val="DocumentMap"/>
    <w:rsid w:val="004D0213"/>
    <w:rPr>
      <w:rFonts w:ascii="Tahoma" w:eastAsia="Times New Roman" w:hAnsi="Tahoma" w:cs="Times New Roman"/>
      <w:sz w:val="16"/>
      <w:szCs w:val="16"/>
    </w:rPr>
  </w:style>
  <w:style w:type="paragraph" w:styleId="DocumentMap">
    <w:name w:val="Document Map"/>
    <w:basedOn w:val="Normal"/>
    <w:link w:val="DocumentMapChar"/>
    <w:unhideWhenUsed/>
    <w:rsid w:val="004D0213"/>
    <w:pPr>
      <w:spacing w:after="0" w:line="240" w:lineRule="auto"/>
    </w:pPr>
    <w:rPr>
      <w:rFonts w:ascii="Tahoma" w:eastAsia="Times New Roman" w:hAnsi="Tahoma"/>
      <w:sz w:val="16"/>
      <w:szCs w:val="16"/>
      <w:lang w:val="en-US"/>
    </w:rPr>
  </w:style>
  <w:style w:type="character" w:customStyle="1" w:styleId="DocumentMapChar1">
    <w:name w:val="Document Map Char1"/>
    <w:basedOn w:val="DefaultParagraphFont"/>
    <w:uiPriority w:val="99"/>
    <w:semiHidden/>
    <w:rsid w:val="004D0213"/>
    <w:rPr>
      <w:rFonts w:ascii="Segoe UI" w:eastAsia="Calibri" w:hAnsi="Segoe UI" w:cs="Segoe UI"/>
      <w:sz w:val="16"/>
      <w:szCs w:val="16"/>
      <w:lang w:val="id-ID"/>
    </w:rPr>
  </w:style>
  <w:style w:type="paragraph" w:customStyle="1" w:styleId="judulbab">
    <w:name w:val="judul bab"/>
    <w:basedOn w:val="Normal"/>
    <w:rsid w:val="004D0213"/>
    <w:pPr>
      <w:suppressAutoHyphens/>
      <w:spacing w:after="0" w:line="240" w:lineRule="auto"/>
      <w:ind w:left="714" w:hanging="357"/>
      <w:jc w:val="center"/>
    </w:pPr>
    <w:rPr>
      <w:rFonts w:ascii="Arial" w:eastAsia="Times New Roman" w:hAnsi="Arial" w:cs="Arial"/>
      <w:b/>
      <w:caps/>
      <w:szCs w:val="20"/>
      <w:lang w:val="en-US" w:eastAsia="ar-SA"/>
    </w:rPr>
  </w:style>
  <w:style w:type="paragraph" w:customStyle="1" w:styleId="Style4">
    <w:name w:val="Style4"/>
    <w:basedOn w:val="Normal"/>
    <w:link w:val="Style4Char"/>
    <w:qFormat/>
    <w:rsid w:val="004D0213"/>
    <w:pPr>
      <w:numPr>
        <w:numId w:val="7"/>
      </w:numPr>
      <w:spacing w:after="0" w:line="240" w:lineRule="auto"/>
      <w:jc w:val="both"/>
    </w:pPr>
    <w:rPr>
      <w:rFonts w:ascii="Book Antiqua" w:hAnsi="Book Antiqua"/>
      <w:sz w:val="24"/>
      <w:lang w:val="en-US"/>
    </w:rPr>
  </w:style>
  <w:style w:type="character" w:customStyle="1" w:styleId="Style4Char">
    <w:name w:val="Style4 Char"/>
    <w:link w:val="Style4"/>
    <w:rsid w:val="004D0213"/>
    <w:rPr>
      <w:rFonts w:ascii="Book Antiqua" w:hAnsi="Book Antiqua" w:cs="Times New Roman"/>
      <w:sz w:val="24"/>
      <w:lang w:val="en-US"/>
    </w:rPr>
  </w:style>
  <w:style w:type="paragraph" w:customStyle="1" w:styleId="WW-Caption">
    <w:name w:val="WW-Caption"/>
    <w:basedOn w:val="Normal"/>
    <w:next w:val="Normal"/>
    <w:rsid w:val="004D0213"/>
    <w:pPr>
      <w:suppressAutoHyphens/>
      <w:spacing w:before="240" w:after="120" w:line="240" w:lineRule="auto"/>
      <w:jc w:val="center"/>
    </w:pPr>
    <w:rPr>
      <w:rFonts w:ascii="Arial" w:eastAsia="Times New Roman" w:hAnsi="Arial" w:cs="Arial"/>
      <w:b/>
      <w:bCs/>
      <w:szCs w:val="18"/>
      <w:lang w:val="en-US" w:eastAsia="ar-SA"/>
    </w:rPr>
  </w:style>
  <w:style w:type="paragraph" w:styleId="ListNumber2">
    <w:name w:val="List Number 2"/>
    <w:basedOn w:val="Normal"/>
    <w:uiPriority w:val="99"/>
    <w:unhideWhenUsed/>
    <w:rsid w:val="004D0213"/>
    <w:pPr>
      <w:numPr>
        <w:numId w:val="8"/>
      </w:numPr>
      <w:contextualSpacing/>
    </w:pPr>
  </w:style>
  <w:style w:type="paragraph" w:customStyle="1" w:styleId="PASAL0">
    <w:name w:val="@PASAL"/>
    <w:basedOn w:val="Heading1"/>
    <w:rsid w:val="004D0213"/>
    <w:pPr>
      <w:keepLines w:val="0"/>
      <w:spacing w:before="0"/>
      <w:ind w:left="1210" w:right="1701" w:hanging="360"/>
      <w:jc w:val="center"/>
      <w:outlineLvl w:val="9"/>
    </w:pPr>
    <w:rPr>
      <w:rFonts w:ascii="Times New Roman" w:eastAsia="Calibri" w:hAnsi="Times New Roman"/>
      <w:b w:val="0"/>
      <w:bCs w:val="0"/>
      <w:color w:val="auto"/>
      <w:sz w:val="24"/>
      <w:szCs w:val="24"/>
      <w:lang w:val="id-ID"/>
    </w:rPr>
  </w:style>
  <w:style w:type="paragraph" w:customStyle="1" w:styleId="Style10">
    <w:name w:val="Style 1"/>
    <w:basedOn w:val="Normal"/>
    <w:uiPriority w:val="99"/>
    <w:rsid w:val="004D0213"/>
    <w:pPr>
      <w:widowControl w:val="0"/>
      <w:suppressAutoHyphens/>
      <w:autoSpaceDE w:val="0"/>
      <w:spacing w:after="0" w:line="240" w:lineRule="exact"/>
      <w:ind w:left="1440" w:hanging="576"/>
    </w:pPr>
    <w:rPr>
      <w:rFonts w:ascii="Times New Roman" w:eastAsia="Times New Roman" w:hAnsi="Times New Roman" w:cs="Calibri"/>
      <w:sz w:val="24"/>
      <w:szCs w:val="24"/>
      <w:lang w:val="en-US" w:eastAsia="ar-SA"/>
    </w:rPr>
  </w:style>
  <w:style w:type="paragraph" w:customStyle="1" w:styleId="WW-BodyTextIndent2">
    <w:name w:val="WW-Body Text Indent 2"/>
    <w:basedOn w:val="Normal"/>
    <w:rsid w:val="004D0213"/>
    <w:pPr>
      <w:suppressAutoHyphens/>
      <w:overflowPunct w:val="0"/>
      <w:autoSpaceDE w:val="0"/>
      <w:spacing w:after="0" w:line="240" w:lineRule="auto"/>
      <w:ind w:left="720" w:firstLine="1"/>
      <w:jc w:val="both"/>
      <w:textAlignment w:val="baseline"/>
    </w:pPr>
    <w:rPr>
      <w:rFonts w:ascii="Arial" w:eastAsia="Times New Roman" w:hAnsi="Arial" w:cs="Calibri"/>
      <w:sz w:val="24"/>
      <w:szCs w:val="20"/>
      <w:lang w:val="en-GB" w:eastAsia="ar-SA"/>
    </w:rPr>
  </w:style>
  <w:style w:type="paragraph" w:customStyle="1" w:styleId="11">
    <w:name w:val="1.1"/>
    <w:basedOn w:val="Normal"/>
    <w:rsid w:val="004D0213"/>
    <w:pPr>
      <w:tabs>
        <w:tab w:val="left" w:pos="567"/>
      </w:tabs>
      <w:suppressAutoHyphens/>
      <w:spacing w:before="120" w:after="60" w:line="240" w:lineRule="auto"/>
      <w:ind w:left="567" w:hanging="567"/>
      <w:jc w:val="both"/>
    </w:pPr>
    <w:rPr>
      <w:rFonts w:ascii="Goudy Old Style ATT" w:eastAsia="Times New Roman" w:hAnsi="Goudy Old Style ATT" w:cs="Calibri"/>
      <w:b/>
      <w:sz w:val="26"/>
      <w:szCs w:val="20"/>
      <w:lang w:val="en-US" w:eastAsia="ar-SA"/>
    </w:rPr>
  </w:style>
  <w:style w:type="paragraph" w:customStyle="1" w:styleId="Numbering">
    <w:name w:val="Numbering"/>
    <w:basedOn w:val="Normal"/>
    <w:link w:val="NumberingChar"/>
    <w:qFormat/>
    <w:rsid w:val="004D0213"/>
    <w:pPr>
      <w:spacing w:after="0" w:line="240" w:lineRule="auto"/>
      <w:contextualSpacing/>
      <w:jc w:val="both"/>
    </w:pPr>
    <w:rPr>
      <w:rFonts w:ascii="Cambria" w:hAnsi="Cambria"/>
      <w:szCs w:val="24"/>
    </w:rPr>
  </w:style>
  <w:style w:type="character" w:customStyle="1" w:styleId="NumberingChar">
    <w:name w:val="Numbering Char"/>
    <w:link w:val="Numbering"/>
    <w:rsid w:val="004D0213"/>
    <w:rPr>
      <w:rFonts w:ascii="Cambria" w:eastAsia="Calibri" w:hAnsi="Cambria" w:cs="Times New Roman"/>
      <w:szCs w:val="24"/>
      <w:lang w:val="id-ID" w:eastAsia="en-ID"/>
    </w:rPr>
  </w:style>
  <w:style w:type="paragraph" w:customStyle="1" w:styleId="2indentbullet2">
    <w:name w:val="2indent bullet 2"/>
    <w:basedOn w:val="Normal"/>
    <w:rsid w:val="004D0213"/>
    <w:pPr>
      <w:numPr>
        <w:numId w:val="9"/>
      </w:numPr>
      <w:spacing w:after="0" w:line="240" w:lineRule="auto"/>
    </w:pPr>
    <w:rPr>
      <w:rFonts w:ascii="Times New Roman" w:eastAsia="Times New Roman" w:hAnsi="Times New Roman"/>
      <w:sz w:val="24"/>
      <w:szCs w:val="24"/>
      <w:lang w:val="en-US"/>
    </w:rPr>
  </w:style>
  <w:style w:type="character" w:customStyle="1" w:styleId="PasalChar">
    <w:name w:val="Pasal Char"/>
    <w:link w:val="Pasal"/>
    <w:rsid w:val="004D0213"/>
    <w:rPr>
      <w:rFonts w:ascii="Tahoma" w:eastAsia="Times New Roman" w:hAnsi="Tahoma" w:cs="Tahoma"/>
    </w:rPr>
  </w:style>
  <w:style w:type="paragraph" w:styleId="NormalWeb">
    <w:name w:val="Normal (Web)"/>
    <w:basedOn w:val="Normal"/>
    <w:uiPriority w:val="99"/>
    <w:rsid w:val="00890F08"/>
    <w:pPr>
      <w:spacing w:before="100" w:after="100"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5E622B"/>
    <w:pPr>
      <w:widowControl w:val="0"/>
      <w:autoSpaceDE w:val="0"/>
      <w:autoSpaceDN w:val="0"/>
      <w:spacing w:after="0" w:line="240" w:lineRule="auto"/>
    </w:pPr>
    <w:rPr>
      <w:rFonts w:ascii="Cambria" w:eastAsia="Cambria" w:hAnsi="Cambria" w:cs="Cambria"/>
      <w:lang w:val="id"/>
    </w:rPr>
  </w:style>
  <w:style w:type="character" w:styleId="PageNumber">
    <w:name w:val="page number"/>
    <w:rsid w:val="004D0804"/>
    <w:rPr>
      <w:rFonts w:cs="Times New Roman"/>
    </w:rPr>
  </w:style>
  <w:style w:type="paragraph" w:customStyle="1" w:styleId="NormparaCharCharCharChar">
    <w:name w:val="Normpara Char Char Char Char"/>
    <w:basedOn w:val="Normal"/>
    <w:rsid w:val="004D0804"/>
    <w:pPr>
      <w:spacing w:after="0" w:line="300" w:lineRule="atLeast"/>
      <w:ind w:firstLine="709"/>
      <w:jc w:val="both"/>
    </w:pPr>
    <w:rPr>
      <w:rFonts w:ascii="Tahoma" w:eastAsia="Times New Roman" w:hAnsi="Tahoma" w:cs="Tahoma"/>
      <w:lang w:val="en-US"/>
    </w:rPr>
  </w:style>
  <w:style w:type="paragraph" w:customStyle="1" w:styleId="StyleHeading7Tahoma11ptLeft099cmBefore0ptAft">
    <w:name w:val="Style Heading 7 + Tahoma 11 pt Left:  0.99 cm Before:  0 pt Aft..."/>
    <w:basedOn w:val="BodyText"/>
    <w:rsid w:val="004D0804"/>
    <w:pPr>
      <w:spacing w:after="0" w:line="300" w:lineRule="atLeast"/>
      <w:ind w:left="561"/>
    </w:pPr>
    <w:rPr>
      <w:rFonts w:ascii="Tahoma" w:hAnsi="Tahoma"/>
      <w:sz w:val="22"/>
      <w:szCs w:val="20"/>
    </w:rPr>
  </w:style>
  <w:style w:type="paragraph" w:customStyle="1" w:styleId="Indent-1bullet">
    <w:name w:val="Indent-1 bullet"/>
    <w:basedOn w:val="Normal"/>
    <w:rsid w:val="004D0804"/>
    <w:pPr>
      <w:numPr>
        <w:numId w:val="11"/>
      </w:numPr>
      <w:spacing w:after="0" w:line="300" w:lineRule="atLeast"/>
      <w:jc w:val="both"/>
    </w:pPr>
    <w:rPr>
      <w:rFonts w:ascii="Tahoma" w:eastAsia="Times New Roman" w:hAnsi="Tahoma" w:cs="Tahoma"/>
      <w:lang w:val="en-US"/>
    </w:rPr>
  </w:style>
  <w:style w:type="paragraph" w:customStyle="1" w:styleId="Indent1kotak">
    <w:name w:val="Indent 1 kotak"/>
    <w:basedOn w:val="Normal"/>
    <w:rsid w:val="004D0804"/>
    <w:pPr>
      <w:numPr>
        <w:numId w:val="10"/>
      </w:numPr>
      <w:spacing w:after="0" w:line="240" w:lineRule="auto"/>
    </w:pPr>
    <w:rPr>
      <w:rFonts w:ascii="Times New Roman" w:eastAsia="Times New Roman" w:hAnsi="Times New Roman"/>
      <w:sz w:val="20"/>
      <w:szCs w:val="20"/>
      <w:lang w:val="en-US"/>
    </w:rPr>
  </w:style>
  <w:style w:type="character" w:customStyle="1" w:styleId="CharChar25">
    <w:name w:val="Char Char25"/>
    <w:rsid w:val="004D0804"/>
    <w:rPr>
      <w:rFonts w:ascii="Times New Roman" w:hAnsi="Times New Roman" w:cs="Times New Roman"/>
      <w:sz w:val="24"/>
      <w:szCs w:val="24"/>
    </w:rPr>
  </w:style>
  <w:style w:type="paragraph" w:customStyle="1" w:styleId="Subbab">
    <w:name w:val="Subbab"/>
    <w:basedOn w:val="Normal"/>
    <w:rsid w:val="004D0804"/>
    <w:pPr>
      <w:widowControl w:val="0"/>
      <w:spacing w:after="0" w:line="360" w:lineRule="exact"/>
      <w:jc w:val="both"/>
    </w:pPr>
    <w:rPr>
      <w:rFonts w:ascii="Arial" w:eastAsia="Times New Roman" w:hAnsi="Arial" w:cs="Arial"/>
      <w:lang w:val="fr-FR"/>
    </w:rPr>
  </w:style>
  <w:style w:type="character" w:customStyle="1" w:styleId="CharChar17">
    <w:name w:val="Char Char17"/>
    <w:rsid w:val="004D0804"/>
    <w:rPr>
      <w:rFonts w:ascii="Times New Roman" w:hAnsi="Times New Roman" w:cs="Times New Roman"/>
      <w:sz w:val="24"/>
      <w:szCs w:val="24"/>
    </w:rPr>
  </w:style>
  <w:style w:type="paragraph" w:styleId="ListNumber5">
    <w:name w:val="List Number 5"/>
    <w:basedOn w:val="Normal"/>
    <w:uiPriority w:val="99"/>
    <w:rsid w:val="004D0804"/>
    <w:pPr>
      <w:tabs>
        <w:tab w:val="num" w:pos="1800"/>
      </w:tabs>
      <w:spacing w:after="0" w:line="240" w:lineRule="auto"/>
      <w:ind w:left="1800" w:hanging="360"/>
    </w:pPr>
    <w:rPr>
      <w:rFonts w:ascii="Times New Roman" w:eastAsia="Times New Roman" w:hAnsi="Times New Roman"/>
      <w:sz w:val="24"/>
      <w:szCs w:val="24"/>
      <w:lang w:val="en-US"/>
    </w:rPr>
  </w:style>
  <w:style w:type="numbering" w:styleId="1ai">
    <w:name w:val="Outline List 1"/>
    <w:basedOn w:val="NoList"/>
    <w:rsid w:val="004D0804"/>
  </w:style>
  <w:style w:type="paragraph" w:styleId="Revision">
    <w:name w:val="Revision"/>
    <w:rsid w:val="004D0804"/>
    <w:pPr>
      <w:spacing w:after="0" w:line="240" w:lineRule="auto"/>
    </w:pPr>
    <w:rPr>
      <w:rFonts w:ascii="Times New Roman" w:eastAsia="Times New Roman" w:hAnsi="Times New Roman" w:cs="Times New Roman"/>
      <w:sz w:val="24"/>
      <w:szCs w:val="24"/>
    </w:rPr>
  </w:style>
  <w:style w:type="table" w:styleId="MediumShading1-Accent5">
    <w:name w:val="Medium Shading 1 Accent 5"/>
    <w:basedOn w:val="TableNormal"/>
    <w:rsid w:val="004D0804"/>
    <w:pPr>
      <w:spacing w:after="0" w:line="240" w:lineRule="auto"/>
    </w:pPr>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Indent1a">
    <w:name w:val="Indent 1a"/>
    <w:basedOn w:val="Normal"/>
    <w:link w:val="Indent1aChar"/>
    <w:rsid w:val="004D0804"/>
    <w:pPr>
      <w:spacing w:after="0" w:line="360" w:lineRule="auto"/>
      <w:ind w:left="360" w:hanging="360"/>
      <w:jc w:val="both"/>
    </w:pPr>
    <w:rPr>
      <w:rFonts w:ascii="Tahoma" w:eastAsia="Times New Roman" w:hAnsi="Tahoma" w:cs="Tahoma"/>
      <w:lang w:val="fi-FI"/>
    </w:rPr>
  </w:style>
  <w:style w:type="character" w:customStyle="1" w:styleId="Indent1aChar">
    <w:name w:val="Indent 1a Char"/>
    <w:link w:val="Indent1a"/>
    <w:rsid w:val="004D0804"/>
    <w:rPr>
      <w:rFonts w:ascii="Tahoma" w:eastAsia="Times New Roman" w:hAnsi="Tahoma" w:cs="Tahoma"/>
      <w:lang w:val="fi-FI"/>
    </w:rPr>
  </w:style>
  <w:style w:type="paragraph" w:customStyle="1" w:styleId="xx">
    <w:name w:val="x.x."/>
    <w:basedOn w:val="Heading2"/>
    <w:next w:val="Normal"/>
    <w:rsid w:val="004D0804"/>
    <w:pPr>
      <w:tabs>
        <w:tab w:val="num" w:pos="720"/>
      </w:tabs>
      <w:spacing w:before="120" w:after="120"/>
      <w:ind w:left="720" w:hanging="720"/>
      <w:jc w:val="both"/>
    </w:pPr>
    <w:rPr>
      <w:rFonts w:ascii="Agency FB" w:hAnsi="Agency FB"/>
      <w:bCs w:val="0"/>
      <w:i w:val="0"/>
      <w:iCs w:val="0"/>
      <w:caps/>
      <w:sz w:val="32"/>
      <w:szCs w:val="32"/>
    </w:rPr>
  </w:style>
  <w:style w:type="character" w:customStyle="1" w:styleId="TitleChar">
    <w:name w:val="Title Char"/>
    <w:aliases w:val="Char Char7 Char"/>
    <w:basedOn w:val="DefaultParagraphFont"/>
    <w:link w:val="Title"/>
    <w:uiPriority w:val="10"/>
    <w:rsid w:val="004D0804"/>
    <w:rPr>
      <w:rFonts w:ascii="Arial" w:eastAsia="Times New Roman" w:hAnsi="Arial" w:cs="Arial"/>
      <w:b/>
      <w:bCs/>
    </w:rPr>
  </w:style>
  <w:style w:type="character" w:customStyle="1" w:styleId="body">
    <w:name w:val="body"/>
    <w:rsid w:val="004D0804"/>
  </w:style>
  <w:style w:type="paragraph" w:customStyle="1" w:styleId="xl82">
    <w:name w:val="xl82"/>
    <w:basedOn w:val="Normal"/>
    <w:rsid w:val="004D0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styleId="TOCHeading">
    <w:name w:val="TOC Heading"/>
    <w:basedOn w:val="Heading1"/>
    <w:next w:val="Normal"/>
    <w:uiPriority w:val="39"/>
    <w:unhideWhenUsed/>
    <w:qFormat/>
    <w:rsid w:val="004D0804"/>
    <w:pPr>
      <w:suppressAutoHyphens w:val="0"/>
      <w:spacing w:line="276" w:lineRule="auto"/>
      <w:outlineLvl w:val="9"/>
    </w:pPr>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odyText3">
    <w:name w:val="Body Text 3"/>
    <w:basedOn w:val="Normal"/>
    <w:link w:val="BodyText3Char"/>
    <w:uiPriority w:val="99"/>
    <w:semiHidden/>
    <w:unhideWhenUsed/>
    <w:rsid w:val="00EE3C36"/>
    <w:pPr>
      <w:spacing w:after="120"/>
    </w:pPr>
    <w:rPr>
      <w:sz w:val="16"/>
      <w:szCs w:val="16"/>
    </w:rPr>
  </w:style>
  <w:style w:type="character" w:customStyle="1" w:styleId="BodyText3Char">
    <w:name w:val="Body Text 3 Char"/>
    <w:basedOn w:val="DefaultParagraphFont"/>
    <w:link w:val="BodyText3"/>
    <w:uiPriority w:val="99"/>
    <w:semiHidden/>
    <w:rsid w:val="00EE3C36"/>
    <w:rPr>
      <w:rFonts w:cs="Times New Roman"/>
      <w:sz w:val="16"/>
      <w:szCs w:val="16"/>
    </w:r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paragraph" w:customStyle="1" w:styleId="Style1">
    <w:name w:val="Style1"/>
    <w:basedOn w:val="Normal"/>
    <w:link w:val="Style1Char"/>
    <w:qFormat/>
    <w:rsid w:val="003E3E30"/>
    <w:pPr>
      <w:widowControl w:val="0"/>
      <w:numPr>
        <w:numId w:val="236"/>
      </w:numPr>
      <w:tabs>
        <w:tab w:val="clear" w:pos="720"/>
        <w:tab w:val="left" w:pos="709"/>
      </w:tabs>
      <w:autoSpaceDE w:val="0"/>
      <w:autoSpaceDN w:val="0"/>
      <w:adjustRightInd w:val="0"/>
      <w:spacing w:after="80" w:line="288" w:lineRule="auto"/>
      <w:ind w:right="-23"/>
      <w:jc w:val="both"/>
    </w:pPr>
    <w:rPr>
      <w:rFonts w:ascii="Bookman Old Style" w:eastAsia="Times New Roman" w:hAnsi="Bookman Old Style"/>
      <w:sz w:val="24"/>
      <w:szCs w:val="24"/>
      <w:lang w:val="x-none" w:eastAsia="x-none"/>
    </w:rPr>
  </w:style>
  <w:style w:type="character" w:customStyle="1" w:styleId="Style1Char">
    <w:name w:val="Style1 Char"/>
    <w:link w:val="Style1"/>
    <w:locked/>
    <w:rsid w:val="003E3E30"/>
    <w:rPr>
      <w:rFonts w:ascii="Bookman Old Style" w:eastAsia="Times New Roman" w:hAnsi="Bookman Old Style" w:cs="Times New Roman"/>
      <w:sz w:val="24"/>
      <w:szCs w:val="24"/>
      <w:lang w:val="x-none" w:eastAsia="x-none"/>
    </w:rPr>
  </w:style>
  <w:style w:type="character" w:customStyle="1" w:styleId="fontstyle01">
    <w:name w:val="fontstyle01"/>
    <w:basedOn w:val="DefaultParagraphFont"/>
    <w:rsid w:val="0097796F"/>
    <w:rPr>
      <w:rFonts w:ascii="Bookman Old Style" w:hAnsi="Bookman Old Style" w:hint="default"/>
      <w:b w:val="0"/>
      <w:bCs w:val="0"/>
      <w:i w:val="0"/>
      <w:iCs w:val="0"/>
      <w:color w:val="000000"/>
      <w:sz w:val="24"/>
      <w:szCs w:val="24"/>
    </w:rPr>
  </w:style>
  <w:style w:type="character" w:styleId="Strong">
    <w:name w:val="Strong"/>
    <w:basedOn w:val="DefaultParagraphFont"/>
    <w:uiPriority w:val="22"/>
    <w:qFormat/>
    <w:rsid w:val="00405878"/>
    <w:rPr>
      <w:b/>
      <w:bCs/>
    </w:r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9025">
      <w:bodyDiv w:val="1"/>
      <w:marLeft w:val="0"/>
      <w:marRight w:val="0"/>
      <w:marTop w:val="0"/>
      <w:marBottom w:val="0"/>
      <w:divBdr>
        <w:top w:val="none" w:sz="0" w:space="0" w:color="auto"/>
        <w:left w:val="none" w:sz="0" w:space="0" w:color="auto"/>
        <w:bottom w:val="none" w:sz="0" w:space="0" w:color="auto"/>
        <w:right w:val="none" w:sz="0" w:space="0" w:color="auto"/>
      </w:divBdr>
      <w:divsChild>
        <w:div w:id="56323620">
          <w:marLeft w:val="0"/>
          <w:marRight w:val="0"/>
          <w:marTop w:val="0"/>
          <w:marBottom w:val="0"/>
          <w:divBdr>
            <w:top w:val="none" w:sz="0" w:space="0" w:color="auto"/>
            <w:left w:val="none" w:sz="0" w:space="0" w:color="auto"/>
            <w:bottom w:val="none" w:sz="0" w:space="0" w:color="auto"/>
            <w:right w:val="none" w:sz="0" w:space="0" w:color="auto"/>
          </w:divBdr>
        </w:div>
        <w:div w:id="67504820">
          <w:marLeft w:val="0"/>
          <w:marRight w:val="0"/>
          <w:marTop w:val="0"/>
          <w:marBottom w:val="0"/>
          <w:divBdr>
            <w:top w:val="none" w:sz="0" w:space="0" w:color="auto"/>
            <w:left w:val="none" w:sz="0" w:space="0" w:color="auto"/>
            <w:bottom w:val="none" w:sz="0" w:space="0" w:color="auto"/>
            <w:right w:val="none" w:sz="0" w:space="0" w:color="auto"/>
          </w:divBdr>
        </w:div>
        <w:div w:id="692268360">
          <w:marLeft w:val="0"/>
          <w:marRight w:val="0"/>
          <w:marTop w:val="0"/>
          <w:marBottom w:val="0"/>
          <w:divBdr>
            <w:top w:val="none" w:sz="0" w:space="0" w:color="auto"/>
            <w:left w:val="none" w:sz="0" w:space="0" w:color="auto"/>
            <w:bottom w:val="none" w:sz="0" w:space="0" w:color="auto"/>
            <w:right w:val="none" w:sz="0" w:space="0" w:color="auto"/>
          </w:divBdr>
        </w:div>
        <w:div w:id="835341651">
          <w:marLeft w:val="0"/>
          <w:marRight w:val="0"/>
          <w:marTop w:val="0"/>
          <w:marBottom w:val="0"/>
          <w:divBdr>
            <w:top w:val="none" w:sz="0" w:space="0" w:color="auto"/>
            <w:left w:val="none" w:sz="0" w:space="0" w:color="auto"/>
            <w:bottom w:val="none" w:sz="0" w:space="0" w:color="auto"/>
            <w:right w:val="none" w:sz="0" w:space="0" w:color="auto"/>
          </w:divBdr>
        </w:div>
        <w:div w:id="65496834">
          <w:marLeft w:val="0"/>
          <w:marRight w:val="0"/>
          <w:marTop w:val="0"/>
          <w:marBottom w:val="0"/>
          <w:divBdr>
            <w:top w:val="none" w:sz="0" w:space="0" w:color="auto"/>
            <w:left w:val="none" w:sz="0" w:space="0" w:color="auto"/>
            <w:bottom w:val="none" w:sz="0" w:space="0" w:color="auto"/>
            <w:right w:val="none" w:sz="0" w:space="0" w:color="auto"/>
          </w:divBdr>
        </w:div>
        <w:div w:id="1454981832">
          <w:marLeft w:val="0"/>
          <w:marRight w:val="0"/>
          <w:marTop w:val="0"/>
          <w:marBottom w:val="0"/>
          <w:divBdr>
            <w:top w:val="none" w:sz="0" w:space="0" w:color="auto"/>
            <w:left w:val="none" w:sz="0" w:space="0" w:color="auto"/>
            <w:bottom w:val="none" w:sz="0" w:space="0" w:color="auto"/>
            <w:right w:val="none" w:sz="0" w:space="0" w:color="auto"/>
          </w:divBdr>
        </w:div>
        <w:div w:id="2087457476">
          <w:marLeft w:val="0"/>
          <w:marRight w:val="0"/>
          <w:marTop w:val="0"/>
          <w:marBottom w:val="0"/>
          <w:divBdr>
            <w:top w:val="none" w:sz="0" w:space="0" w:color="auto"/>
            <w:left w:val="none" w:sz="0" w:space="0" w:color="auto"/>
            <w:bottom w:val="none" w:sz="0" w:space="0" w:color="auto"/>
            <w:right w:val="none" w:sz="0" w:space="0" w:color="auto"/>
          </w:divBdr>
        </w:div>
        <w:div w:id="1926718940">
          <w:marLeft w:val="0"/>
          <w:marRight w:val="0"/>
          <w:marTop w:val="0"/>
          <w:marBottom w:val="0"/>
          <w:divBdr>
            <w:top w:val="none" w:sz="0" w:space="0" w:color="auto"/>
            <w:left w:val="none" w:sz="0" w:space="0" w:color="auto"/>
            <w:bottom w:val="none" w:sz="0" w:space="0" w:color="auto"/>
            <w:right w:val="none" w:sz="0" w:space="0" w:color="auto"/>
          </w:divBdr>
        </w:div>
      </w:divsChild>
    </w:div>
    <w:div w:id="967468526">
      <w:bodyDiv w:val="1"/>
      <w:marLeft w:val="0"/>
      <w:marRight w:val="0"/>
      <w:marTop w:val="0"/>
      <w:marBottom w:val="0"/>
      <w:divBdr>
        <w:top w:val="none" w:sz="0" w:space="0" w:color="auto"/>
        <w:left w:val="none" w:sz="0" w:space="0" w:color="auto"/>
        <w:bottom w:val="none" w:sz="0" w:space="0" w:color="auto"/>
        <w:right w:val="none" w:sz="0" w:space="0" w:color="auto"/>
      </w:divBdr>
      <w:divsChild>
        <w:div w:id="1664504179">
          <w:marLeft w:val="0"/>
          <w:marRight w:val="0"/>
          <w:marTop w:val="0"/>
          <w:marBottom w:val="0"/>
          <w:divBdr>
            <w:top w:val="none" w:sz="0" w:space="0" w:color="auto"/>
            <w:left w:val="none" w:sz="0" w:space="0" w:color="auto"/>
            <w:bottom w:val="none" w:sz="0" w:space="0" w:color="auto"/>
            <w:right w:val="none" w:sz="0" w:space="0" w:color="auto"/>
          </w:divBdr>
        </w:div>
        <w:div w:id="1279334658">
          <w:marLeft w:val="0"/>
          <w:marRight w:val="0"/>
          <w:marTop w:val="0"/>
          <w:marBottom w:val="0"/>
          <w:divBdr>
            <w:top w:val="none" w:sz="0" w:space="0" w:color="auto"/>
            <w:left w:val="none" w:sz="0" w:space="0" w:color="auto"/>
            <w:bottom w:val="none" w:sz="0" w:space="0" w:color="auto"/>
            <w:right w:val="none" w:sz="0" w:space="0" w:color="auto"/>
          </w:divBdr>
        </w:div>
        <w:div w:id="2016684639">
          <w:marLeft w:val="0"/>
          <w:marRight w:val="0"/>
          <w:marTop w:val="0"/>
          <w:marBottom w:val="0"/>
          <w:divBdr>
            <w:top w:val="none" w:sz="0" w:space="0" w:color="auto"/>
            <w:left w:val="none" w:sz="0" w:space="0" w:color="auto"/>
            <w:bottom w:val="none" w:sz="0" w:space="0" w:color="auto"/>
            <w:right w:val="none" w:sz="0" w:space="0" w:color="auto"/>
          </w:divBdr>
        </w:div>
        <w:div w:id="29503356">
          <w:marLeft w:val="0"/>
          <w:marRight w:val="0"/>
          <w:marTop w:val="0"/>
          <w:marBottom w:val="0"/>
          <w:divBdr>
            <w:top w:val="none" w:sz="0" w:space="0" w:color="auto"/>
            <w:left w:val="none" w:sz="0" w:space="0" w:color="auto"/>
            <w:bottom w:val="none" w:sz="0" w:space="0" w:color="auto"/>
            <w:right w:val="none" w:sz="0" w:space="0" w:color="auto"/>
          </w:divBdr>
        </w:div>
        <w:div w:id="749619981">
          <w:marLeft w:val="0"/>
          <w:marRight w:val="0"/>
          <w:marTop w:val="0"/>
          <w:marBottom w:val="0"/>
          <w:divBdr>
            <w:top w:val="none" w:sz="0" w:space="0" w:color="auto"/>
            <w:left w:val="none" w:sz="0" w:space="0" w:color="auto"/>
            <w:bottom w:val="none" w:sz="0" w:space="0" w:color="auto"/>
            <w:right w:val="none" w:sz="0" w:space="0" w:color="auto"/>
          </w:divBdr>
        </w:div>
        <w:div w:id="1104349829">
          <w:marLeft w:val="0"/>
          <w:marRight w:val="0"/>
          <w:marTop w:val="0"/>
          <w:marBottom w:val="0"/>
          <w:divBdr>
            <w:top w:val="none" w:sz="0" w:space="0" w:color="auto"/>
            <w:left w:val="none" w:sz="0" w:space="0" w:color="auto"/>
            <w:bottom w:val="none" w:sz="0" w:space="0" w:color="auto"/>
            <w:right w:val="none" w:sz="0" w:space="0" w:color="auto"/>
          </w:divBdr>
        </w:div>
        <w:div w:id="162209511">
          <w:marLeft w:val="0"/>
          <w:marRight w:val="0"/>
          <w:marTop w:val="0"/>
          <w:marBottom w:val="0"/>
          <w:divBdr>
            <w:top w:val="none" w:sz="0" w:space="0" w:color="auto"/>
            <w:left w:val="none" w:sz="0" w:space="0" w:color="auto"/>
            <w:bottom w:val="none" w:sz="0" w:space="0" w:color="auto"/>
            <w:right w:val="none" w:sz="0" w:space="0" w:color="auto"/>
          </w:divBdr>
        </w:div>
      </w:divsChild>
    </w:div>
    <w:div w:id="1232622217">
      <w:bodyDiv w:val="1"/>
      <w:marLeft w:val="0"/>
      <w:marRight w:val="0"/>
      <w:marTop w:val="0"/>
      <w:marBottom w:val="0"/>
      <w:divBdr>
        <w:top w:val="none" w:sz="0" w:space="0" w:color="auto"/>
        <w:left w:val="none" w:sz="0" w:space="0" w:color="auto"/>
        <w:bottom w:val="none" w:sz="0" w:space="0" w:color="auto"/>
        <w:right w:val="none" w:sz="0" w:space="0" w:color="auto"/>
      </w:divBdr>
      <w:divsChild>
        <w:div w:id="1975022360">
          <w:marLeft w:val="0"/>
          <w:marRight w:val="0"/>
          <w:marTop w:val="0"/>
          <w:marBottom w:val="0"/>
          <w:divBdr>
            <w:top w:val="none" w:sz="0" w:space="0" w:color="auto"/>
            <w:left w:val="none" w:sz="0" w:space="0" w:color="auto"/>
            <w:bottom w:val="none" w:sz="0" w:space="0" w:color="auto"/>
            <w:right w:val="none" w:sz="0" w:space="0" w:color="auto"/>
          </w:divBdr>
        </w:div>
        <w:div w:id="2013560756">
          <w:marLeft w:val="0"/>
          <w:marRight w:val="0"/>
          <w:marTop w:val="0"/>
          <w:marBottom w:val="0"/>
          <w:divBdr>
            <w:top w:val="none" w:sz="0" w:space="0" w:color="auto"/>
            <w:left w:val="none" w:sz="0" w:space="0" w:color="auto"/>
            <w:bottom w:val="none" w:sz="0" w:space="0" w:color="auto"/>
            <w:right w:val="none" w:sz="0" w:space="0" w:color="auto"/>
          </w:divBdr>
        </w:div>
        <w:div w:id="1178736205">
          <w:marLeft w:val="0"/>
          <w:marRight w:val="0"/>
          <w:marTop w:val="0"/>
          <w:marBottom w:val="0"/>
          <w:divBdr>
            <w:top w:val="none" w:sz="0" w:space="0" w:color="auto"/>
            <w:left w:val="none" w:sz="0" w:space="0" w:color="auto"/>
            <w:bottom w:val="none" w:sz="0" w:space="0" w:color="auto"/>
            <w:right w:val="none" w:sz="0" w:space="0" w:color="auto"/>
          </w:divBdr>
        </w:div>
        <w:div w:id="140971288">
          <w:marLeft w:val="0"/>
          <w:marRight w:val="0"/>
          <w:marTop w:val="0"/>
          <w:marBottom w:val="0"/>
          <w:divBdr>
            <w:top w:val="none" w:sz="0" w:space="0" w:color="auto"/>
            <w:left w:val="none" w:sz="0" w:space="0" w:color="auto"/>
            <w:bottom w:val="none" w:sz="0" w:space="0" w:color="auto"/>
            <w:right w:val="none" w:sz="0" w:space="0" w:color="auto"/>
          </w:divBdr>
        </w:div>
        <w:div w:id="1469595076">
          <w:marLeft w:val="0"/>
          <w:marRight w:val="0"/>
          <w:marTop w:val="0"/>
          <w:marBottom w:val="0"/>
          <w:divBdr>
            <w:top w:val="none" w:sz="0" w:space="0" w:color="auto"/>
            <w:left w:val="none" w:sz="0" w:space="0" w:color="auto"/>
            <w:bottom w:val="none" w:sz="0" w:space="0" w:color="auto"/>
            <w:right w:val="none" w:sz="0" w:space="0" w:color="auto"/>
          </w:divBdr>
        </w:div>
        <w:div w:id="885338457">
          <w:marLeft w:val="0"/>
          <w:marRight w:val="0"/>
          <w:marTop w:val="0"/>
          <w:marBottom w:val="0"/>
          <w:divBdr>
            <w:top w:val="none" w:sz="0" w:space="0" w:color="auto"/>
            <w:left w:val="none" w:sz="0" w:space="0" w:color="auto"/>
            <w:bottom w:val="none" w:sz="0" w:space="0" w:color="auto"/>
            <w:right w:val="none" w:sz="0" w:space="0" w:color="auto"/>
          </w:divBdr>
        </w:div>
        <w:div w:id="1118913408">
          <w:marLeft w:val="0"/>
          <w:marRight w:val="0"/>
          <w:marTop w:val="0"/>
          <w:marBottom w:val="0"/>
          <w:divBdr>
            <w:top w:val="none" w:sz="0" w:space="0" w:color="auto"/>
            <w:left w:val="none" w:sz="0" w:space="0" w:color="auto"/>
            <w:bottom w:val="none" w:sz="0" w:space="0" w:color="auto"/>
            <w:right w:val="none" w:sz="0" w:space="0" w:color="auto"/>
          </w:divBdr>
        </w:div>
        <w:div w:id="326514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5jfPlA2YX8Vd4dGAjwt+fr2Ww==">CgMxLjAyCWguMmp4c3hxaDIIaC56MzM3eWEyCWguMzBqMHpsbDIJaC4zajJxcW0zMghoLnR5amN3dDIJaC4zZHk2dmttMgloLjF0M2g1c2YyCWguNGQzNG9nODIJaC4yczhleW8xMgloLjE3ZHA4dnUyCWguM3JkY3JqbjIJaC4yNmluMXJnMghoLmxueGJ6OTIJaC4xeTgxMHR3MgloLjRpN29qaHAyCWguMnhjeXRwaTIJaC4xY2k5M3hiMgloLjN3aHdtbDQyCWguMmJuNndzeDIJaC4zNW5rdW4yMgloLjFrc3Y0dXYyCWguNDRzaW5pbzIJaC4xZm9iOXRlMghoLnFzaDcwcTIJaC4zem55c2g3OAByITFoVVZNRm02RUFxcVNJR1JmVFUxUENtaGNtLXNVT0k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15515</Words>
  <Characters>88436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MyPC PRO L5</cp:lastModifiedBy>
  <cp:revision>6</cp:revision>
  <cp:lastPrinted>2023-08-31T06:57:00Z</cp:lastPrinted>
  <dcterms:created xsi:type="dcterms:W3CDTF">2023-08-31T06:54:00Z</dcterms:created>
  <dcterms:modified xsi:type="dcterms:W3CDTF">2024-02-23T01:50:00Z</dcterms:modified>
</cp:coreProperties>
</file>